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15FC" w14:textId="77777777" w:rsidR="00BA65A4" w:rsidRPr="00CA21D6" w:rsidRDefault="00BA65A4" w:rsidP="00CA21D6">
      <w:pPr>
        <w:pStyle w:val="Sinespaciado"/>
        <w:rPr>
          <w:rFonts w:ascii="Handlee" w:hAnsi="Handlee"/>
          <w:b/>
          <w:bCs/>
          <w:sz w:val="32"/>
          <w:szCs w:val="32"/>
        </w:rPr>
      </w:pPr>
      <w:r w:rsidRPr="00CA21D6">
        <w:rPr>
          <w:rFonts w:ascii="Handlee" w:hAnsi="Handlee"/>
          <w:b/>
          <w:bCs/>
          <w:sz w:val="32"/>
          <w:szCs w:val="32"/>
        </w:rPr>
        <w:t xml:space="preserve">COLORES DE OAXACA                                         </w:t>
      </w:r>
    </w:p>
    <w:p w14:paraId="3E293B3D" w14:textId="77777777" w:rsidR="00BA65A4" w:rsidRPr="00716EE2" w:rsidRDefault="00BA65A4" w:rsidP="00CA21D6">
      <w:pPr>
        <w:pStyle w:val="Sinespaciado"/>
        <w:jc w:val="right"/>
      </w:pPr>
      <w:r>
        <w:t xml:space="preserve"> </w:t>
      </w:r>
      <w:r w:rsidRPr="00716EE2">
        <w:rPr>
          <w:rFonts w:ascii="Helvetica" w:hAnsi="Helvetica" w:cs="Helvetica"/>
        </w:rPr>
        <w:t>05 DÍAS / 04 NOCHES</w:t>
      </w:r>
    </w:p>
    <w:p w14:paraId="4ED27311" w14:textId="77777777" w:rsidR="00BA65A4" w:rsidRDefault="00BA65A4" w:rsidP="00CA21D6">
      <w:pPr>
        <w:pStyle w:val="Sinespaciado"/>
        <w:jc w:val="right"/>
        <w:rPr>
          <w:rFonts w:ascii="Helvetica" w:hAnsi="Helvetica" w:cs="Helvetica"/>
        </w:rPr>
      </w:pPr>
      <w:r w:rsidRPr="00CA21D6">
        <w:rPr>
          <w:rFonts w:ascii="Helvetica" w:hAnsi="Helvetica" w:cs="Helvetica"/>
          <w:b/>
          <w:bCs/>
        </w:rPr>
        <w:t>SALIDAS:</w:t>
      </w:r>
      <w:r>
        <w:rPr>
          <w:rFonts w:ascii="Helvetica" w:hAnsi="Helvetica" w:cs="Helvetica"/>
        </w:rPr>
        <w:t xml:space="preserve"> </w:t>
      </w:r>
      <w:r w:rsidRPr="005D76AF">
        <w:rPr>
          <w:rFonts w:ascii="Helvetica" w:hAnsi="Helvetica" w:cs="Helvetica"/>
        </w:rPr>
        <w:t>DIARIAS</w:t>
      </w:r>
    </w:p>
    <w:p w14:paraId="0E9A462B" w14:textId="582989B0" w:rsidR="00CA21D6" w:rsidRPr="005B48F9" w:rsidRDefault="00CA21D6" w:rsidP="00CA21D6">
      <w:pPr>
        <w:pStyle w:val="Sinespaciado"/>
        <w:jc w:val="right"/>
        <w:rPr>
          <w:rFonts w:ascii="Helvetica" w:hAnsi="Helvetica" w:cs="Helvetica"/>
        </w:rPr>
      </w:pPr>
      <w:r w:rsidRPr="00CA21D6">
        <w:rPr>
          <w:noProof/>
          <w:sz w:val="20"/>
          <w:szCs w:val="20"/>
        </w:rPr>
        <w:drawing>
          <wp:anchor distT="0" distB="0" distL="114300" distR="114300" simplePos="0" relativeHeight="251658240" behindDoc="0" locked="0" layoutInCell="1" allowOverlap="1" wp14:anchorId="4437EE91" wp14:editId="7F48A5F2">
            <wp:simplePos x="0" y="0"/>
            <wp:positionH relativeFrom="column">
              <wp:posOffset>4834890</wp:posOffset>
            </wp:positionH>
            <wp:positionV relativeFrom="paragraph">
              <wp:posOffset>69850</wp:posOffset>
            </wp:positionV>
            <wp:extent cx="723900" cy="723900"/>
            <wp:effectExtent l="0" t="0" r="0" b="0"/>
            <wp:wrapThrough wrapText="bothSides">
              <wp:wrapPolygon edited="0">
                <wp:start x="5684" y="0"/>
                <wp:lineTo x="0" y="3979"/>
                <wp:lineTo x="0" y="14779"/>
                <wp:lineTo x="1705" y="18189"/>
                <wp:lineTo x="5116" y="21032"/>
                <wp:lineTo x="5684" y="21032"/>
                <wp:lineTo x="15347" y="21032"/>
                <wp:lineTo x="15916" y="21032"/>
                <wp:lineTo x="19326" y="18189"/>
                <wp:lineTo x="21032" y="14779"/>
                <wp:lineTo x="21032" y="3979"/>
                <wp:lineTo x="15347" y="0"/>
                <wp:lineTo x="5684" y="0"/>
              </wp:wrapPolygon>
            </wp:wrapThrough>
            <wp:docPr id="378208387" name="Imagen 1"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08387" name="Imagen 1" descr="Imagen que contiene Icon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14:paraId="64430E3B" w14:textId="77777777" w:rsidR="00CA21D6" w:rsidRDefault="00CA21D6" w:rsidP="00CA21D6">
      <w:pPr>
        <w:rPr>
          <w:rFonts w:ascii="Handlee" w:hAnsi="Handlee"/>
          <w:b/>
          <w:bCs/>
          <w:sz w:val="24"/>
          <w:szCs w:val="20"/>
          <w:lang w:val="es-ES_tradnl"/>
        </w:rPr>
      </w:pPr>
    </w:p>
    <w:p w14:paraId="4ACCA304" w14:textId="4C93FC4E" w:rsidR="00BA65A4" w:rsidRPr="00CA21D6" w:rsidRDefault="00BA65A4" w:rsidP="00CA21D6">
      <w:pPr>
        <w:rPr>
          <w:rFonts w:ascii="Helvetica" w:hAnsi="Helvetica" w:cs="Helvetica"/>
          <w:sz w:val="20"/>
          <w:szCs w:val="20"/>
        </w:rPr>
      </w:pPr>
      <w:r w:rsidRPr="00CA21D6">
        <w:rPr>
          <w:rFonts w:ascii="Handlee" w:hAnsi="Handlee"/>
          <w:b/>
          <w:bCs/>
          <w:sz w:val="24"/>
          <w:szCs w:val="20"/>
          <w:lang w:val="es-ES_tradnl"/>
        </w:rPr>
        <w:t>ITINERARIO</w:t>
      </w:r>
    </w:p>
    <w:p w14:paraId="36800B83" w14:textId="08BBE53C" w:rsidR="00CA21D6" w:rsidRPr="00CA21D6" w:rsidRDefault="00CA21D6" w:rsidP="00CA21D6">
      <w:pPr>
        <w:pStyle w:val="Sinespaciado"/>
        <w:jc w:val="both"/>
        <w:rPr>
          <w:rFonts w:ascii="Handlee" w:hAnsi="Handlee" w:cs="Helvetica"/>
          <w:b/>
          <w:bCs/>
        </w:rPr>
      </w:pPr>
      <w:r w:rsidRPr="00CA21D6">
        <w:rPr>
          <w:rFonts w:ascii="Handlee" w:hAnsi="Handlee" w:cs="Helvetica"/>
          <w:b/>
          <w:bCs/>
        </w:rPr>
        <w:t>DIA 1</w:t>
      </w:r>
      <w:r w:rsidRPr="00CA21D6">
        <w:rPr>
          <w:rFonts w:ascii="Handlee" w:hAnsi="Handlee" w:cs="Helvetica"/>
          <w:b/>
          <w:bCs/>
        </w:rPr>
        <w:tab/>
        <w:t>AEROPUERTO OAXACA</w:t>
      </w:r>
      <w:r w:rsidRPr="00CA21D6">
        <w:rPr>
          <w:rFonts w:ascii="Cambria" w:hAnsi="Cambria" w:cs="Cambria"/>
          <w:b/>
          <w:bCs/>
        </w:rPr>
        <w:t> </w:t>
      </w:r>
      <w:r w:rsidRPr="00CA21D6">
        <w:rPr>
          <w:rFonts w:ascii="Handlee" w:hAnsi="Handlee" w:cs="Helvetica"/>
          <w:b/>
          <w:bCs/>
        </w:rPr>
        <w:t>/</w:t>
      </w:r>
      <w:r w:rsidRPr="00CA21D6">
        <w:rPr>
          <w:rFonts w:ascii="Cambria" w:hAnsi="Cambria" w:cs="Cambria"/>
          <w:b/>
          <w:bCs/>
        </w:rPr>
        <w:t> </w:t>
      </w:r>
      <w:r w:rsidRPr="00CA21D6">
        <w:rPr>
          <w:rFonts w:ascii="Handlee" w:hAnsi="Handlee" w:cs="Helvetica"/>
          <w:b/>
          <w:bCs/>
        </w:rPr>
        <w:t>OAXACA</w:t>
      </w:r>
    </w:p>
    <w:p w14:paraId="68C508F7" w14:textId="69466C7D" w:rsidR="00CA21D6" w:rsidRPr="00CA21D6" w:rsidRDefault="00CA21D6" w:rsidP="00CA21D6">
      <w:pPr>
        <w:pStyle w:val="Sinespaciado"/>
        <w:jc w:val="both"/>
        <w:rPr>
          <w:rFonts w:ascii="Helvetica" w:hAnsi="Helvetica" w:cs="Helvetica"/>
        </w:rPr>
      </w:pPr>
      <w:r w:rsidRPr="00CA21D6">
        <w:rPr>
          <w:rFonts w:ascii="Helvetica" w:hAnsi="Helvetica" w:cs="Helvetica"/>
        </w:rPr>
        <w:t>Bienvenida en el Aeropuerto de Oaxaca.</w:t>
      </w:r>
    </w:p>
    <w:p w14:paraId="163E917B" w14:textId="0FB8ECA5" w:rsidR="00CA21D6" w:rsidRPr="00CA21D6" w:rsidRDefault="00CA21D6" w:rsidP="00CA21D6">
      <w:pPr>
        <w:pStyle w:val="Sinespaciado"/>
        <w:jc w:val="both"/>
        <w:rPr>
          <w:rFonts w:ascii="Helvetica" w:hAnsi="Helvetica" w:cs="Helvetica"/>
        </w:rPr>
      </w:pPr>
      <w:r w:rsidRPr="00CA21D6">
        <w:rPr>
          <w:rFonts w:ascii="Helvetica" w:hAnsi="Helvetica" w:cs="Helvetica"/>
        </w:rPr>
        <w:t>Traslado al hotel para que te acomodes y comiences a descubrir esta maravillosa ciudad. (</w:t>
      </w:r>
      <w:r w:rsidRPr="00CA21D6">
        <w:rPr>
          <w:rFonts w:ascii="Helvetica" w:hAnsi="Helvetica" w:cs="Helvetica"/>
          <w:b/>
          <w:bCs/>
          <w:i/>
          <w:iCs/>
        </w:rPr>
        <w:t>Check in 15:00hrs.)</w:t>
      </w:r>
      <w:r w:rsidRPr="00CA21D6">
        <w:rPr>
          <w:rFonts w:ascii="Helvetica" w:hAnsi="Helvetica" w:cs="Helvetica"/>
        </w:rPr>
        <w:t> Disfruta de la tarde libre paseando por sus calles coloniales, admirando la arquitectura y saboreando la riqueza culinaria de Oaxaca.</w:t>
      </w:r>
      <w:r>
        <w:rPr>
          <w:rFonts w:ascii="Helvetica" w:hAnsi="Helvetica" w:cs="Helvetica"/>
        </w:rPr>
        <w:t xml:space="preserve"> </w:t>
      </w:r>
      <w:r w:rsidRPr="00CA21D6">
        <w:rPr>
          <w:rFonts w:ascii="Helvetica" w:hAnsi="Helvetica" w:cs="Helvetica"/>
        </w:rPr>
        <w:t>Noche de descanso.</w:t>
      </w:r>
    </w:p>
    <w:p w14:paraId="795FC916" w14:textId="77777777" w:rsidR="00CA21D6" w:rsidRPr="00CA21D6" w:rsidRDefault="00CA21D6" w:rsidP="00CA21D6">
      <w:pPr>
        <w:pStyle w:val="Sinespaciado"/>
        <w:jc w:val="both"/>
        <w:rPr>
          <w:rFonts w:ascii="Helvetica" w:hAnsi="Helvetica" w:cs="Helvetica"/>
        </w:rPr>
      </w:pPr>
      <w:r w:rsidRPr="00CA21D6">
        <w:rPr>
          <w:rFonts w:ascii="Helvetica" w:hAnsi="Helvetica" w:cs="Helvetica"/>
        </w:rPr>
        <w:t>​</w:t>
      </w:r>
    </w:p>
    <w:p w14:paraId="6AB2540A" w14:textId="71D9BCB8" w:rsidR="00CA21D6" w:rsidRPr="00CA21D6" w:rsidRDefault="00CA21D6" w:rsidP="00CA21D6">
      <w:pPr>
        <w:pStyle w:val="Sinespaciado"/>
        <w:jc w:val="both"/>
        <w:rPr>
          <w:rFonts w:ascii="Handlee" w:hAnsi="Handlee" w:cs="Helvetica"/>
        </w:rPr>
      </w:pPr>
      <w:r w:rsidRPr="00CA21D6">
        <w:rPr>
          <w:rFonts w:ascii="Handlee" w:hAnsi="Handlee" w:cs="Helvetica"/>
          <w:b/>
          <w:bCs/>
        </w:rPr>
        <w:t>DÍA 2</w:t>
      </w:r>
      <w:r w:rsidRPr="00CA21D6">
        <w:rPr>
          <w:rFonts w:ascii="Handlee" w:hAnsi="Handlee" w:cs="Helvetica"/>
        </w:rPr>
        <w:tab/>
      </w:r>
      <w:r w:rsidRPr="00CA21D6">
        <w:rPr>
          <w:rFonts w:ascii="Handlee" w:hAnsi="Handlee" w:cs="Helvetica"/>
          <w:b/>
          <w:bCs/>
        </w:rPr>
        <w:t>OAXACA / CITY TOUR / OAXACA</w:t>
      </w:r>
    </w:p>
    <w:p w14:paraId="564EF7FF" w14:textId="77777777" w:rsidR="00CA21D6" w:rsidRPr="00CA21D6" w:rsidRDefault="00CA21D6" w:rsidP="00CA21D6">
      <w:pPr>
        <w:pStyle w:val="Sinespaciado"/>
        <w:jc w:val="both"/>
        <w:rPr>
          <w:rFonts w:ascii="Helvetica" w:hAnsi="Helvetica" w:cs="Helvetica"/>
        </w:rPr>
      </w:pPr>
      <w:r w:rsidRPr="00CA21D6">
        <w:rPr>
          <w:rFonts w:ascii="Helvetica" w:hAnsi="Helvetica" w:cs="Helvetica"/>
        </w:rPr>
        <w:t>Después de encontrarnos en el punto de reunión, empezaremos un recorrido a pie por el centro histórico. </w:t>
      </w:r>
      <w:r w:rsidRPr="00CA21D6">
        <w:rPr>
          <w:rFonts w:ascii="Helvetica" w:hAnsi="Helvetica" w:cs="Helvetica"/>
          <w:b/>
          <w:bCs/>
          <w:i/>
          <w:iCs/>
        </w:rPr>
        <w:t>(Traslado al punto de reunión por cuenta del pasajero).</w:t>
      </w:r>
    </w:p>
    <w:p w14:paraId="6AE8332C" w14:textId="594B56CB" w:rsidR="00CA21D6" w:rsidRPr="00CA21D6" w:rsidRDefault="00CA21D6" w:rsidP="00CA21D6">
      <w:pPr>
        <w:pStyle w:val="Sinespaciado"/>
        <w:jc w:val="both"/>
        <w:rPr>
          <w:rFonts w:ascii="Helvetica" w:hAnsi="Helvetica" w:cs="Helvetica"/>
        </w:rPr>
      </w:pPr>
      <w:r w:rsidRPr="00CA21D6">
        <w:rPr>
          <w:rFonts w:ascii="Helvetica" w:hAnsi="Helvetica" w:cs="Helvetica"/>
        </w:rPr>
        <w:t>Descubre el Zócalo, rodeado de edificios históricos. Pasea por sus coloridas calles, llenas de aromas a chocolate y café. En el mercado local, tendrás la oportunidad de comprar delicias locales. Después, disfruta de tiempo libre para seguir explorando el centro o regresar al hotel.</w:t>
      </w:r>
      <w:r>
        <w:rPr>
          <w:rFonts w:ascii="Helvetica" w:hAnsi="Helvetica" w:cs="Helvetica"/>
        </w:rPr>
        <w:t xml:space="preserve"> </w:t>
      </w:r>
      <w:r w:rsidRPr="00CA21D6">
        <w:rPr>
          <w:rFonts w:ascii="Helvetica" w:hAnsi="Helvetica" w:cs="Helvetica"/>
        </w:rPr>
        <w:t>Noche de descanso.</w:t>
      </w:r>
    </w:p>
    <w:p w14:paraId="68FFFEBE" w14:textId="77777777" w:rsidR="00CA21D6" w:rsidRPr="00CA21D6" w:rsidRDefault="00CA21D6" w:rsidP="00CA21D6">
      <w:pPr>
        <w:pStyle w:val="Sinespaciado"/>
        <w:jc w:val="both"/>
        <w:rPr>
          <w:rFonts w:ascii="Helvetica" w:hAnsi="Helvetica" w:cs="Helvetica"/>
        </w:rPr>
      </w:pPr>
      <w:r w:rsidRPr="00CA21D6">
        <w:rPr>
          <w:rFonts w:ascii="Helvetica" w:hAnsi="Helvetica" w:cs="Helvetica"/>
        </w:rPr>
        <w:t>​</w:t>
      </w:r>
    </w:p>
    <w:p w14:paraId="3FDC9E42" w14:textId="2501338E" w:rsidR="00CA21D6" w:rsidRPr="00CA21D6" w:rsidRDefault="00CA21D6" w:rsidP="00CA21D6">
      <w:pPr>
        <w:pStyle w:val="Sinespaciado"/>
        <w:jc w:val="both"/>
        <w:rPr>
          <w:rFonts w:ascii="Helvetica" w:hAnsi="Helvetica" w:cs="Helvetica"/>
          <w:b/>
          <w:bCs/>
        </w:rPr>
      </w:pPr>
      <w:r w:rsidRPr="00CA21D6">
        <w:rPr>
          <w:rFonts w:ascii="Handlee" w:hAnsi="Handlee" w:cs="Helvetica"/>
          <w:b/>
          <w:bCs/>
        </w:rPr>
        <w:t>DÍA 3</w:t>
      </w:r>
      <w:r w:rsidRPr="00CA21D6">
        <w:rPr>
          <w:rFonts w:ascii="Handlee" w:hAnsi="Handlee" w:cs="Helvetica"/>
        </w:rPr>
        <w:tab/>
      </w:r>
      <w:r w:rsidRPr="00CA21D6">
        <w:rPr>
          <w:rFonts w:ascii="Handlee" w:hAnsi="Handlee" w:cs="Helvetica"/>
          <w:b/>
          <w:bCs/>
        </w:rPr>
        <w:t>OAXACA / MONTE ALBÁN / ARRAZOLA / CUILAPAM / COYOTEPEC / OAXACA</w:t>
      </w:r>
      <w:r w:rsidRPr="00CA21D6">
        <w:rPr>
          <w:rFonts w:ascii="Helvetica" w:hAnsi="Helvetica" w:cs="Helvetica"/>
        </w:rPr>
        <w:br/>
        <w:t>Hoy exploraremos Monte Albán, una de las zonas arqueológicas más importantes de México, Luego, visitaremos San Antonio Arrazola, conocido por sus vibrantes alebrijes, piezas de arte popular que capturan la magia de Oaxaca. En Cuilapam de Guerrero, exploraremos el majestuoso exconvento de Santiago Apóstol.</w:t>
      </w:r>
    </w:p>
    <w:p w14:paraId="38948386" w14:textId="67453E78" w:rsidR="00CA21D6" w:rsidRPr="00CA21D6" w:rsidRDefault="00CA21D6" w:rsidP="00CA21D6">
      <w:pPr>
        <w:pStyle w:val="Sinespaciado"/>
        <w:jc w:val="both"/>
        <w:rPr>
          <w:rFonts w:ascii="Helvetica" w:hAnsi="Helvetica" w:cs="Helvetica"/>
        </w:rPr>
      </w:pPr>
      <w:r w:rsidRPr="00CA21D6">
        <w:rPr>
          <w:rFonts w:ascii="Helvetica" w:hAnsi="Helvetica" w:cs="Helvetica"/>
        </w:rPr>
        <w:t>Finalizaremos en San Bartolo Coyotepec, donde conocerás el proceso de elaboración del barro negro. Noche de descanso.</w:t>
      </w:r>
    </w:p>
    <w:p w14:paraId="34866E84" w14:textId="77777777" w:rsidR="00CA21D6" w:rsidRPr="00CA21D6" w:rsidRDefault="00CA21D6" w:rsidP="00CA21D6">
      <w:pPr>
        <w:pStyle w:val="Sinespaciado"/>
        <w:jc w:val="both"/>
        <w:rPr>
          <w:rFonts w:ascii="Helvetica" w:hAnsi="Helvetica" w:cs="Helvetica"/>
        </w:rPr>
      </w:pPr>
      <w:r w:rsidRPr="00CA21D6">
        <w:rPr>
          <w:rFonts w:ascii="Helvetica" w:hAnsi="Helvetica" w:cs="Helvetica"/>
        </w:rPr>
        <w:t>​</w:t>
      </w:r>
    </w:p>
    <w:p w14:paraId="5CD096DD" w14:textId="55F0313E" w:rsidR="00CA21D6" w:rsidRPr="00CA21D6" w:rsidRDefault="00CA21D6" w:rsidP="00CA21D6">
      <w:pPr>
        <w:pStyle w:val="Sinespaciado"/>
        <w:jc w:val="both"/>
        <w:rPr>
          <w:rFonts w:ascii="Handlee" w:hAnsi="Handlee" w:cs="Helvetica"/>
        </w:rPr>
      </w:pPr>
      <w:r w:rsidRPr="00CA21D6">
        <w:rPr>
          <w:rFonts w:ascii="Handlee" w:hAnsi="Handlee" w:cs="Helvetica"/>
          <w:b/>
          <w:bCs/>
        </w:rPr>
        <w:t>DÍA 4</w:t>
      </w:r>
      <w:r w:rsidRPr="00CA21D6">
        <w:rPr>
          <w:rFonts w:ascii="Handlee" w:hAnsi="Handlee" w:cs="Helvetica"/>
        </w:rPr>
        <w:tab/>
      </w:r>
      <w:r w:rsidRPr="00CA21D6">
        <w:rPr>
          <w:rFonts w:ascii="Handlee" w:hAnsi="Handlee" w:cs="Helvetica"/>
          <w:b/>
          <w:bCs/>
        </w:rPr>
        <w:t>OAXACA / TULE</w:t>
      </w:r>
      <w:r w:rsidRPr="00CA21D6">
        <w:rPr>
          <w:rFonts w:ascii="Cambria" w:hAnsi="Cambria" w:cs="Cambria"/>
          <w:b/>
          <w:bCs/>
        </w:rPr>
        <w:t> </w:t>
      </w:r>
      <w:r w:rsidRPr="00CA21D6">
        <w:rPr>
          <w:rFonts w:ascii="Handlee" w:hAnsi="Handlee" w:cs="Helvetica"/>
          <w:b/>
          <w:bCs/>
        </w:rPr>
        <w:t>/ MITLA / HIERVE EL AGUA / TEOTITL</w:t>
      </w:r>
      <w:r w:rsidRPr="00CA21D6">
        <w:rPr>
          <w:rFonts w:ascii="Handlee" w:hAnsi="Handlee" w:cs="Handlee"/>
          <w:b/>
          <w:bCs/>
        </w:rPr>
        <w:t>Á</w:t>
      </w:r>
      <w:r w:rsidRPr="00CA21D6">
        <w:rPr>
          <w:rFonts w:ascii="Handlee" w:hAnsi="Handlee" w:cs="Helvetica"/>
          <w:b/>
          <w:bCs/>
        </w:rPr>
        <w:t>N DEL VALLE / OAXACA</w:t>
      </w:r>
    </w:p>
    <w:p w14:paraId="493890F3" w14:textId="77777777" w:rsidR="00CA21D6" w:rsidRPr="00CA21D6" w:rsidRDefault="00CA21D6" w:rsidP="00CA21D6">
      <w:pPr>
        <w:pStyle w:val="Sinespaciado"/>
        <w:jc w:val="both"/>
        <w:rPr>
          <w:rFonts w:ascii="Helvetica" w:hAnsi="Helvetica" w:cs="Helvetica"/>
        </w:rPr>
      </w:pPr>
      <w:r w:rsidRPr="00CA21D6">
        <w:rPr>
          <w:rFonts w:ascii="Helvetica" w:hAnsi="Helvetica" w:cs="Helvetica"/>
        </w:rPr>
        <w:t>Iniciaremos el día con una visita al legendario árbol del Tule.</w:t>
      </w:r>
    </w:p>
    <w:p w14:paraId="1A1D8D00" w14:textId="77777777" w:rsidR="00CA21D6" w:rsidRPr="00CA21D6" w:rsidRDefault="00CA21D6" w:rsidP="00CA21D6">
      <w:pPr>
        <w:pStyle w:val="Sinespaciado"/>
        <w:jc w:val="both"/>
        <w:rPr>
          <w:rFonts w:ascii="Helvetica" w:hAnsi="Helvetica" w:cs="Helvetica"/>
        </w:rPr>
      </w:pPr>
      <w:r w:rsidRPr="00CA21D6">
        <w:rPr>
          <w:rFonts w:ascii="Helvetica" w:hAnsi="Helvetica" w:cs="Helvetica"/>
        </w:rPr>
        <w:t>Luego, nos dirigiremos a Hierve el Agua, un impresionante paisaje de cascadas petrificadas. Exploraremos la zona arqueológica de Mitla, conocida como "La Ciudad de los Muertos". </w:t>
      </w:r>
    </w:p>
    <w:p w14:paraId="7AB700DA" w14:textId="77777777" w:rsidR="00CA21D6" w:rsidRPr="00CA21D6" w:rsidRDefault="00CA21D6" w:rsidP="00CA21D6">
      <w:pPr>
        <w:pStyle w:val="Sinespaciado"/>
        <w:jc w:val="both"/>
        <w:rPr>
          <w:rFonts w:ascii="Helvetica" w:hAnsi="Helvetica" w:cs="Helvetica"/>
        </w:rPr>
      </w:pPr>
      <w:r w:rsidRPr="00CA21D6">
        <w:rPr>
          <w:rFonts w:ascii="Helvetica" w:hAnsi="Helvetica" w:cs="Helvetica"/>
        </w:rPr>
        <w:t>Finalmente, visitaremos Teotitlán del Valle, famoso por la elaboración de tapetes de lana.</w:t>
      </w:r>
    </w:p>
    <w:p w14:paraId="59A8B2D0" w14:textId="77777777" w:rsidR="00CA21D6" w:rsidRPr="00CA21D6" w:rsidRDefault="00CA21D6" w:rsidP="00CA21D6">
      <w:pPr>
        <w:pStyle w:val="Sinespaciado"/>
        <w:jc w:val="both"/>
        <w:rPr>
          <w:rFonts w:ascii="Helvetica" w:hAnsi="Helvetica" w:cs="Helvetica"/>
        </w:rPr>
      </w:pPr>
      <w:r w:rsidRPr="00CA21D6">
        <w:rPr>
          <w:rFonts w:ascii="Helvetica" w:hAnsi="Helvetica" w:cs="Helvetica"/>
        </w:rPr>
        <w:t>Noche de descanso.</w:t>
      </w:r>
    </w:p>
    <w:p w14:paraId="37E0CD13" w14:textId="77777777" w:rsidR="00CA21D6" w:rsidRPr="00CA21D6" w:rsidRDefault="00CA21D6" w:rsidP="00CA21D6">
      <w:pPr>
        <w:pStyle w:val="Sinespaciado"/>
        <w:jc w:val="both"/>
        <w:rPr>
          <w:rFonts w:ascii="Helvetica" w:hAnsi="Helvetica" w:cs="Helvetica"/>
        </w:rPr>
      </w:pPr>
      <w:r w:rsidRPr="00CA21D6">
        <w:rPr>
          <w:rFonts w:ascii="Helvetica" w:hAnsi="Helvetica" w:cs="Helvetica"/>
        </w:rPr>
        <w:t>​</w:t>
      </w:r>
    </w:p>
    <w:p w14:paraId="462820E0" w14:textId="5A428D78" w:rsidR="00CA21D6" w:rsidRPr="00CA21D6" w:rsidRDefault="00CA21D6" w:rsidP="00CA21D6">
      <w:pPr>
        <w:pStyle w:val="Sinespaciado"/>
        <w:jc w:val="both"/>
        <w:rPr>
          <w:rFonts w:ascii="Handlee" w:hAnsi="Handlee" w:cs="Helvetica"/>
        </w:rPr>
      </w:pPr>
      <w:r w:rsidRPr="00CA21D6">
        <w:rPr>
          <w:rFonts w:ascii="Handlee" w:hAnsi="Handlee" w:cs="Helvetica"/>
          <w:b/>
          <w:bCs/>
        </w:rPr>
        <w:t>DÍA 5</w:t>
      </w:r>
      <w:r w:rsidRPr="00CA21D6">
        <w:rPr>
          <w:rFonts w:ascii="Handlee" w:hAnsi="Handlee" w:cs="Helvetica"/>
        </w:rPr>
        <w:tab/>
      </w:r>
      <w:r w:rsidRPr="00CA21D6">
        <w:rPr>
          <w:rFonts w:ascii="Handlee" w:hAnsi="Handlee" w:cs="Helvetica"/>
          <w:b/>
          <w:bCs/>
        </w:rPr>
        <w:t>OAXACA / AEROPUERTO DE OAXACA</w:t>
      </w:r>
    </w:p>
    <w:p w14:paraId="633EC6D8" w14:textId="667A8278" w:rsidR="00CA21D6" w:rsidRPr="00BA65A4" w:rsidRDefault="00CA21D6" w:rsidP="00CA21D6">
      <w:pPr>
        <w:pStyle w:val="Sinespaciado"/>
        <w:jc w:val="both"/>
        <w:rPr>
          <w:rFonts w:ascii="Helvetica" w:hAnsi="Helvetica" w:cs="Helvetica"/>
        </w:rPr>
      </w:pPr>
      <w:r w:rsidRPr="00CA21D6">
        <w:rPr>
          <w:rFonts w:ascii="Helvetica" w:hAnsi="Helvetica" w:cs="Helvetica"/>
        </w:rPr>
        <w:t>Traslado al aeropuerto de Oaxaca según la hora de tu vuelo.</w:t>
      </w:r>
    </w:p>
    <w:p w14:paraId="0CFDC9FF" w14:textId="77777777" w:rsidR="00BA65A4" w:rsidRDefault="00BA65A4" w:rsidP="00BA65A4">
      <w:pPr>
        <w:rPr>
          <w:rFonts w:ascii="Helvetica" w:hAnsi="Helvetica" w:cs="Helvetica"/>
          <w:b/>
          <w:sz w:val="24"/>
          <w:u w:val="single"/>
        </w:rPr>
      </w:pPr>
      <w:r>
        <w:rPr>
          <w:rFonts w:ascii="Helvetica" w:hAnsi="Helvetica" w:cs="Helvetica"/>
          <w:b/>
          <w:sz w:val="24"/>
          <w:u w:val="single"/>
        </w:rPr>
        <w:t>----------------------------------------------------------------------------------</w:t>
      </w:r>
      <w:r>
        <w:rPr>
          <w:noProof/>
          <w:lang w:eastAsia="es-MX"/>
        </w:rPr>
        <w:drawing>
          <wp:inline distT="0" distB="0" distL="0" distR="0" wp14:anchorId="2C2B58ED" wp14:editId="15FF4FDF">
            <wp:extent cx="969645" cy="457835"/>
            <wp:effectExtent l="0" t="0" r="1905" b="0"/>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inline>
        </w:drawing>
      </w:r>
      <w:r>
        <w:rPr>
          <w:rFonts w:ascii="Helvetica" w:hAnsi="Helvetica" w:cs="Helvetica"/>
          <w:b/>
          <w:sz w:val="24"/>
          <w:u w:val="single"/>
        </w:rPr>
        <w:t>---------</w:t>
      </w:r>
    </w:p>
    <w:p w14:paraId="7F3AFCBF" w14:textId="77777777" w:rsidR="00BA65A4" w:rsidRPr="00437691" w:rsidRDefault="00BA65A4" w:rsidP="00BA65A4">
      <w:pPr>
        <w:rPr>
          <w:rFonts w:ascii="Handlee" w:eastAsia="Times New Roman" w:hAnsi="Handlee" w:cs="Helvetica"/>
          <w:b/>
          <w:bCs/>
          <w:color w:val="505050"/>
          <w:spacing w:val="24"/>
          <w:sz w:val="20"/>
          <w:szCs w:val="30"/>
          <w:bdr w:val="none" w:sz="0" w:space="0" w:color="auto" w:frame="1"/>
          <w:lang w:eastAsia="es-MX"/>
        </w:rPr>
      </w:pPr>
    </w:p>
    <w:p w14:paraId="50487DBE" w14:textId="77777777" w:rsidR="00950AEE" w:rsidRDefault="00950AEE" w:rsidP="00950AEE">
      <w:pPr>
        <w:pStyle w:val="Sinespaciado"/>
        <w:rPr>
          <w:rFonts w:ascii="Handlee" w:hAnsi="Handlee"/>
          <w:b/>
          <w:bCs/>
          <w:sz w:val="26"/>
          <w:szCs w:val="26"/>
          <w:bdr w:val="none" w:sz="0" w:space="0" w:color="auto" w:frame="1"/>
          <w:lang w:eastAsia="es-MX"/>
        </w:rPr>
      </w:pPr>
    </w:p>
    <w:p w14:paraId="1FF44A93" w14:textId="12AEA04E" w:rsidR="00950AEE" w:rsidRPr="00C8255B" w:rsidRDefault="00950AEE" w:rsidP="00950AEE">
      <w:pPr>
        <w:pStyle w:val="Sinespaciado"/>
        <w:rPr>
          <w:rFonts w:ascii="Handlee" w:hAnsi="Handlee"/>
          <w:b/>
          <w:bCs/>
          <w:sz w:val="28"/>
          <w:szCs w:val="28"/>
          <w:bdr w:val="none" w:sz="0" w:space="0" w:color="auto" w:frame="1"/>
          <w:lang w:eastAsia="es-MX"/>
        </w:rPr>
      </w:pPr>
      <w:r w:rsidRPr="00C8255B">
        <w:rPr>
          <w:rFonts w:ascii="Handlee" w:hAnsi="Handlee"/>
          <w:b/>
          <w:bCs/>
          <w:sz w:val="28"/>
          <w:szCs w:val="28"/>
          <w:bdr w:val="none" w:sz="0" w:space="0" w:color="auto" w:frame="1"/>
          <w:lang w:eastAsia="es-MX"/>
        </w:rPr>
        <w:lastRenderedPageBreak/>
        <w:t>TARIFAS POR PERSONA</w:t>
      </w:r>
    </w:p>
    <w:tbl>
      <w:tblPr>
        <w:tblStyle w:val="Tablaconcuadrcula"/>
        <w:tblW w:w="9918" w:type="dxa"/>
        <w:jc w:val="center"/>
        <w:tblLayout w:type="fixed"/>
        <w:tblLook w:val="04A0" w:firstRow="1" w:lastRow="0" w:firstColumn="1" w:lastColumn="0" w:noHBand="0" w:noVBand="1"/>
      </w:tblPr>
      <w:tblGrid>
        <w:gridCol w:w="1696"/>
        <w:gridCol w:w="1560"/>
        <w:gridCol w:w="1559"/>
        <w:gridCol w:w="1701"/>
        <w:gridCol w:w="1701"/>
        <w:gridCol w:w="1701"/>
      </w:tblGrid>
      <w:tr w:rsidR="00950AEE" w14:paraId="70DB4DC9" w14:textId="77777777" w:rsidTr="00950AEE">
        <w:trPr>
          <w:trHeight w:val="238"/>
          <w:jc w:val="center"/>
        </w:trPr>
        <w:tc>
          <w:tcPr>
            <w:tcW w:w="1696" w:type="dxa"/>
          </w:tcPr>
          <w:p w14:paraId="79DDA2CB" w14:textId="77777777" w:rsidR="00950AEE" w:rsidRPr="00560554" w:rsidRDefault="00950AEE" w:rsidP="005E3201">
            <w:pPr>
              <w:rPr>
                <w:rFonts w:ascii="Helvetica" w:eastAsia="Times New Roman" w:hAnsi="Helvetica" w:cs="Helvetica"/>
                <w:b/>
                <w:bCs/>
                <w:spacing w:val="24"/>
                <w:sz w:val="28"/>
                <w:szCs w:val="30"/>
                <w:bdr w:val="none" w:sz="0" w:space="0" w:color="auto" w:frame="1"/>
                <w:lang w:eastAsia="es-MX"/>
              </w:rPr>
            </w:pPr>
            <w:r w:rsidRPr="00560554">
              <w:rPr>
                <w:rFonts w:ascii="Helvetica" w:eastAsia="Times New Roman" w:hAnsi="Helvetica" w:cs="Helvetica"/>
                <w:b/>
                <w:szCs w:val="21"/>
                <w:lang w:eastAsia="es-MX"/>
              </w:rPr>
              <w:t>TEMPORADA</w:t>
            </w:r>
          </w:p>
        </w:tc>
        <w:tc>
          <w:tcPr>
            <w:tcW w:w="1560" w:type="dxa"/>
          </w:tcPr>
          <w:p w14:paraId="46BB4B31" w14:textId="77777777" w:rsidR="00950AEE" w:rsidRPr="00560554" w:rsidRDefault="00950AEE" w:rsidP="005E3201">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C</w:t>
            </w:r>
            <w:r>
              <w:rPr>
                <w:rFonts w:ascii="Helvetica" w:eastAsia="Times New Roman" w:hAnsi="Helvetica" w:cs="Helvetica"/>
                <w:b/>
                <w:bCs/>
                <w:spacing w:val="24"/>
                <w:sz w:val="26"/>
                <w:szCs w:val="30"/>
                <w:bdr w:val="none" w:sz="0" w:space="0" w:color="auto" w:frame="1"/>
                <w:lang w:eastAsia="es-MX"/>
              </w:rPr>
              <w:t xml:space="preserve">PL </w:t>
            </w:r>
          </w:p>
        </w:tc>
        <w:tc>
          <w:tcPr>
            <w:tcW w:w="1559" w:type="dxa"/>
          </w:tcPr>
          <w:p w14:paraId="1A4083F9" w14:textId="77777777" w:rsidR="00950AEE" w:rsidRPr="00560554" w:rsidRDefault="00950AEE" w:rsidP="005E3201">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T</w:t>
            </w:r>
            <w:r>
              <w:rPr>
                <w:rFonts w:ascii="Helvetica" w:eastAsia="Times New Roman" w:hAnsi="Helvetica" w:cs="Helvetica"/>
                <w:b/>
                <w:bCs/>
                <w:spacing w:val="24"/>
                <w:sz w:val="26"/>
                <w:szCs w:val="30"/>
                <w:bdr w:val="none" w:sz="0" w:space="0" w:color="auto" w:frame="1"/>
                <w:lang w:eastAsia="es-MX"/>
              </w:rPr>
              <w:t>PL</w:t>
            </w:r>
          </w:p>
        </w:tc>
        <w:tc>
          <w:tcPr>
            <w:tcW w:w="1701" w:type="dxa"/>
          </w:tcPr>
          <w:p w14:paraId="3813B3E2" w14:textId="77777777" w:rsidR="00950AEE" w:rsidRPr="00560554" w:rsidRDefault="00950AEE" w:rsidP="005E3201">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D</w:t>
            </w:r>
            <w:r>
              <w:rPr>
                <w:rFonts w:ascii="Helvetica" w:eastAsia="Times New Roman" w:hAnsi="Helvetica" w:cs="Helvetica"/>
                <w:b/>
                <w:bCs/>
                <w:spacing w:val="24"/>
                <w:sz w:val="26"/>
                <w:szCs w:val="30"/>
                <w:bdr w:val="none" w:sz="0" w:space="0" w:color="auto" w:frame="1"/>
                <w:lang w:eastAsia="es-MX"/>
              </w:rPr>
              <w:t>BL</w:t>
            </w:r>
          </w:p>
        </w:tc>
        <w:tc>
          <w:tcPr>
            <w:tcW w:w="1701" w:type="dxa"/>
          </w:tcPr>
          <w:p w14:paraId="66E8C96E" w14:textId="77777777" w:rsidR="00950AEE" w:rsidRPr="00560554" w:rsidRDefault="00950AEE" w:rsidP="005E3201">
            <w:pPr>
              <w:jc w:val="center"/>
              <w:rPr>
                <w:rFonts w:ascii="Helvetica" w:eastAsia="Times New Roman" w:hAnsi="Helvetica" w:cs="Helvetica"/>
                <w:b/>
                <w:bCs/>
                <w:spacing w:val="24"/>
                <w:sz w:val="26"/>
                <w:szCs w:val="30"/>
                <w:bdr w:val="none" w:sz="0" w:space="0" w:color="auto" w:frame="1"/>
                <w:lang w:eastAsia="es-MX"/>
              </w:rPr>
            </w:pPr>
            <w:r>
              <w:rPr>
                <w:rFonts w:ascii="Helvetica" w:eastAsia="Times New Roman" w:hAnsi="Helvetica" w:cs="Helvetica"/>
                <w:b/>
                <w:bCs/>
                <w:spacing w:val="24"/>
                <w:sz w:val="26"/>
                <w:szCs w:val="30"/>
                <w:bdr w:val="none" w:sz="0" w:space="0" w:color="auto" w:frame="1"/>
                <w:lang w:eastAsia="es-MX"/>
              </w:rPr>
              <w:t>SGL</w:t>
            </w:r>
          </w:p>
        </w:tc>
        <w:tc>
          <w:tcPr>
            <w:tcW w:w="1701" w:type="dxa"/>
          </w:tcPr>
          <w:p w14:paraId="0B84631F" w14:textId="77777777" w:rsidR="00950AEE" w:rsidRPr="00560554" w:rsidRDefault="00950AEE" w:rsidP="005E3201">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M</w:t>
            </w:r>
            <w:r>
              <w:rPr>
                <w:rFonts w:ascii="Helvetica" w:eastAsia="Times New Roman" w:hAnsi="Helvetica" w:cs="Helvetica"/>
                <w:b/>
                <w:bCs/>
                <w:spacing w:val="24"/>
                <w:sz w:val="26"/>
                <w:szCs w:val="30"/>
                <w:bdr w:val="none" w:sz="0" w:space="0" w:color="auto" w:frame="1"/>
                <w:lang w:eastAsia="es-MX"/>
              </w:rPr>
              <w:t xml:space="preserve">NR </w:t>
            </w:r>
          </w:p>
        </w:tc>
      </w:tr>
      <w:tr w:rsidR="00950AEE" w14:paraId="4D717AE9" w14:textId="77777777" w:rsidTr="00950AEE">
        <w:trPr>
          <w:trHeight w:val="242"/>
          <w:jc w:val="center"/>
        </w:trPr>
        <w:tc>
          <w:tcPr>
            <w:tcW w:w="1696" w:type="dxa"/>
          </w:tcPr>
          <w:p w14:paraId="28441AB2" w14:textId="77777777" w:rsidR="00950AEE" w:rsidRPr="00560554" w:rsidRDefault="00950AEE" w:rsidP="005E3201">
            <w:pPr>
              <w:jc w:val="center"/>
              <w:rPr>
                <w:rFonts w:ascii="Helvetica" w:eastAsia="Times New Roman" w:hAnsi="Helvetica" w:cs="Helvetica"/>
                <w:b/>
                <w:szCs w:val="21"/>
                <w:lang w:eastAsia="es-MX"/>
              </w:rPr>
            </w:pPr>
            <w:r w:rsidRPr="00560554">
              <w:rPr>
                <w:rFonts w:ascii="Helvetica" w:eastAsia="Times New Roman" w:hAnsi="Helvetica" w:cs="Helvetica"/>
                <w:b/>
                <w:szCs w:val="21"/>
                <w:lang w:eastAsia="es-MX"/>
              </w:rPr>
              <w:t>BAJA</w:t>
            </w:r>
          </w:p>
        </w:tc>
        <w:tc>
          <w:tcPr>
            <w:tcW w:w="1560" w:type="dxa"/>
          </w:tcPr>
          <w:p w14:paraId="57C0F01C" w14:textId="47AC5AB6" w:rsidR="00950AEE" w:rsidRPr="00560554" w:rsidRDefault="00950AEE" w:rsidP="005E3201">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8,</w:t>
            </w:r>
            <w:r w:rsidR="00FE583E">
              <w:rPr>
                <w:rFonts w:ascii="Helvetica" w:eastAsia="Times New Roman" w:hAnsi="Helvetica" w:cs="Helvetica"/>
                <w:szCs w:val="21"/>
                <w:lang w:eastAsia="es-MX"/>
              </w:rPr>
              <w:t>560</w:t>
            </w:r>
            <w:r>
              <w:rPr>
                <w:rFonts w:ascii="Helvetica" w:eastAsia="Times New Roman" w:hAnsi="Helvetica" w:cs="Helvetica"/>
                <w:szCs w:val="21"/>
                <w:lang w:eastAsia="es-MX"/>
              </w:rPr>
              <w:t xml:space="preserve"> MXN</w:t>
            </w:r>
          </w:p>
        </w:tc>
        <w:tc>
          <w:tcPr>
            <w:tcW w:w="1559" w:type="dxa"/>
          </w:tcPr>
          <w:p w14:paraId="1FC84D06" w14:textId="1BA2C519" w:rsidR="00950AEE" w:rsidRPr="00560554" w:rsidRDefault="00950AEE" w:rsidP="005E3201">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8,</w:t>
            </w:r>
            <w:r w:rsidR="00FE583E">
              <w:rPr>
                <w:rFonts w:ascii="Helvetica" w:eastAsia="Times New Roman" w:hAnsi="Helvetica" w:cs="Helvetica"/>
                <w:szCs w:val="21"/>
                <w:lang w:eastAsia="es-MX"/>
              </w:rPr>
              <w:t>995</w:t>
            </w:r>
            <w:r>
              <w:rPr>
                <w:rFonts w:ascii="Helvetica" w:eastAsia="Times New Roman" w:hAnsi="Helvetica" w:cs="Helvetica"/>
                <w:szCs w:val="21"/>
                <w:lang w:eastAsia="es-MX"/>
              </w:rPr>
              <w:t xml:space="preserve"> MXN</w:t>
            </w:r>
          </w:p>
        </w:tc>
        <w:tc>
          <w:tcPr>
            <w:tcW w:w="1701" w:type="dxa"/>
          </w:tcPr>
          <w:p w14:paraId="623F9367" w14:textId="5DFDAA31" w:rsidR="00950AEE" w:rsidRPr="00560554" w:rsidRDefault="00950AEE" w:rsidP="005E3201">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9,</w:t>
            </w:r>
            <w:r w:rsidR="00FE583E">
              <w:rPr>
                <w:rFonts w:ascii="Helvetica" w:eastAsia="Times New Roman" w:hAnsi="Helvetica" w:cs="Helvetica"/>
                <w:szCs w:val="21"/>
                <w:lang w:eastAsia="es-MX"/>
              </w:rPr>
              <w:t xml:space="preserve">864 </w:t>
            </w:r>
            <w:r>
              <w:rPr>
                <w:rFonts w:ascii="Helvetica" w:eastAsia="Times New Roman" w:hAnsi="Helvetica" w:cs="Helvetica"/>
                <w:szCs w:val="21"/>
                <w:lang w:eastAsia="es-MX"/>
              </w:rPr>
              <w:t>MXN</w:t>
            </w:r>
          </w:p>
        </w:tc>
        <w:tc>
          <w:tcPr>
            <w:tcW w:w="1701" w:type="dxa"/>
          </w:tcPr>
          <w:p w14:paraId="3C06C769" w14:textId="36F0A63A" w:rsidR="00950AEE" w:rsidRPr="00560554" w:rsidRDefault="00950AEE" w:rsidP="005E3201">
            <w:pPr>
              <w:jc w:val="center"/>
              <w:rPr>
                <w:rFonts w:ascii="Helvetica" w:eastAsia="Times New Roman" w:hAnsi="Helvetica" w:cs="Helvetica"/>
                <w:szCs w:val="21"/>
                <w:lang w:eastAsia="es-MX"/>
              </w:rPr>
            </w:pPr>
            <w:r>
              <w:rPr>
                <w:rFonts w:ascii="Helvetica" w:eastAsia="Times New Roman" w:hAnsi="Helvetica" w:cs="Helvetica"/>
                <w:szCs w:val="21"/>
                <w:lang w:eastAsia="es-MX"/>
              </w:rPr>
              <w:t>$1</w:t>
            </w:r>
            <w:r w:rsidR="00162E76">
              <w:rPr>
                <w:rFonts w:ascii="Helvetica" w:eastAsia="Times New Roman" w:hAnsi="Helvetica" w:cs="Helvetica"/>
                <w:szCs w:val="21"/>
                <w:lang w:eastAsia="es-MX"/>
              </w:rPr>
              <w:t>4,421</w:t>
            </w:r>
            <w:r>
              <w:rPr>
                <w:rFonts w:ascii="Helvetica" w:eastAsia="Times New Roman" w:hAnsi="Helvetica" w:cs="Helvetica"/>
                <w:szCs w:val="21"/>
                <w:lang w:eastAsia="es-MX"/>
              </w:rPr>
              <w:t xml:space="preserve"> MXN</w:t>
            </w:r>
          </w:p>
        </w:tc>
        <w:tc>
          <w:tcPr>
            <w:tcW w:w="1701" w:type="dxa"/>
          </w:tcPr>
          <w:p w14:paraId="6B1CDDAF" w14:textId="317398E3" w:rsidR="00950AEE" w:rsidRPr="00560554" w:rsidRDefault="00950AEE" w:rsidP="005E3201">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5,</w:t>
            </w:r>
            <w:r w:rsidR="00FE583E">
              <w:rPr>
                <w:rFonts w:ascii="Helvetica" w:eastAsia="Times New Roman" w:hAnsi="Helvetica" w:cs="Helvetica"/>
                <w:szCs w:val="21"/>
                <w:lang w:eastAsia="es-MX"/>
              </w:rPr>
              <w:t xml:space="preserve">821 </w:t>
            </w:r>
            <w:r>
              <w:rPr>
                <w:rFonts w:ascii="Helvetica" w:eastAsia="Times New Roman" w:hAnsi="Helvetica" w:cs="Helvetica"/>
                <w:szCs w:val="21"/>
                <w:lang w:eastAsia="es-MX"/>
              </w:rPr>
              <w:t>MXN</w:t>
            </w:r>
          </w:p>
        </w:tc>
      </w:tr>
      <w:tr w:rsidR="00950AEE" w14:paraId="2AD6E41D" w14:textId="77777777" w:rsidTr="00950AEE">
        <w:trPr>
          <w:trHeight w:val="303"/>
          <w:jc w:val="center"/>
        </w:trPr>
        <w:tc>
          <w:tcPr>
            <w:tcW w:w="1696" w:type="dxa"/>
          </w:tcPr>
          <w:p w14:paraId="15850BB2" w14:textId="77777777" w:rsidR="00950AEE" w:rsidRPr="00560554" w:rsidRDefault="00950AEE" w:rsidP="005E3201">
            <w:pPr>
              <w:jc w:val="center"/>
              <w:rPr>
                <w:rFonts w:ascii="Helvetica" w:eastAsia="Times New Roman" w:hAnsi="Helvetica" w:cs="Helvetica"/>
                <w:b/>
                <w:szCs w:val="21"/>
                <w:lang w:eastAsia="es-MX"/>
              </w:rPr>
            </w:pPr>
            <w:r w:rsidRPr="00560554">
              <w:rPr>
                <w:rFonts w:ascii="Helvetica" w:eastAsia="Times New Roman" w:hAnsi="Helvetica" w:cs="Helvetica"/>
                <w:b/>
                <w:szCs w:val="21"/>
                <w:lang w:eastAsia="es-MX"/>
              </w:rPr>
              <w:t>ALTA</w:t>
            </w:r>
          </w:p>
        </w:tc>
        <w:tc>
          <w:tcPr>
            <w:tcW w:w="1560" w:type="dxa"/>
          </w:tcPr>
          <w:p w14:paraId="2C1E7758" w14:textId="7ADF3F67" w:rsidR="00950AEE" w:rsidRPr="00560554" w:rsidRDefault="00950AEE" w:rsidP="005E3201">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A04465">
              <w:rPr>
                <w:rFonts w:ascii="Helvetica" w:eastAsia="Times New Roman" w:hAnsi="Helvetica" w:cs="Helvetica"/>
                <w:szCs w:val="21"/>
                <w:lang w:eastAsia="es-MX"/>
              </w:rPr>
              <w:t>9,321</w:t>
            </w:r>
            <w:r>
              <w:rPr>
                <w:rFonts w:ascii="Helvetica" w:eastAsia="Times New Roman" w:hAnsi="Helvetica" w:cs="Helvetica"/>
                <w:szCs w:val="21"/>
                <w:lang w:eastAsia="es-MX"/>
              </w:rPr>
              <w:t xml:space="preserve"> MXN</w:t>
            </w:r>
          </w:p>
        </w:tc>
        <w:tc>
          <w:tcPr>
            <w:tcW w:w="1559" w:type="dxa"/>
          </w:tcPr>
          <w:p w14:paraId="27D52FFB" w14:textId="7AFBDB12" w:rsidR="00950AEE" w:rsidRPr="00560554" w:rsidRDefault="00950AEE" w:rsidP="005E3201">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9,</w:t>
            </w:r>
            <w:r w:rsidR="00A04465">
              <w:rPr>
                <w:rFonts w:ascii="Helvetica" w:eastAsia="Times New Roman" w:hAnsi="Helvetica" w:cs="Helvetica"/>
                <w:szCs w:val="21"/>
                <w:lang w:eastAsia="es-MX"/>
              </w:rPr>
              <w:t>88</w:t>
            </w:r>
            <w:r>
              <w:rPr>
                <w:rFonts w:ascii="Helvetica" w:eastAsia="Times New Roman" w:hAnsi="Helvetica" w:cs="Helvetica"/>
                <w:szCs w:val="21"/>
                <w:lang w:eastAsia="es-MX"/>
              </w:rPr>
              <w:t>9 MXN</w:t>
            </w:r>
          </w:p>
        </w:tc>
        <w:tc>
          <w:tcPr>
            <w:tcW w:w="1701" w:type="dxa"/>
          </w:tcPr>
          <w:p w14:paraId="389E6ED3" w14:textId="5DFD77A5" w:rsidR="00950AEE" w:rsidRPr="00560554" w:rsidRDefault="00950AEE" w:rsidP="005E3201">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1</w:t>
            </w:r>
            <w:r w:rsidR="00A04465">
              <w:rPr>
                <w:rFonts w:ascii="Helvetica" w:eastAsia="Times New Roman" w:hAnsi="Helvetica" w:cs="Helvetica"/>
                <w:szCs w:val="21"/>
                <w:lang w:eastAsia="es-MX"/>
              </w:rPr>
              <w:t>1,026</w:t>
            </w:r>
            <w:r>
              <w:rPr>
                <w:rFonts w:ascii="Helvetica" w:eastAsia="Times New Roman" w:hAnsi="Helvetica" w:cs="Helvetica"/>
                <w:szCs w:val="21"/>
                <w:lang w:eastAsia="es-MX"/>
              </w:rPr>
              <w:t xml:space="preserve"> MXN</w:t>
            </w:r>
          </w:p>
        </w:tc>
        <w:tc>
          <w:tcPr>
            <w:tcW w:w="1701" w:type="dxa"/>
          </w:tcPr>
          <w:p w14:paraId="310E68CC" w14:textId="35958F27" w:rsidR="00950AEE" w:rsidRPr="00560554" w:rsidRDefault="00950AEE" w:rsidP="005E3201">
            <w:pPr>
              <w:jc w:val="center"/>
              <w:rPr>
                <w:rFonts w:ascii="Helvetica" w:eastAsia="Times New Roman" w:hAnsi="Helvetica" w:cs="Helvetica"/>
                <w:szCs w:val="21"/>
                <w:lang w:eastAsia="es-MX"/>
              </w:rPr>
            </w:pPr>
            <w:r>
              <w:rPr>
                <w:rFonts w:ascii="Helvetica" w:eastAsia="Times New Roman" w:hAnsi="Helvetica" w:cs="Helvetica"/>
                <w:szCs w:val="21"/>
                <w:lang w:eastAsia="es-MX"/>
              </w:rPr>
              <w:t>$1</w:t>
            </w:r>
            <w:r w:rsidR="00162E76">
              <w:rPr>
                <w:rFonts w:ascii="Helvetica" w:eastAsia="Times New Roman" w:hAnsi="Helvetica" w:cs="Helvetica"/>
                <w:szCs w:val="21"/>
                <w:lang w:eastAsia="es-MX"/>
              </w:rPr>
              <w:t>6,487</w:t>
            </w:r>
            <w:r>
              <w:rPr>
                <w:rFonts w:ascii="Helvetica" w:eastAsia="Times New Roman" w:hAnsi="Helvetica" w:cs="Helvetica"/>
                <w:szCs w:val="21"/>
                <w:lang w:eastAsia="es-MX"/>
              </w:rPr>
              <w:t xml:space="preserve"> MXN</w:t>
            </w:r>
          </w:p>
        </w:tc>
        <w:tc>
          <w:tcPr>
            <w:tcW w:w="1701" w:type="dxa"/>
          </w:tcPr>
          <w:p w14:paraId="10D73347" w14:textId="2EBFC359" w:rsidR="00950AEE" w:rsidRPr="00560554" w:rsidRDefault="00950AEE" w:rsidP="005E3201">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5,</w:t>
            </w:r>
            <w:r w:rsidR="00FE583E">
              <w:rPr>
                <w:rFonts w:ascii="Helvetica" w:eastAsia="Times New Roman" w:hAnsi="Helvetica" w:cs="Helvetica"/>
                <w:szCs w:val="21"/>
                <w:lang w:eastAsia="es-MX"/>
              </w:rPr>
              <w:t xml:space="preserve">821 </w:t>
            </w:r>
            <w:r>
              <w:rPr>
                <w:rFonts w:ascii="Helvetica" w:eastAsia="Times New Roman" w:hAnsi="Helvetica" w:cs="Helvetica"/>
                <w:szCs w:val="21"/>
                <w:lang w:eastAsia="es-MX"/>
              </w:rPr>
              <w:t>MXN</w:t>
            </w:r>
          </w:p>
        </w:tc>
      </w:tr>
    </w:tbl>
    <w:p w14:paraId="10FA04A7" w14:textId="77777777" w:rsidR="00950AEE" w:rsidRDefault="00950AEE" w:rsidP="00950AEE">
      <w:pPr>
        <w:pStyle w:val="Sinespaciado"/>
        <w:rPr>
          <w:rFonts w:ascii="Helvetica" w:hAnsi="Helvetica" w:cs="Helvetica"/>
          <w:lang w:eastAsia="es-MX"/>
        </w:rPr>
      </w:pPr>
    </w:p>
    <w:p w14:paraId="62914585" w14:textId="77777777" w:rsidR="00950AEE" w:rsidRPr="00652CE3" w:rsidRDefault="00950AEE" w:rsidP="00950AEE">
      <w:pPr>
        <w:shd w:val="clear" w:color="auto" w:fill="FFFFFF"/>
        <w:spacing w:after="0" w:line="240" w:lineRule="auto"/>
        <w:jc w:val="center"/>
        <w:rPr>
          <w:rFonts w:ascii="Helvetica" w:eastAsia="Times New Roman" w:hAnsi="Helvetica" w:cs="Helvetica"/>
          <w:color w:val="000000"/>
          <w:sz w:val="32"/>
          <w:lang w:eastAsia="es-MX"/>
        </w:rPr>
      </w:pPr>
      <w:r>
        <w:rPr>
          <w:noProof/>
          <w:lang w:eastAsia="es-MX"/>
        </w:rPr>
        <w:drawing>
          <wp:inline distT="0" distB="0" distL="0" distR="0" wp14:anchorId="6602244B" wp14:editId="31C8CC0C">
            <wp:extent cx="2889250" cy="392430"/>
            <wp:effectExtent l="0" t="0" r="6350" b="7620"/>
            <wp:docPr id="4" name="Imagen 4"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4" name="Imagen 4" descr="Texto&#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9250" cy="392430"/>
                    </a:xfrm>
                    <a:prstGeom prst="rect">
                      <a:avLst/>
                    </a:prstGeom>
                  </pic:spPr>
                </pic:pic>
              </a:graphicData>
            </a:graphic>
          </wp:inline>
        </w:drawing>
      </w:r>
    </w:p>
    <w:p w14:paraId="7A24EAC3" w14:textId="77777777" w:rsidR="00950AEE" w:rsidRDefault="00950AEE" w:rsidP="00950AEE">
      <w:pPr>
        <w:shd w:val="clear" w:color="auto" w:fill="FFFFFF"/>
        <w:spacing w:after="0" w:line="240" w:lineRule="auto"/>
        <w:rPr>
          <w:rFonts w:ascii="Helvetica" w:eastAsia="Times New Roman" w:hAnsi="Helvetica" w:cs="Helvetica"/>
          <w:b/>
          <w:bCs/>
          <w:color w:val="000000"/>
          <w:shd w:val="clear" w:color="auto" w:fill="FFFFFF"/>
          <w:lang w:eastAsia="es-MX"/>
        </w:rPr>
      </w:pPr>
    </w:p>
    <w:p w14:paraId="754F26CF" w14:textId="780DA76C" w:rsidR="00950AEE" w:rsidRPr="005D0305" w:rsidRDefault="00950AEE" w:rsidP="00950AEE">
      <w:pPr>
        <w:shd w:val="clear" w:color="auto" w:fill="FFFFFF"/>
        <w:spacing w:after="0" w:line="240" w:lineRule="auto"/>
        <w:jc w:val="center"/>
        <w:rPr>
          <w:rFonts w:ascii="Helvetica" w:eastAsia="Times New Roman" w:hAnsi="Helvetica" w:cs="Helvetica"/>
          <w:b/>
          <w:bCs/>
          <w:color w:val="000000"/>
          <w:sz w:val="19"/>
          <w:szCs w:val="19"/>
          <w:shd w:val="clear" w:color="auto" w:fill="FFFFFF"/>
          <w:lang w:eastAsia="es-MX"/>
        </w:rPr>
      </w:pPr>
      <w:r w:rsidRPr="005D0305">
        <w:rPr>
          <w:rFonts w:ascii="Helvetica" w:eastAsia="Times New Roman" w:hAnsi="Helvetica" w:cs="Helvetica"/>
          <w:b/>
          <w:bCs/>
          <w:color w:val="000000"/>
          <w:sz w:val="19"/>
          <w:szCs w:val="19"/>
          <w:shd w:val="clear" w:color="auto" w:fill="FFFFFF"/>
          <w:lang w:eastAsia="es-MX"/>
        </w:rPr>
        <w:t>Precios vigentes hasta el 31/diciembre/202</w:t>
      </w:r>
      <w:r w:rsidR="00A04465">
        <w:rPr>
          <w:rFonts w:ascii="Helvetica" w:eastAsia="Times New Roman" w:hAnsi="Helvetica" w:cs="Helvetica"/>
          <w:b/>
          <w:bCs/>
          <w:color w:val="000000"/>
          <w:sz w:val="19"/>
          <w:szCs w:val="19"/>
          <w:shd w:val="clear" w:color="auto" w:fill="FFFFFF"/>
          <w:lang w:eastAsia="es-MX"/>
        </w:rPr>
        <w:t>6</w:t>
      </w:r>
      <w:r w:rsidRPr="005D0305">
        <w:rPr>
          <w:rFonts w:ascii="Helvetica" w:eastAsia="Times New Roman" w:hAnsi="Helvetica" w:cs="Helvetica"/>
          <w:b/>
          <w:bCs/>
          <w:color w:val="000000"/>
          <w:sz w:val="19"/>
          <w:szCs w:val="19"/>
          <w:shd w:val="clear" w:color="auto" w:fill="FFFFFF"/>
          <w:lang w:eastAsia="es-MX"/>
        </w:rPr>
        <w:t xml:space="preserve">, sujeto a disponibilidad y cambios sin previo aviso. </w:t>
      </w:r>
    </w:p>
    <w:p w14:paraId="7890C9A8" w14:textId="77777777" w:rsidR="00950AEE" w:rsidRDefault="00950AEE" w:rsidP="00950AEE">
      <w:pPr>
        <w:shd w:val="clear" w:color="auto" w:fill="FFFFFF"/>
        <w:spacing w:after="0" w:line="240" w:lineRule="auto"/>
        <w:jc w:val="center"/>
        <w:rPr>
          <w:rFonts w:ascii="Helvetica" w:eastAsia="Times New Roman" w:hAnsi="Helvetica" w:cs="Helvetica"/>
          <w:b/>
          <w:bCs/>
          <w:color w:val="000000"/>
          <w:shd w:val="clear" w:color="auto" w:fill="FFFFFF"/>
          <w:lang w:eastAsia="es-MX"/>
        </w:rPr>
      </w:pPr>
    </w:p>
    <w:p w14:paraId="659538FA" w14:textId="37E60155" w:rsidR="00950AEE" w:rsidRPr="005D0305" w:rsidRDefault="00950AEE" w:rsidP="00950AEE">
      <w:pPr>
        <w:shd w:val="clear" w:color="auto" w:fill="FFFFFF"/>
        <w:spacing w:after="0" w:line="240" w:lineRule="auto"/>
        <w:rPr>
          <w:rFonts w:ascii="Helvetica" w:eastAsia="Times New Roman" w:hAnsi="Helvetica" w:cs="Helvetica"/>
          <w:b/>
          <w:bCs/>
          <w:color w:val="D355A6"/>
          <w:lang w:eastAsia="es-MX"/>
        </w:rPr>
      </w:pPr>
      <w:r w:rsidRPr="005D0305">
        <w:rPr>
          <w:rFonts w:ascii="Helvetica" w:eastAsia="Times New Roman" w:hAnsi="Helvetica" w:cs="Helvetica"/>
          <w:b/>
          <w:bCs/>
          <w:color w:val="D355A6"/>
          <w:lang w:eastAsia="es-MX"/>
        </w:rPr>
        <w:t>TEMPORADA ALTA 202</w:t>
      </w:r>
      <w:r w:rsidR="00A04465">
        <w:rPr>
          <w:rFonts w:ascii="Helvetica" w:eastAsia="Times New Roman" w:hAnsi="Helvetica" w:cs="Helvetica"/>
          <w:b/>
          <w:bCs/>
          <w:color w:val="D355A6"/>
          <w:lang w:eastAsia="es-MX"/>
        </w:rPr>
        <w:t>6</w:t>
      </w:r>
    </w:p>
    <w:p w14:paraId="28B7ADE8" w14:textId="77777777" w:rsidR="00950AEE" w:rsidRPr="005D0305" w:rsidRDefault="00950AEE" w:rsidP="00950AEE">
      <w:pPr>
        <w:shd w:val="clear" w:color="auto" w:fill="FFFFFF"/>
        <w:spacing w:after="0" w:line="240" w:lineRule="auto"/>
        <w:rPr>
          <w:rFonts w:ascii="Helvetica" w:eastAsia="Times New Roman" w:hAnsi="Helvetica" w:cs="Helvetica"/>
          <w:color w:val="000000"/>
          <w:sz w:val="20"/>
          <w:szCs w:val="20"/>
          <w:lang w:eastAsia="es-MX"/>
        </w:rPr>
      </w:pPr>
      <w:r w:rsidRPr="005D0305">
        <w:rPr>
          <w:rFonts w:ascii="Helvetica" w:eastAsia="Times New Roman" w:hAnsi="Helvetica" w:cs="Helvetica"/>
          <w:color w:val="000000"/>
          <w:sz w:val="20"/>
          <w:szCs w:val="20"/>
          <w:lang w:eastAsia="es-MX"/>
        </w:rPr>
        <w:t>Vacaciones decembrinas: 15 de diciembre – 7 de enero</w:t>
      </w:r>
    </w:p>
    <w:p w14:paraId="29976404" w14:textId="651B438B" w:rsidR="00950AEE" w:rsidRPr="005D0305" w:rsidRDefault="00950AEE" w:rsidP="00950AEE">
      <w:pPr>
        <w:shd w:val="clear" w:color="auto" w:fill="FFFFFF"/>
        <w:spacing w:after="0" w:line="240" w:lineRule="auto"/>
        <w:rPr>
          <w:rFonts w:ascii="Helvetica" w:eastAsia="Times New Roman" w:hAnsi="Helvetica" w:cs="Helvetica"/>
          <w:color w:val="000000"/>
          <w:sz w:val="20"/>
          <w:szCs w:val="20"/>
          <w:lang w:eastAsia="es-MX"/>
        </w:rPr>
      </w:pPr>
      <w:r w:rsidRPr="005D0305">
        <w:rPr>
          <w:rFonts w:ascii="Helvetica" w:eastAsia="Times New Roman" w:hAnsi="Helvetica" w:cs="Helvetica"/>
          <w:color w:val="000000"/>
          <w:sz w:val="20"/>
          <w:szCs w:val="20"/>
          <w:lang w:eastAsia="es-MX"/>
        </w:rPr>
        <w:t>Semana Santa y Pascua: 28 de</w:t>
      </w:r>
      <w:r w:rsidR="00A04465">
        <w:rPr>
          <w:rFonts w:ascii="Helvetica" w:eastAsia="Times New Roman" w:hAnsi="Helvetica" w:cs="Helvetica"/>
          <w:color w:val="000000"/>
          <w:sz w:val="20"/>
          <w:szCs w:val="20"/>
          <w:lang w:eastAsia="es-MX"/>
        </w:rPr>
        <w:t xml:space="preserve"> marzo – 12 de abril</w:t>
      </w:r>
    </w:p>
    <w:p w14:paraId="2FE4B2EA" w14:textId="77777777" w:rsidR="00950AEE" w:rsidRPr="005D0305" w:rsidRDefault="00950AEE" w:rsidP="00950AEE">
      <w:pPr>
        <w:shd w:val="clear" w:color="auto" w:fill="FFFFFF"/>
        <w:spacing w:after="0" w:line="240" w:lineRule="auto"/>
        <w:rPr>
          <w:rFonts w:ascii="Helvetica" w:eastAsia="Times New Roman" w:hAnsi="Helvetica" w:cs="Helvetica"/>
          <w:color w:val="000000"/>
          <w:sz w:val="20"/>
          <w:szCs w:val="20"/>
          <w:lang w:eastAsia="es-MX"/>
        </w:rPr>
      </w:pPr>
      <w:r w:rsidRPr="005D0305">
        <w:rPr>
          <w:rFonts w:ascii="Helvetica" w:eastAsia="Times New Roman" w:hAnsi="Helvetica" w:cs="Helvetica"/>
          <w:color w:val="000000"/>
          <w:sz w:val="20"/>
          <w:szCs w:val="20"/>
          <w:lang w:eastAsia="es-MX"/>
        </w:rPr>
        <w:t>Vacaciones de verano: 15 de julio – 20 de agosto</w:t>
      </w:r>
    </w:p>
    <w:p w14:paraId="73B07D17" w14:textId="77777777" w:rsidR="00950AEE" w:rsidRPr="005D0305" w:rsidRDefault="00950AEE" w:rsidP="00950AEE">
      <w:pPr>
        <w:shd w:val="clear" w:color="auto" w:fill="FFFFFF"/>
        <w:spacing w:after="0" w:line="240" w:lineRule="auto"/>
        <w:rPr>
          <w:rFonts w:ascii="Helvetica" w:eastAsia="Times New Roman" w:hAnsi="Helvetica" w:cs="Helvetica"/>
          <w:color w:val="000000"/>
          <w:sz w:val="20"/>
          <w:szCs w:val="20"/>
          <w:lang w:eastAsia="es-MX"/>
        </w:rPr>
      </w:pPr>
      <w:r w:rsidRPr="005D0305">
        <w:rPr>
          <w:rFonts w:ascii="Helvetica" w:eastAsia="Times New Roman" w:hAnsi="Helvetica" w:cs="Helvetica"/>
          <w:color w:val="000000"/>
          <w:sz w:val="20"/>
          <w:szCs w:val="20"/>
          <w:lang w:eastAsia="es-MX"/>
        </w:rPr>
        <w:t>Día de muertos: 28 de octubre – 05 de noviembre </w:t>
      </w:r>
    </w:p>
    <w:p w14:paraId="54BBE380" w14:textId="7B1EAB53" w:rsidR="00950AEE" w:rsidRPr="005D0305" w:rsidRDefault="00950AEE" w:rsidP="00950AEE">
      <w:pPr>
        <w:shd w:val="clear" w:color="auto" w:fill="FFFFFF"/>
        <w:spacing w:after="0" w:line="240" w:lineRule="auto"/>
        <w:rPr>
          <w:rFonts w:ascii="Helvetica" w:eastAsia="Times New Roman" w:hAnsi="Helvetica" w:cs="Helvetica"/>
          <w:color w:val="000000"/>
          <w:sz w:val="20"/>
          <w:szCs w:val="20"/>
          <w:lang w:eastAsia="es-MX"/>
        </w:rPr>
      </w:pPr>
      <w:r w:rsidRPr="005D0305">
        <w:rPr>
          <w:rFonts w:ascii="Helvetica" w:eastAsia="Times New Roman" w:hAnsi="Helvetica" w:cs="Helvetica"/>
          <w:color w:val="000000"/>
          <w:sz w:val="20"/>
          <w:szCs w:val="20"/>
          <w:lang w:eastAsia="es-MX"/>
        </w:rPr>
        <w:t>Guelaguetza: 1</w:t>
      </w:r>
      <w:r w:rsidR="00A04465">
        <w:rPr>
          <w:rFonts w:ascii="Helvetica" w:eastAsia="Times New Roman" w:hAnsi="Helvetica" w:cs="Helvetica"/>
          <w:color w:val="000000"/>
          <w:sz w:val="20"/>
          <w:szCs w:val="20"/>
          <w:lang w:eastAsia="es-MX"/>
        </w:rPr>
        <w:t>2</w:t>
      </w:r>
      <w:r w:rsidRPr="005D0305">
        <w:rPr>
          <w:rFonts w:ascii="Helvetica" w:eastAsia="Times New Roman" w:hAnsi="Helvetica" w:cs="Helvetica"/>
          <w:color w:val="000000"/>
          <w:sz w:val="20"/>
          <w:szCs w:val="20"/>
          <w:lang w:eastAsia="es-MX"/>
        </w:rPr>
        <w:t xml:space="preserve"> de julio – 1 de agosto. </w:t>
      </w:r>
      <w:r w:rsidRPr="005D0305">
        <w:rPr>
          <w:rFonts w:ascii="Helvetica" w:eastAsia="Times New Roman" w:hAnsi="Helvetica" w:cs="Helvetica"/>
          <w:i/>
          <w:iCs/>
          <w:color w:val="000000"/>
          <w:sz w:val="20"/>
          <w:szCs w:val="20"/>
          <w:lang w:eastAsia="es-MX"/>
        </w:rPr>
        <w:t>Aplican ÚNICAMENTE los paquetes especiales de Guelaguetza.</w:t>
      </w:r>
    </w:p>
    <w:p w14:paraId="471380FD" w14:textId="77777777" w:rsidR="00950AEE" w:rsidRPr="005D0305" w:rsidRDefault="00950AEE" w:rsidP="00950AEE">
      <w:pPr>
        <w:shd w:val="clear" w:color="auto" w:fill="FFFFFF"/>
        <w:spacing w:after="0" w:line="240" w:lineRule="auto"/>
        <w:jc w:val="center"/>
        <w:rPr>
          <w:rFonts w:ascii="Helvetica" w:eastAsia="Times New Roman" w:hAnsi="Helvetica" w:cs="Helvetica"/>
          <w:b/>
          <w:bCs/>
          <w:color w:val="000000"/>
          <w:sz w:val="20"/>
          <w:szCs w:val="20"/>
          <w:lang w:eastAsia="es-MX"/>
        </w:rPr>
      </w:pPr>
      <w:r w:rsidRPr="005D0305">
        <w:rPr>
          <w:rFonts w:ascii="Helvetica" w:eastAsia="Times New Roman" w:hAnsi="Helvetica" w:cs="Helvetica"/>
          <w:b/>
          <w:bCs/>
          <w:color w:val="000000"/>
          <w:sz w:val="20"/>
          <w:szCs w:val="20"/>
          <w:lang w:eastAsia="es-MX"/>
        </w:rPr>
        <w:t>​</w:t>
      </w:r>
    </w:p>
    <w:p w14:paraId="381CDCC7" w14:textId="77777777" w:rsidR="00950AEE" w:rsidRPr="00917050" w:rsidRDefault="00950AEE" w:rsidP="00950AEE">
      <w:pPr>
        <w:pStyle w:val="Sinespaciado"/>
        <w:rPr>
          <w:rFonts w:ascii="Helvetica" w:hAnsi="Helvetica" w:cs="Helvetica"/>
          <w:sz w:val="20"/>
          <w:szCs w:val="20"/>
          <w:lang w:eastAsia="es-MX"/>
        </w:rPr>
      </w:pPr>
      <w:r w:rsidRPr="00917050">
        <w:rPr>
          <w:rFonts w:ascii="Helvetica" w:hAnsi="Helvetica" w:cs="Helvetica"/>
          <w:sz w:val="20"/>
          <w:szCs w:val="20"/>
          <w:lang w:eastAsia="es-MX"/>
        </w:rPr>
        <w:t>– Precios no aplican en navidad, año nuevo, eventos especiales.</w:t>
      </w:r>
    </w:p>
    <w:p w14:paraId="464E94C3" w14:textId="77777777" w:rsidR="00950AEE" w:rsidRPr="00917050" w:rsidRDefault="00950AEE" w:rsidP="00950AEE">
      <w:pPr>
        <w:pStyle w:val="Sinespaciado"/>
        <w:rPr>
          <w:rFonts w:ascii="Helvetica" w:hAnsi="Helvetica" w:cs="Helvetica"/>
          <w:sz w:val="20"/>
          <w:szCs w:val="20"/>
          <w:lang w:eastAsia="es-MX"/>
        </w:rPr>
      </w:pPr>
      <w:r w:rsidRPr="00917050">
        <w:rPr>
          <w:rFonts w:ascii="Helvetica" w:hAnsi="Helvetica" w:cs="Helvetica"/>
          <w:sz w:val="20"/>
          <w:szCs w:val="20"/>
          <w:lang w:eastAsia="es-MX"/>
        </w:rPr>
        <w:t>– Tarifa de menor aplica de 2 a 10 años cumplidos a la fecha de viaje.</w:t>
      </w:r>
    </w:p>
    <w:p w14:paraId="68AF799F" w14:textId="77777777" w:rsidR="00917050" w:rsidRPr="00917050" w:rsidRDefault="00950AEE" w:rsidP="00950AEE">
      <w:pPr>
        <w:pStyle w:val="Sinespaciado"/>
        <w:rPr>
          <w:rFonts w:ascii="Helvetica" w:hAnsi="Helvetica" w:cs="Helvetica"/>
          <w:sz w:val="20"/>
          <w:szCs w:val="20"/>
          <w:lang w:eastAsia="es-MX"/>
        </w:rPr>
      </w:pPr>
      <w:r w:rsidRPr="00917050">
        <w:rPr>
          <w:rFonts w:ascii="Helvetica" w:hAnsi="Helvetica" w:cs="Helvetica"/>
          <w:sz w:val="20"/>
          <w:szCs w:val="20"/>
          <w:lang w:eastAsia="es-MX"/>
        </w:rPr>
        <w:t>– Mínimo dos pasajeros viajando juntos.</w:t>
      </w:r>
    </w:p>
    <w:p w14:paraId="4FADC7D8" w14:textId="14E97E96" w:rsidR="00950AEE" w:rsidRPr="00917050" w:rsidRDefault="00917050" w:rsidP="00950AEE">
      <w:pPr>
        <w:pStyle w:val="Sinespaciado"/>
        <w:rPr>
          <w:rFonts w:ascii="Helvetica" w:hAnsi="Helvetica" w:cs="Helvetica"/>
          <w:sz w:val="20"/>
          <w:szCs w:val="20"/>
          <w:lang w:eastAsia="es-MX"/>
        </w:rPr>
      </w:pPr>
      <w:r w:rsidRPr="00917050">
        <w:rPr>
          <w:rFonts w:ascii="Helvetica" w:hAnsi="Helvetica" w:cs="Helvetica"/>
          <w:sz w:val="20"/>
          <w:szCs w:val="20"/>
          <w:lang w:eastAsia="es-MX"/>
        </w:rPr>
        <w:t>–</w:t>
      </w:r>
      <w:r w:rsidRPr="00917050">
        <w:rPr>
          <w:rFonts w:ascii="Helvetica" w:hAnsi="Helvetica" w:cs="Helvetica"/>
          <w:b/>
          <w:bCs/>
          <w:sz w:val="20"/>
          <w:szCs w:val="20"/>
          <w:lang w:eastAsia="es-MX"/>
        </w:rPr>
        <w:t xml:space="preserve"> Aplica suplemento para extranjeros.</w:t>
      </w:r>
      <w:r w:rsidRPr="00917050">
        <w:rPr>
          <w:rFonts w:ascii="Helvetica" w:hAnsi="Helvetica" w:cs="Helvetica"/>
          <w:sz w:val="20"/>
          <w:szCs w:val="20"/>
          <w:lang w:eastAsia="es-MX"/>
        </w:rPr>
        <w:t xml:space="preserve"> </w:t>
      </w:r>
      <w:r w:rsidR="00950AEE" w:rsidRPr="00917050">
        <w:rPr>
          <w:rFonts w:ascii="Helvetica" w:hAnsi="Helvetica" w:cs="Helvetica"/>
          <w:sz w:val="20"/>
          <w:szCs w:val="20"/>
          <w:lang w:eastAsia="es-MX"/>
        </w:rPr>
        <w:br/>
        <w:t>– Consultar fechas de temporada alta. Aplica temporadas especiales en Guelaguetza y Día de Muertos.</w:t>
      </w:r>
    </w:p>
    <w:p w14:paraId="58D87C7D" w14:textId="77777777" w:rsidR="00950AEE" w:rsidRPr="00917050" w:rsidRDefault="00950AEE" w:rsidP="00950AEE">
      <w:pPr>
        <w:pStyle w:val="Sinespaciado"/>
        <w:rPr>
          <w:rFonts w:ascii="Helvetica" w:hAnsi="Helvetica" w:cs="Helvetica"/>
          <w:sz w:val="20"/>
          <w:szCs w:val="20"/>
          <w:lang w:eastAsia="es-MX"/>
        </w:rPr>
      </w:pPr>
      <w:r w:rsidRPr="00917050">
        <w:rPr>
          <w:rFonts w:ascii="Helvetica" w:hAnsi="Helvetica" w:cs="Helvetica"/>
          <w:sz w:val="20"/>
          <w:szCs w:val="20"/>
          <w:lang w:eastAsia="es-MX"/>
        </w:rPr>
        <w:t xml:space="preserve">– Consultar limitantes para visitar Hierve el Agua y Mitla. </w:t>
      </w:r>
    </w:p>
    <w:p w14:paraId="042CAB25" w14:textId="77777777" w:rsidR="00950AEE" w:rsidRPr="00917050" w:rsidRDefault="00950AEE" w:rsidP="00950AEE">
      <w:pPr>
        <w:pStyle w:val="Sinespaciado"/>
        <w:rPr>
          <w:rFonts w:ascii="Helvetica" w:hAnsi="Helvetica" w:cs="Helvetica"/>
          <w:sz w:val="20"/>
          <w:szCs w:val="20"/>
          <w:lang w:eastAsia="es-MX"/>
        </w:rPr>
      </w:pPr>
      <w:r w:rsidRPr="00917050">
        <w:rPr>
          <w:rFonts w:ascii="Helvetica" w:hAnsi="Helvetica" w:cs="Helvetica"/>
          <w:sz w:val="20"/>
          <w:szCs w:val="20"/>
          <w:lang w:eastAsia="es-MX"/>
        </w:rPr>
        <w:t>– Los precios cambian constantemente, así que te sugerimos la verificación de estos, y no utilizar este documento como definitivo.</w:t>
      </w:r>
    </w:p>
    <w:p w14:paraId="40AE54DA" w14:textId="77777777" w:rsidR="00950AEE" w:rsidRPr="005D0305" w:rsidRDefault="00950AEE" w:rsidP="00917050">
      <w:pPr>
        <w:pStyle w:val="Sinespaciado"/>
        <w:rPr>
          <w:bdr w:val="none" w:sz="0" w:space="0" w:color="auto" w:frame="1"/>
          <w:lang w:eastAsia="es-MX"/>
        </w:rPr>
      </w:pPr>
    </w:p>
    <w:p w14:paraId="7AFA01B0" w14:textId="77777777" w:rsidR="00950AEE" w:rsidRPr="00917050" w:rsidRDefault="00950AEE" w:rsidP="00917050">
      <w:pPr>
        <w:pStyle w:val="Sinespaciado"/>
        <w:rPr>
          <w:rFonts w:ascii="Handlee" w:hAnsi="Handlee"/>
          <w:b/>
          <w:bCs/>
          <w:sz w:val="28"/>
          <w:szCs w:val="28"/>
          <w:bdr w:val="none" w:sz="0" w:space="0" w:color="auto" w:frame="1"/>
          <w:lang w:eastAsia="es-MX"/>
        </w:rPr>
      </w:pPr>
      <w:r w:rsidRPr="00917050">
        <w:rPr>
          <w:rFonts w:ascii="Handlee" w:hAnsi="Handlee"/>
          <w:b/>
          <w:bCs/>
          <w:sz w:val="28"/>
          <w:szCs w:val="28"/>
          <w:bdr w:val="none" w:sz="0" w:space="0" w:color="auto" w:frame="1"/>
          <w:lang w:eastAsia="es-MX"/>
        </w:rPr>
        <w:t xml:space="preserve">HOTELES PREVISTOS </w:t>
      </w:r>
    </w:p>
    <w:tbl>
      <w:tblPr>
        <w:tblStyle w:val="Tablaconcuadrcula"/>
        <w:tblW w:w="0" w:type="auto"/>
        <w:jc w:val="center"/>
        <w:tblLook w:val="04A0" w:firstRow="1" w:lastRow="0" w:firstColumn="1" w:lastColumn="0" w:noHBand="0" w:noVBand="1"/>
      </w:tblPr>
      <w:tblGrid>
        <w:gridCol w:w="2207"/>
        <w:gridCol w:w="2608"/>
      </w:tblGrid>
      <w:tr w:rsidR="00950AEE" w14:paraId="2F52BCE8" w14:textId="77777777" w:rsidTr="005E3201">
        <w:trPr>
          <w:jc w:val="center"/>
        </w:trPr>
        <w:tc>
          <w:tcPr>
            <w:tcW w:w="2207" w:type="dxa"/>
          </w:tcPr>
          <w:p w14:paraId="641FBC9D" w14:textId="77777777" w:rsidR="00950AEE" w:rsidRPr="00B619AB" w:rsidRDefault="00950AEE" w:rsidP="005E3201">
            <w:pPr>
              <w:jc w:val="center"/>
              <w:rPr>
                <w:rFonts w:ascii="Helvetica" w:eastAsia="Times New Roman" w:hAnsi="Helvetica" w:cs="Helvetica"/>
                <w:b/>
                <w:bCs/>
                <w:color w:val="000000"/>
                <w:sz w:val="26"/>
                <w:szCs w:val="26"/>
                <w:shd w:val="clear" w:color="auto" w:fill="FFFFFF"/>
                <w:lang w:eastAsia="es-MX"/>
              </w:rPr>
            </w:pPr>
            <w:r w:rsidRPr="00B619AB">
              <w:rPr>
                <w:rFonts w:ascii="Helvetica" w:eastAsia="Times New Roman" w:hAnsi="Helvetica" w:cs="Helvetica"/>
                <w:b/>
                <w:bCs/>
                <w:color w:val="000000"/>
                <w:sz w:val="26"/>
                <w:szCs w:val="26"/>
                <w:shd w:val="clear" w:color="auto" w:fill="FFFFFF"/>
                <w:lang w:eastAsia="es-MX"/>
              </w:rPr>
              <w:t>CIUDAD</w:t>
            </w:r>
          </w:p>
        </w:tc>
        <w:tc>
          <w:tcPr>
            <w:tcW w:w="2608" w:type="dxa"/>
          </w:tcPr>
          <w:p w14:paraId="3093C0A8" w14:textId="4AB7D5D5" w:rsidR="00950AEE" w:rsidRPr="00B619AB" w:rsidRDefault="00DA30AC" w:rsidP="005E3201">
            <w:pPr>
              <w:jc w:val="center"/>
              <w:rPr>
                <w:rFonts w:ascii="Helvetica" w:eastAsia="Times New Roman" w:hAnsi="Helvetica" w:cs="Helvetica"/>
                <w:b/>
                <w:bCs/>
                <w:color w:val="000000"/>
                <w:sz w:val="26"/>
                <w:szCs w:val="26"/>
                <w:shd w:val="clear" w:color="auto" w:fill="FFFFFF"/>
                <w:lang w:eastAsia="es-MX"/>
              </w:rPr>
            </w:pPr>
            <w:r>
              <w:rPr>
                <w:rFonts w:ascii="Helvetica" w:eastAsia="Times New Roman" w:hAnsi="Helvetica" w:cs="Helvetica"/>
                <w:b/>
                <w:bCs/>
                <w:color w:val="000000"/>
                <w:sz w:val="26"/>
                <w:szCs w:val="26"/>
                <w:shd w:val="clear" w:color="auto" w:fill="FFFFFF"/>
                <w:lang w:eastAsia="es-MX"/>
              </w:rPr>
              <w:t>4</w:t>
            </w:r>
            <w:r w:rsidR="00950AEE" w:rsidRPr="00B619AB">
              <w:rPr>
                <w:rFonts w:ascii="Helvetica" w:eastAsia="Times New Roman" w:hAnsi="Helvetica" w:cs="Helvetica"/>
                <w:b/>
                <w:bCs/>
                <w:color w:val="000000"/>
                <w:sz w:val="26"/>
                <w:szCs w:val="26"/>
                <w:shd w:val="clear" w:color="auto" w:fill="FFFFFF"/>
                <w:lang w:eastAsia="es-MX"/>
              </w:rPr>
              <w:t>*</w:t>
            </w:r>
          </w:p>
        </w:tc>
      </w:tr>
      <w:tr w:rsidR="00950AEE" w14:paraId="1550AAFE" w14:textId="77777777" w:rsidTr="005E3201">
        <w:trPr>
          <w:trHeight w:val="260"/>
          <w:jc w:val="center"/>
        </w:trPr>
        <w:tc>
          <w:tcPr>
            <w:tcW w:w="2207" w:type="dxa"/>
          </w:tcPr>
          <w:p w14:paraId="1425DBE3" w14:textId="77777777" w:rsidR="00950AEE" w:rsidRPr="00BE473D" w:rsidRDefault="00950AEE" w:rsidP="005E3201">
            <w:pPr>
              <w:jc w:val="center"/>
              <w:rPr>
                <w:rFonts w:ascii="Helvetica" w:eastAsia="Times New Roman" w:hAnsi="Helvetica" w:cs="Helvetica"/>
                <w:b/>
                <w:bCs/>
                <w:color w:val="000000"/>
                <w:sz w:val="24"/>
                <w:szCs w:val="24"/>
                <w:shd w:val="clear" w:color="auto" w:fill="FFFFFF"/>
                <w:lang w:eastAsia="es-MX"/>
              </w:rPr>
            </w:pPr>
            <w:r>
              <w:rPr>
                <w:rFonts w:ascii="Helvetica" w:eastAsia="Times New Roman" w:hAnsi="Helvetica" w:cs="Helvetica"/>
                <w:b/>
                <w:bCs/>
                <w:color w:val="000000"/>
                <w:sz w:val="24"/>
                <w:szCs w:val="24"/>
                <w:shd w:val="clear" w:color="auto" w:fill="FFFFFF"/>
                <w:lang w:eastAsia="es-MX"/>
              </w:rPr>
              <w:t>OAXACA</w:t>
            </w:r>
          </w:p>
        </w:tc>
        <w:tc>
          <w:tcPr>
            <w:tcW w:w="2608" w:type="dxa"/>
          </w:tcPr>
          <w:p w14:paraId="0B715182" w14:textId="77777777" w:rsidR="00950AEE" w:rsidRPr="00BE473D" w:rsidRDefault="00950AEE" w:rsidP="005E3201">
            <w:pPr>
              <w:jc w:val="center"/>
              <w:rPr>
                <w:rFonts w:ascii="Helvetica" w:hAnsi="Helvetica" w:cs="Helvetica"/>
              </w:rPr>
            </w:pPr>
            <w:r>
              <w:rPr>
                <w:rFonts w:ascii="Helvetica" w:hAnsi="Helvetica" w:cs="Helvetica"/>
              </w:rPr>
              <w:t>Oaxaca Real o similar</w:t>
            </w:r>
          </w:p>
        </w:tc>
      </w:tr>
    </w:tbl>
    <w:p w14:paraId="24111227" w14:textId="3DF23544" w:rsidR="00C8255B" w:rsidRPr="00C8255B" w:rsidRDefault="002B5414" w:rsidP="00C8255B">
      <w:pPr>
        <w:jc w:val="center"/>
        <w:rPr>
          <w:rFonts w:ascii="Helvetica" w:hAnsi="Helvetica" w:cs="Helvetica"/>
          <w:b/>
          <w:bCs/>
          <w:lang w:eastAsia="es-MX"/>
        </w:rPr>
      </w:pPr>
      <w:r w:rsidRPr="00C8255B">
        <w:rPr>
          <w:rFonts w:ascii="Helvetica" w:hAnsi="Helvetica" w:cs="Helvetica"/>
          <w:b/>
          <w:bCs/>
          <w:lang w:eastAsia="es-MX"/>
        </w:rPr>
        <w:t>Lista de hoteles más utilizados. Los pasajeros pueden ser alojados en hoteles descritos o similares de igual categoría.</w:t>
      </w:r>
    </w:p>
    <w:p w14:paraId="247B12E6" w14:textId="77777777" w:rsidR="00950AEE" w:rsidRPr="005D0305" w:rsidRDefault="00950AEE" w:rsidP="00950AEE">
      <w:pPr>
        <w:pStyle w:val="Sinespaciado"/>
        <w:rPr>
          <w:rFonts w:ascii="Handlee" w:hAnsi="Handlee"/>
          <w:b/>
          <w:bCs/>
          <w:sz w:val="26"/>
          <w:szCs w:val="26"/>
          <w:bdr w:val="none" w:sz="0" w:space="0" w:color="auto" w:frame="1"/>
          <w:lang w:eastAsia="es-MX"/>
        </w:rPr>
      </w:pPr>
      <w:r w:rsidRPr="005D0305">
        <w:rPr>
          <w:rFonts w:ascii="Handlee" w:hAnsi="Handlee"/>
          <w:b/>
          <w:bCs/>
          <w:sz w:val="26"/>
          <w:szCs w:val="26"/>
          <w:bdr w:val="none" w:sz="0" w:space="0" w:color="auto" w:frame="1"/>
          <w:lang w:eastAsia="es-MX"/>
        </w:rPr>
        <w:t>INCLUYE</w:t>
      </w:r>
    </w:p>
    <w:p w14:paraId="2090CF7B" w14:textId="77777777" w:rsidR="00950AEE" w:rsidRPr="00B619AB" w:rsidRDefault="00950AEE" w:rsidP="00950AEE">
      <w:pPr>
        <w:pStyle w:val="Sinespaciado"/>
        <w:numPr>
          <w:ilvl w:val="0"/>
          <w:numId w:val="4"/>
        </w:numPr>
        <w:rPr>
          <w:rFonts w:ascii="Helvetica" w:hAnsi="Helvetica" w:cs="Helvetica"/>
        </w:rPr>
      </w:pPr>
      <w:r w:rsidRPr="00B619AB">
        <w:rPr>
          <w:rFonts w:ascii="Helvetica" w:hAnsi="Helvetica" w:cs="Helvetica"/>
        </w:rPr>
        <w:t>Transportación terrestre con aire acondicionado en servicio compartido.</w:t>
      </w:r>
    </w:p>
    <w:p w14:paraId="6E7477EC" w14:textId="77777777" w:rsidR="00950AEE" w:rsidRPr="00B619AB" w:rsidRDefault="00950AEE" w:rsidP="00950AEE">
      <w:pPr>
        <w:pStyle w:val="Sinespaciado"/>
        <w:numPr>
          <w:ilvl w:val="0"/>
          <w:numId w:val="4"/>
        </w:numPr>
        <w:rPr>
          <w:rFonts w:ascii="Helvetica" w:hAnsi="Helvetica" w:cs="Helvetica"/>
        </w:rPr>
      </w:pPr>
      <w:r w:rsidRPr="00B619AB">
        <w:rPr>
          <w:rFonts w:ascii="Helvetica" w:hAnsi="Helvetica" w:cs="Helvetica"/>
        </w:rPr>
        <w:t>Traslados Aeropuerto – Hotel – Aeropuerto.</w:t>
      </w:r>
    </w:p>
    <w:p w14:paraId="05299B90" w14:textId="77777777" w:rsidR="00950AEE" w:rsidRPr="00B619AB" w:rsidRDefault="00950AEE" w:rsidP="00950AEE">
      <w:pPr>
        <w:pStyle w:val="Sinespaciado"/>
        <w:numPr>
          <w:ilvl w:val="0"/>
          <w:numId w:val="4"/>
        </w:numPr>
        <w:rPr>
          <w:rFonts w:ascii="Helvetica" w:hAnsi="Helvetica" w:cs="Helvetica"/>
        </w:rPr>
      </w:pPr>
      <w:r w:rsidRPr="00B619AB">
        <w:rPr>
          <w:rFonts w:ascii="Helvetica" w:hAnsi="Helvetica" w:cs="Helvetica"/>
        </w:rPr>
        <w:t xml:space="preserve">Chofer turístico en español durante todo el recorrido. </w:t>
      </w:r>
    </w:p>
    <w:p w14:paraId="28419C7C" w14:textId="77777777" w:rsidR="00950AEE" w:rsidRPr="00B619AB" w:rsidRDefault="00950AEE" w:rsidP="00950AEE">
      <w:pPr>
        <w:pStyle w:val="Sinespaciado"/>
        <w:numPr>
          <w:ilvl w:val="0"/>
          <w:numId w:val="4"/>
        </w:numPr>
        <w:rPr>
          <w:rFonts w:ascii="Helvetica" w:hAnsi="Helvetica" w:cs="Helvetica"/>
        </w:rPr>
      </w:pPr>
      <w:r w:rsidRPr="00B619AB">
        <w:rPr>
          <w:rFonts w:ascii="Helvetica" w:hAnsi="Helvetica" w:cs="Helvetica"/>
        </w:rPr>
        <w:t>Todas las entradas a atractivos turísticos mencionados en el itinerario.</w:t>
      </w:r>
    </w:p>
    <w:p w14:paraId="781D0B39" w14:textId="77777777" w:rsidR="00950AEE" w:rsidRPr="00B619AB" w:rsidRDefault="00950AEE" w:rsidP="00950AEE">
      <w:pPr>
        <w:pStyle w:val="Sinespaciado"/>
        <w:numPr>
          <w:ilvl w:val="0"/>
          <w:numId w:val="4"/>
        </w:numPr>
        <w:rPr>
          <w:rFonts w:ascii="Helvetica" w:hAnsi="Helvetica" w:cs="Helvetica"/>
        </w:rPr>
      </w:pPr>
      <w:r w:rsidRPr="00B619AB">
        <w:rPr>
          <w:rFonts w:ascii="Helvetica" w:hAnsi="Helvetica" w:cs="Helvetica"/>
        </w:rPr>
        <w:t xml:space="preserve">Hoteles categoría 4 estrellas. </w:t>
      </w:r>
    </w:p>
    <w:p w14:paraId="0D44832B" w14:textId="77777777" w:rsidR="00950AEE" w:rsidRPr="00B619AB" w:rsidRDefault="00950AEE" w:rsidP="00950AEE">
      <w:pPr>
        <w:pStyle w:val="Sinespaciado"/>
        <w:numPr>
          <w:ilvl w:val="0"/>
          <w:numId w:val="4"/>
        </w:numPr>
        <w:rPr>
          <w:rFonts w:ascii="Helvetica" w:hAnsi="Helvetica" w:cs="Helvetica"/>
        </w:rPr>
      </w:pPr>
      <w:r w:rsidRPr="00B619AB">
        <w:rPr>
          <w:rFonts w:ascii="Helvetica" w:hAnsi="Helvetica" w:cs="Helvetica"/>
        </w:rPr>
        <w:t>Desayunos tipo americano.</w:t>
      </w:r>
    </w:p>
    <w:p w14:paraId="1868CD09" w14:textId="77777777" w:rsidR="00950AEE" w:rsidRPr="00B619AB" w:rsidRDefault="00950AEE" w:rsidP="00950AEE">
      <w:pPr>
        <w:pStyle w:val="Sinespaciado"/>
        <w:numPr>
          <w:ilvl w:val="0"/>
          <w:numId w:val="4"/>
        </w:numPr>
        <w:rPr>
          <w:rFonts w:ascii="Helvetica" w:hAnsi="Helvetica" w:cs="Helvetica"/>
        </w:rPr>
      </w:pPr>
      <w:r w:rsidRPr="00B619AB">
        <w:rPr>
          <w:rFonts w:ascii="Helvetica" w:hAnsi="Helvetica" w:cs="Helvetica"/>
        </w:rPr>
        <w:t>Documentos de viaje se entregarán en digital.</w:t>
      </w:r>
    </w:p>
    <w:p w14:paraId="078E7F88" w14:textId="77777777" w:rsidR="00950AEE" w:rsidRPr="008067B3" w:rsidRDefault="00950AEE" w:rsidP="00917050">
      <w:pPr>
        <w:pStyle w:val="Sinespaciado"/>
        <w:rPr>
          <w:bdr w:val="none" w:sz="0" w:space="0" w:color="auto" w:frame="1"/>
          <w:lang w:eastAsia="es-MX"/>
        </w:rPr>
      </w:pPr>
      <w:r>
        <w:rPr>
          <w:bdr w:val="none" w:sz="0" w:space="0" w:color="auto" w:frame="1"/>
          <w:lang w:eastAsia="es-MX"/>
        </w:rPr>
        <w:tab/>
      </w:r>
    </w:p>
    <w:p w14:paraId="00BF2CCC" w14:textId="77777777" w:rsidR="00950AEE" w:rsidRPr="00917050" w:rsidRDefault="00950AEE" w:rsidP="00917050">
      <w:pPr>
        <w:pStyle w:val="Sinespaciado"/>
        <w:rPr>
          <w:rFonts w:ascii="Handlee" w:hAnsi="Handlee"/>
          <w:b/>
          <w:bCs/>
          <w:sz w:val="26"/>
          <w:szCs w:val="26"/>
          <w:bdr w:val="none" w:sz="0" w:space="0" w:color="auto" w:frame="1"/>
          <w:lang w:eastAsia="es-MX"/>
        </w:rPr>
      </w:pPr>
      <w:r w:rsidRPr="00917050">
        <w:rPr>
          <w:rFonts w:ascii="Handlee" w:hAnsi="Handlee"/>
          <w:b/>
          <w:bCs/>
          <w:sz w:val="26"/>
          <w:szCs w:val="26"/>
          <w:bdr w:val="none" w:sz="0" w:space="0" w:color="auto" w:frame="1"/>
          <w:lang w:eastAsia="es-MX"/>
        </w:rPr>
        <w:t>NO INCLUYE</w:t>
      </w:r>
    </w:p>
    <w:p w14:paraId="41263DEA" w14:textId="77777777" w:rsidR="00950AEE" w:rsidRPr="00B619AB" w:rsidRDefault="00950AEE" w:rsidP="00950AEE">
      <w:pPr>
        <w:pStyle w:val="Sinespaciado"/>
        <w:numPr>
          <w:ilvl w:val="0"/>
          <w:numId w:val="5"/>
        </w:numPr>
        <w:rPr>
          <w:rFonts w:ascii="Helvetica" w:hAnsi="Helvetica" w:cs="Helvetica"/>
        </w:rPr>
      </w:pPr>
      <w:r w:rsidRPr="00B619AB">
        <w:rPr>
          <w:rFonts w:ascii="Helvetica" w:hAnsi="Helvetica" w:cs="Helvetica"/>
        </w:rPr>
        <w:t>Ningún servicio no especificado.</w:t>
      </w:r>
    </w:p>
    <w:p w14:paraId="73220F80" w14:textId="77777777" w:rsidR="00950AEE" w:rsidRPr="00B619AB" w:rsidRDefault="00950AEE" w:rsidP="00950AEE">
      <w:pPr>
        <w:pStyle w:val="Sinespaciado"/>
        <w:numPr>
          <w:ilvl w:val="0"/>
          <w:numId w:val="5"/>
        </w:numPr>
        <w:rPr>
          <w:rFonts w:ascii="Helvetica" w:hAnsi="Helvetica" w:cs="Helvetica"/>
          <w:b/>
          <w:bCs/>
        </w:rPr>
      </w:pPr>
      <w:r w:rsidRPr="00B619AB">
        <w:rPr>
          <w:rFonts w:ascii="Helvetica" w:hAnsi="Helvetica" w:cs="Helvetica"/>
          <w:b/>
          <w:bCs/>
        </w:rPr>
        <w:t>Vuelos</w:t>
      </w:r>
    </w:p>
    <w:p w14:paraId="7CB99077" w14:textId="77777777" w:rsidR="00950AEE" w:rsidRPr="00B619AB" w:rsidRDefault="00950AEE" w:rsidP="00950AEE">
      <w:pPr>
        <w:pStyle w:val="Sinespaciado"/>
        <w:numPr>
          <w:ilvl w:val="0"/>
          <w:numId w:val="5"/>
        </w:numPr>
        <w:rPr>
          <w:rFonts w:ascii="Helvetica" w:hAnsi="Helvetica" w:cs="Helvetica"/>
        </w:rPr>
      </w:pPr>
      <w:r w:rsidRPr="00B619AB">
        <w:rPr>
          <w:rFonts w:ascii="Helvetica" w:hAnsi="Helvetica" w:cs="Helvetica"/>
        </w:rPr>
        <w:t xml:space="preserve">Comidas y cenas. </w:t>
      </w:r>
    </w:p>
    <w:p w14:paraId="42362CA4" w14:textId="591DBA48" w:rsidR="00E54EDD" w:rsidRPr="00917050" w:rsidRDefault="00950AEE" w:rsidP="00917050">
      <w:pPr>
        <w:pStyle w:val="Sinespaciado"/>
        <w:numPr>
          <w:ilvl w:val="0"/>
          <w:numId w:val="5"/>
        </w:numPr>
        <w:rPr>
          <w:rFonts w:ascii="Helvetica" w:hAnsi="Helvetica" w:cs="Helvetica"/>
        </w:rPr>
      </w:pPr>
      <w:r w:rsidRPr="00B619AB">
        <w:rPr>
          <w:rFonts w:ascii="Helvetica" w:hAnsi="Helvetica" w:cs="Helvetica"/>
        </w:rPr>
        <w:t>Gastos personales y propinas a maleteros, trasladistas, meseros y guías.</w:t>
      </w:r>
    </w:p>
    <w:sectPr w:rsidR="00E54EDD" w:rsidRPr="00917050" w:rsidSect="008A2900">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528B" w14:textId="77777777" w:rsidR="00816ABD" w:rsidRDefault="00816ABD" w:rsidP="002E05FB">
      <w:pPr>
        <w:spacing w:after="0" w:line="240" w:lineRule="auto"/>
      </w:pPr>
      <w:r>
        <w:separator/>
      </w:r>
    </w:p>
  </w:endnote>
  <w:endnote w:type="continuationSeparator" w:id="0">
    <w:p w14:paraId="229AC316" w14:textId="77777777" w:rsidR="00816ABD" w:rsidRDefault="00816ABD"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0" locked="0" layoutInCell="1" allowOverlap="1" wp14:anchorId="15848BDC" wp14:editId="44D57D43">
          <wp:simplePos x="0" y="0"/>
          <wp:positionH relativeFrom="page">
            <wp:align>right</wp:align>
          </wp:positionH>
          <wp:positionV relativeFrom="paragraph">
            <wp:posOffset>-854319</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453C" w14:textId="77777777" w:rsidR="00816ABD" w:rsidRDefault="00816ABD" w:rsidP="002E05FB">
      <w:pPr>
        <w:spacing w:after="0" w:line="240" w:lineRule="auto"/>
      </w:pPr>
      <w:r>
        <w:separator/>
      </w:r>
    </w:p>
  </w:footnote>
  <w:footnote w:type="continuationSeparator" w:id="0">
    <w:p w14:paraId="3E28B783" w14:textId="77777777" w:rsidR="00816ABD" w:rsidRDefault="00816ABD"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1" locked="0" layoutInCell="1" allowOverlap="1" wp14:anchorId="614F398F" wp14:editId="6130D577">
          <wp:simplePos x="0" y="0"/>
          <wp:positionH relativeFrom="page">
            <wp:align>left</wp:align>
          </wp:positionH>
          <wp:positionV relativeFrom="paragraph">
            <wp:posOffset>9525</wp:posOffset>
          </wp:positionV>
          <wp:extent cx="7740015" cy="1552575"/>
          <wp:effectExtent l="0" t="0" r="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40015"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5243"/>
    <w:multiLevelType w:val="hybridMultilevel"/>
    <w:tmpl w:val="56627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B2A2A8D"/>
    <w:multiLevelType w:val="hybridMultilevel"/>
    <w:tmpl w:val="5EF2E3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CD2658D"/>
    <w:multiLevelType w:val="multilevel"/>
    <w:tmpl w:val="37D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D23E63"/>
    <w:multiLevelType w:val="hybridMultilevel"/>
    <w:tmpl w:val="5D225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EF8787A"/>
    <w:multiLevelType w:val="multilevel"/>
    <w:tmpl w:val="70FC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4175224">
    <w:abstractNumId w:val="4"/>
  </w:num>
  <w:num w:numId="2" w16cid:durableId="782187444">
    <w:abstractNumId w:val="2"/>
  </w:num>
  <w:num w:numId="3" w16cid:durableId="666054614">
    <w:abstractNumId w:val="3"/>
  </w:num>
  <w:num w:numId="4" w16cid:durableId="142821280">
    <w:abstractNumId w:val="0"/>
  </w:num>
  <w:num w:numId="5" w16cid:durableId="1819414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C45F7"/>
    <w:rsid w:val="000C6FAD"/>
    <w:rsid w:val="000E00EB"/>
    <w:rsid w:val="000E46B4"/>
    <w:rsid w:val="000E4BC8"/>
    <w:rsid w:val="000F5A2E"/>
    <w:rsid w:val="001051EF"/>
    <w:rsid w:val="0015171B"/>
    <w:rsid w:val="00162E76"/>
    <w:rsid w:val="00180891"/>
    <w:rsid w:val="001905C3"/>
    <w:rsid w:val="00190CA1"/>
    <w:rsid w:val="00202833"/>
    <w:rsid w:val="002B4A26"/>
    <w:rsid w:val="002B5414"/>
    <w:rsid w:val="002E05FB"/>
    <w:rsid w:val="0036502B"/>
    <w:rsid w:val="003F495F"/>
    <w:rsid w:val="00451379"/>
    <w:rsid w:val="00483B2B"/>
    <w:rsid w:val="00497ABA"/>
    <w:rsid w:val="004A2F55"/>
    <w:rsid w:val="004B05D6"/>
    <w:rsid w:val="004B2D99"/>
    <w:rsid w:val="004B3343"/>
    <w:rsid w:val="004C17D6"/>
    <w:rsid w:val="00515318"/>
    <w:rsid w:val="00523F31"/>
    <w:rsid w:val="005B258C"/>
    <w:rsid w:val="005C4D61"/>
    <w:rsid w:val="00615787"/>
    <w:rsid w:val="006A5B68"/>
    <w:rsid w:val="006B439D"/>
    <w:rsid w:val="00767DC7"/>
    <w:rsid w:val="007953C8"/>
    <w:rsid w:val="007F1452"/>
    <w:rsid w:val="00816ABD"/>
    <w:rsid w:val="00857F22"/>
    <w:rsid w:val="008A2900"/>
    <w:rsid w:val="00917050"/>
    <w:rsid w:val="009356D6"/>
    <w:rsid w:val="00935B92"/>
    <w:rsid w:val="00950AEE"/>
    <w:rsid w:val="00993BDD"/>
    <w:rsid w:val="009A1949"/>
    <w:rsid w:val="009F6C31"/>
    <w:rsid w:val="00A04465"/>
    <w:rsid w:val="00A2717A"/>
    <w:rsid w:val="00BA65A4"/>
    <w:rsid w:val="00BC4A99"/>
    <w:rsid w:val="00BC6CD7"/>
    <w:rsid w:val="00BE2982"/>
    <w:rsid w:val="00C5603A"/>
    <w:rsid w:val="00C804F0"/>
    <w:rsid w:val="00C8255B"/>
    <w:rsid w:val="00CA21D6"/>
    <w:rsid w:val="00CB6C08"/>
    <w:rsid w:val="00CD3002"/>
    <w:rsid w:val="00D17C4C"/>
    <w:rsid w:val="00D57CD0"/>
    <w:rsid w:val="00DA30AC"/>
    <w:rsid w:val="00DA54D9"/>
    <w:rsid w:val="00E05733"/>
    <w:rsid w:val="00E15F5C"/>
    <w:rsid w:val="00E54EDD"/>
    <w:rsid w:val="00EE1B0C"/>
    <w:rsid w:val="00F42A0A"/>
    <w:rsid w:val="00FD0930"/>
    <w:rsid w:val="00FE58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table" w:styleId="Tablaconcuadrcula">
    <w:name w:val="Table Grid"/>
    <w:basedOn w:val="Tablanormal"/>
    <w:uiPriority w:val="39"/>
    <w:rsid w:val="00BA6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BA65A4"/>
    <w:pPr>
      <w:spacing w:after="0" w:line="240" w:lineRule="auto"/>
    </w:pPr>
  </w:style>
  <w:style w:type="character" w:customStyle="1" w:styleId="SinespaciadoCar">
    <w:name w:val="Sin espaciado Car"/>
    <w:basedOn w:val="Fuentedeprrafopredeter"/>
    <w:link w:val="Sinespaciado"/>
    <w:uiPriority w:val="1"/>
    <w:rsid w:val="00950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790957">
      <w:bodyDiv w:val="1"/>
      <w:marLeft w:val="0"/>
      <w:marRight w:val="0"/>
      <w:marTop w:val="0"/>
      <w:marBottom w:val="0"/>
      <w:divBdr>
        <w:top w:val="none" w:sz="0" w:space="0" w:color="auto"/>
        <w:left w:val="none" w:sz="0" w:space="0" w:color="auto"/>
        <w:bottom w:val="none" w:sz="0" w:space="0" w:color="auto"/>
        <w:right w:val="none" w:sz="0" w:space="0" w:color="auto"/>
      </w:divBdr>
    </w:div>
    <w:div w:id="143420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592</Words>
  <Characters>3261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4</cp:revision>
  <cp:lastPrinted>2024-02-17T19:32:00Z</cp:lastPrinted>
  <dcterms:created xsi:type="dcterms:W3CDTF">2026-02-24T00:27:00Z</dcterms:created>
  <dcterms:modified xsi:type="dcterms:W3CDTF">2026-02-24T23:43:00Z</dcterms:modified>
</cp:coreProperties>
</file>