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4A57E" w14:textId="3CD09935" w:rsidR="001B2D41" w:rsidRDefault="00013CA0" w:rsidP="001B2D41">
      <w:pPr>
        <w:rPr>
          <w:rFonts w:ascii="Handlee" w:hAnsi="Handlee"/>
          <w:b/>
          <w:sz w:val="32"/>
        </w:rPr>
      </w:pPr>
      <w:r>
        <w:rPr>
          <w:rFonts w:ascii="Handlee" w:hAnsi="Handlee"/>
          <w:b/>
          <w:sz w:val="32"/>
        </w:rPr>
        <w:t>MANDOLIS</w:t>
      </w:r>
    </w:p>
    <w:p w14:paraId="689DB1C8" w14:textId="35D6AD58" w:rsidR="0087631E" w:rsidRPr="00BA1F71" w:rsidRDefault="00862F64" w:rsidP="00BA1F71">
      <w:pPr>
        <w:pStyle w:val="Sinespaciado"/>
        <w:jc w:val="right"/>
        <w:rPr>
          <w:rFonts w:ascii="Helvetica" w:hAnsi="Helvetica" w:cs="Helvetica"/>
        </w:rPr>
      </w:pPr>
      <w:r>
        <w:rPr>
          <w:rFonts w:ascii="Helvetica" w:hAnsi="Helvetica" w:cs="Helvetica"/>
        </w:rPr>
        <w:t>12</w:t>
      </w:r>
      <w:r w:rsidR="0087631E" w:rsidRPr="00BA1F71">
        <w:rPr>
          <w:rFonts w:ascii="Helvetica" w:hAnsi="Helvetica" w:cs="Helvetica"/>
        </w:rPr>
        <w:t xml:space="preserve"> </w:t>
      </w:r>
      <w:r w:rsidR="00BA1F71">
        <w:rPr>
          <w:rFonts w:ascii="Helvetica" w:hAnsi="Helvetica" w:cs="Helvetica"/>
        </w:rPr>
        <w:t>días</w:t>
      </w:r>
      <w:r w:rsidR="0087631E" w:rsidRPr="00BA1F71">
        <w:rPr>
          <w:rFonts w:ascii="Helvetica" w:hAnsi="Helvetica" w:cs="Helvetica"/>
        </w:rPr>
        <w:t xml:space="preserve"> / </w:t>
      </w:r>
      <w:r>
        <w:rPr>
          <w:rFonts w:ascii="Helvetica" w:hAnsi="Helvetica" w:cs="Helvetica"/>
        </w:rPr>
        <w:t>11</w:t>
      </w:r>
      <w:r w:rsidR="0087631E" w:rsidRPr="00BA1F71">
        <w:rPr>
          <w:rFonts w:ascii="Helvetica" w:hAnsi="Helvetica" w:cs="Helvetica"/>
        </w:rPr>
        <w:t xml:space="preserve"> </w:t>
      </w:r>
      <w:r w:rsidR="00BA1F71">
        <w:rPr>
          <w:rFonts w:ascii="Helvetica" w:hAnsi="Helvetica" w:cs="Helvetica"/>
        </w:rPr>
        <w:t>noches</w:t>
      </w:r>
    </w:p>
    <w:p w14:paraId="018A1143" w14:textId="496198E1" w:rsidR="008D4911" w:rsidRPr="00BA1F71" w:rsidRDefault="00BA1F71" w:rsidP="008D4911">
      <w:pPr>
        <w:pStyle w:val="Sinespaciado"/>
        <w:jc w:val="right"/>
        <w:rPr>
          <w:rFonts w:ascii="Helvetica" w:hAnsi="Helvetica" w:cs="Helvetica"/>
        </w:rPr>
      </w:pPr>
      <w:r w:rsidRPr="00BA1F71">
        <w:rPr>
          <w:rFonts w:ascii="Helvetica" w:hAnsi="Helvetica" w:cs="Helvetica"/>
          <w:b/>
        </w:rPr>
        <w:t>Llegadas al Cairo</w:t>
      </w:r>
      <w:r w:rsidR="00517CA0" w:rsidRPr="00BA1F71">
        <w:rPr>
          <w:rFonts w:ascii="Helvetica" w:hAnsi="Helvetica" w:cs="Helvetica"/>
          <w:b/>
        </w:rPr>
        <w:t>:</w:t>
      </w:r>
      <w:r w:rsidR="00517CA0" w:rsidRPr="00BA1F71">
        <w:rPr>
          <w:rFonts w:ascii="Helvetica" w:hAnsi="Helvetica" w:cs="Helvetica"/>
        </w:rPr>
        <w:t xml:space="preserve"> </w:t>
      </w:r>
      <w:proofErr w:type="gramStart"/>
      <w:r w:rsidR="002A4AE3">
        <w:rPr>
          <w:rFonts w:ascii="Helvetica" w:hAnsi="Helvetica" w:cs="Helvetica"/>
        </w:rPr>
        <w:t>Viern</w:t>
      </w:r>
      <w:r w:rsidRPr="00BA1F71">
        <w:rPr>
          <w:rFonts w:ascii="Helvetica" w:hAnsi="Helvetica" w:cs="Helvetica"/>
        </w:rPr>
        <w:t>es</w:t>
      </w:r>
      <w:proofErr w:type="gramEnd"/>
      <w:r w:rsidR="002A4AE3">
        <w:rPr>
          <w:rFonts w:ascii="Helvetica" w:hAnsi="Helvetica" w:cs="Helvetica"/>
        </w:rPr>
        <w:t xml:space="preserve"> y Domingo</w:t>
      </w:r>
    </w:p>
    <w:p w14:paraId="49D9C5D4" w14:textId="1208B8F0" w:rsidR="00B0647C" w:rsidRDefault="00B0647C" w:rsidP="00D62D6C">
      <w:pPr>
        <w:rPr>
          <w:rFonts w:ascii="Helvetica" w:hAnsi="Helvetica" w:cs="Helvetica"/>
        </w:rPr>
      </w:pPr>
      <w:r>
        <w:rPr>
          <w:rFonts w:ascii="Helvetica" w:hAnsi="Helvetica" w:cs="Helvetica"/>
          <w:noProof/>
        </w:rPr>
        <w:drawing>
          <wp:anchor distT="0" distB="0" distL="114300" distR="114300" simplePos="0" relativeHeight="251661312" behindDoc="0" locked="0" layoutInCell="1" allowOverlap="1" wp14:anchorId="4EB878F3" wp14:editId="58E2CD5C">
            <wp:simplePos x="0" y="0"/>
            <wp:positionH relativeFrom="column">
              <wp:posOffset>4819650</wp:posOffset>
            </wp:positionH>
            <wp:positionV relativeFrom="paragraph">
              <wp:posOffset>112395</wp:posOffset>
            </wp:positionV>
            <wp:extent cx="809625" cy="809625"/>
            <wp:effectExtent l="0" t="0" r="9525" b="9525"/>
            <wp:wrapThrough wrapText="bothSides">
              <wp:wrapPolygon edited="0">
                <wp:start x="6099" y="0"/>
                <wp:lineTo x="0" y="3558"/>
                <wp:lineTo x="0" y="16772"/>
                <wp:lineTo x="5591" y="21346"/>
                <wp:lineTo x="6099" y="21346"/>
                <wp:lineTo x="15247" y="21346"/>
                <wp:lineTo x="15755" y="21346"/>
                <wp:lineTo x="21346" y="16772"/>
                <wp:lineTo x="21346" y="4066"/>
                <wp:lineTo x="15247" y="0"/>
                <wp:lineTo x="6099" y="0"/>
              </wp:wrapPolygon>
            </wp:wrapThrough>
            <wp:docPr id="561863749" name="Imagen 1" descr="Un letrero de color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863749" name="Imagen 1" descr="Un letrero de color negro&#10;&#10;Descripción generada automáticamente con confianza media"/>
                    <pic:cNvPicPr/>
                  </pic:nvPicPr>
                  <pic:blipFill>
                    <a:blip r:embed="rId7" cstate="print">
                      <a:extLst>
                        <a:ext uri="{28A0092B-C50C-407E-A947-70E740481C1C}">
                          <a14:useLocalDpi xmlns:a14="http://schemas.microsoft.com/office/drawing/2010/main" val="0"/>
                        </a:ext>
                      </a:extLst>
                    </a:blip>
                    <a:stretch>
                      <a:fillRect/>
                    </a:stretch>
                  </pic:blipFill>
                  <pic:spPr>
                    <a:xfrm>
                      <a:off x="0" y="0"/>
                      <a:ext cx="809625" cy="809625"/>
                    </a:xfrm>
                    <a:prstGeom prst="rect">
                      <a:avLst/>
                    </a:prstGeom>
                  </pic:spPr>
                </pic:pic>
              </a:graphicData>
            </a:graphic>
            <wp14:sizeRelH relativeFrom="page">
              <wp14:pctWidth>0</wp14:pctWidth>
            </wp14:sizeRelH>
            <wp14:sizeRelV relativeFrom="page">
              <wp14:pctHeight>0</wp14:pctHeight>
            </wp14:sizeRelV>
          </wp:anchor>
        </w:drawing>
      </w:r>
    </w:p>
    <w:p w14:paraId="1514E0A9" w14:textId="720DAF3D" w:rsidR="00D62D6C" w:rsidRDefault="00D62D6C" w:rsidP="00D62D6C">
      <w:pPr>
        <w:rPr>
          <w:rFonts w:ascii="Helvetica" w:hAnsi="Helvetica" w:cs="Helvetica"/>
        </w:rPr>
      </w:pPr>
    </w:p>
    <w:p w14:paraId="55F3C965" w14:textId="77777777" w:rsidR="00B0647C" w:rsidRDefault="00B0647C" w:rsidP="00B0647C">
      <w:pPr>
        <w:pStyle w:val="Sinespaciado"/>
        <w:jc w:val="both"/>
        <w:rPr>
          <w:rFonts w:ascii="Handlee" w:hAnsi="Handlee" w:cs="Helvetica"/>
          <w:b/>
          <w:bCs/>
        </w:rPr>
      </w:pPr>
    </w:p>
    <w:p w14:paraId="3F060B47" w14:textId="77777777" w:rsidR="008D4911" w:rsidRDefault="008D4911" w:rsidP="008D4911">
      <w:pPr>
        <w:pStyle w:val="Sinespaciado"/>
        <w:jc w:val="right"/>
        <w:rPr>
          <w:rFonts w:ascii="Helvetica" w:hAnsi="Helvetica" w:cs="Helvetica"/>
          <w:b/>
          <w:bCs/>
          <w:sz w:val="20"/>
          <w:szCs w:val="20"/>
        </w:rPr>
      </w:pPr>
    </w:p>
    <w:p w14:paraId="6CF80F48" w14:textId="77777777" w:rsidR="002A4AE3" w:rsidRDefault="002A4AE3" w:rsidP="00B0647C">
      <w:pPr>
        <w:pStyle w:val="Sinespaciado"/>
        <w:jc w:val="both"/>
        <w:rPr>
          <w:rFonts w:ascii="Helvetica" w:hAnsi="Helvetica" w:cs="Helvetica"/>
          <w:b/>
          <w:bCs/>
        </w:rPr>
      </w:pPr>
    </w:p>
    <w:p w14:paraId="3BCA20D3" w14:textId="312B80C7" w:rsidR="008D4911" w:rsidRPr="002A4AE3" w:rsidRDefault="002A4AE3" w:rsidP="00B0647C">
      <w:pPr>
        <w:pStyle w:val="Sinespaciado"/>
        <w:jc w:val="both"/>
        <w:rPr>
          <w:rFonts w:ascii="Helvetica" w:hAnsi="Helvetica" w:cs="Helvetica"/>
          <w:sz w:val="20"/>
          <w:szCs w:val="20"/>
        </w:rPr>
      </w:pPr>
      <w:r w:rsidRPr="00BB4018">
        <w:rPr>
          <w:rFonts w:ascii="Helvetica" w:hAnsi="Helvetica" w:cs="Helvetica"/>
          <w:b/>
          <w:bCs/>
          <w:sz w:val="20"/>
          <w:szCs w:val="20"/>
        </w:rPr>
        <w:t xml:space="preserve">Distribución de noches – </w:t>
      </w:r>
      <w:proofErr w:type="gramStart"/>
      <w:r w:rsidRPr="00BB4018">
        <w:rPr>
          <w:rFonts w:ascii="Helvetica" w:hAnsi="Helvetica" w:cs="Helvetica"/>
          <w:b/>
          <w:bCs/>
          <w:sz w:val="20"/>
          <w:szCs w:val="20"/>
        </w:rPr>
        <w:t>Viernes</w:t>
      </w:r>
      <w:proofErr w:type="gramEnd"/>
      <w:r w:rsidRPr="00E16DC8">
        <w:rPr>
          <w:rFonts w:ascii="Helvetica" w:hAnsi="Helvetica" w:cs="Helvetica"/>
          <w:b/>
          <w:bCs/>
          <w:sz w:val="21"/>
          <w:szCs w:val="21"/>
        </w:rPr>
        <w:t>:</w:t>
      </w:r>
      <w:r>
        <w:rPr>
          <w:rFonts w:ascii="Helvetica" w:hAnsi="Helvetica" w:cs="Helvetica"/>
          <w:b/>
          <w:bCs/>
        </w:rPr>
        <w:t xml:space="preserve"> </w:t>
      </w:r>
      <w:r w:rsidRPr="00BB4018">
        <w:rPr>
          <w:rFonts w:ascii="Helvetica" w:hAnsi="Helvetica" w:cs="Helvetica"/>
          <w:sz w:val="18"/>
          <w:szCs w:val="18"/>
        </w:rPr>
        <w:t xml:space="preserve">3 </w:t>
      </w:r>
      <w:proofErr w:type="spellStart"/>
      <w:r w:rsidRPr="00BB4018">
        <w:rPr>
          <w:rFonts w:ascii="Helvetica" w:hAnsi="Helvetica" w:cs="Helvetica"/>
          <w:sz w:val="18"/>
          <w:szCs w:val="18"/>
        </w:rPr>
        <w:t>Nts</w:t>
      </w:r>
      <w:proofErr w:type="spellEnd"/>
      <w:r w:rsidRPr="00BB4018">
        <w:rPr>
          <w:rFonts w:ascii="Helvetica" w:hAnsi="Helvetica" w:cs="Helvetica"/>
          <w:sz w:val="18"/>
          <w:szCs w:val="18"/>
        </w:rPr>
        <w:t xml:space="preserve"> </w:t>
      </w:r>
      <w:proofErr w:type="spellStart"/>
      <w:r w:rsidRPr="00BB4018">
        <w:rPr>
          <w:rFonts w:ascii="Helvetica" w:hAnsi="Helvetica" w:cs="Helvetica"/>
          <w:sz w:val="18"/>
          <w:szCs w:val="18"/>
        </w:rPr>
        <w:t>Cai</w:t>
      </w:r>
      <w:proofErr w:type="spellEnd"/>
      <w:r w:rsidRPr="00BB4018">
        <w:rPr>
          <w:rFonts w:ascii="Helvetica" w:hAnsi="Helvetica" w:cs="Helvetica"/>
          <w:sz w:val="18"/>
          <w:szCs w:val="18"/>
        </w:rPr>
        <w:t xml:space="preserve"> + 4nts Crucero </w:t>
      </w:r>
      <w:proofErr w:type="spellStart"/>
      <w:r w:rsidRPr="00BB4018">
        <w:rPr>
          <w:rFonts w:ascii="Helvetica" w:hAnsi="Helvetica" w:cs="Helvetica"/>
          <w:sz w:val="18"/>
          <w:szCs w:val="18"/>
        </w:rPr>
        <w:t>Lxr</w:t>
      </w:r>
      <w:proofErr w:type="spellEnd"/>
      <w:r w:rsidRPr="00BB4018">
        <w:rPr>
          <w:rFonts w:ascii="Helvetica" w:hAnsi="Helvetica" w:cs="Helvetica"/>
          <w:sz w:val="18"/>
          <w:szCs w:val="18"/>
        </w:rPr>
        <w:t>/</w:t>
      </w:r>
      <w:proofErr w:type="spellStart"/>
      <w:r w:rsidRPr="00BB4018">
        <w:rPr>
          <w:rFonts w:ascii="Helvetica" w:hAnsi="Helvetica" w:cs="Helvetica"/>
          <w:sz w:val="18"/>
          <w:szCs w:val="18"/>
        </w:rPr>
        <w:t>Asw</w:t>
      </w:r>
      <w:proofErr w:type="spellEnd"/>
      <w:r w:rsidRPr="00BB4018">
        <w:rPr>
          <w:rFonts w:ascii="Helvetica" w:hAnsi="Helvetica" w:cs="Helvetica"/>
          <w:sz w:val="18"/>
          <w:szCs w:val="18"/>
        </w:rPr>
        <w:t xml:space="preserve"> + 3 </w:t>
      </w:r>
      <w:proofErr w:type="spellStart"/>
      <w:r w:rsidRPr="00BB4018">
        <w:rPr>
          <w:rFonts w:ascii="Helvetica" w:hAnsi="Helvetica" w:cs="Helvetica"/>
          <w:sz w:val="18"/>
          <w:szCs w:val="18"/>
        </w:rPr>
        <w:t>Nts</w:t>
      </w:r>
      <w:proofErr w:type="spellEnd"/>
      <w:r w:rsidRPr="00BB4018">
        <w:rPr>
          <w:rFonts w:ascii="Helvetica" w:hAnsi="Helvetica" w:cs="Helvetica"/>
          <w:sz w:val="18"/>
          <w:szCs w:val="18"/>
        </w:rPr>
        <w:t xml:space="preserve"> Crucero </w:t>
      </w:r>
      <w:proofErr w:type="spellStart"/>
      <w:r w:rsidRPr="00BB4018">
        <w:rPr>
          <w:rFonts w:ascii="Helvetica" w:hAnsi="Helvetica" w:cs="Helvetica"/>
          <w:sz w:val="18"/>
          <w:szCs w:val="18"/>
        </w:rPr>
        <w:t>Abs</w:t>
      </w:r>
      <w:proofErr w:type="spellEnd"/>
      <w:r w:rsidRPr="00BB4018">
        <w:rPr>
          <w:rFonts w:ascii="Helvetica" w:hAnsi="Helvetica" w:cs="Helvetica"/>
          <w:sz w:val="18"/>
          <w:szCs w:val="18"/>
        </w:rPr>
        <w:t>/</w:t>
      </w:r>
      <w:proofErr w:type="spellStart"/>
      <w:r w:rsidRPr="00BB4018">
        <w:rPr>
          <w:rFonts w:ascii="Helvetica" w:hAnsi="Helvetica" w:cs="Helvetica"/>
          <w:sz w:val="18"/>
          <w:szCs w:val="18"/>
        </w:rPr>
        <w:t>Asw</w:t>
      </w:r>
      <w:proofErr w:type="spellEnd"/>
      <w:r w:rsidRPr="00BB4018">
        <w:rPr>
          <w:rFonts w:ascii="Helvetica" w:hAnsi="Helvetica" w:cs="Helvetica"/>
          <w:sz w:val="18"/>
          <w:szCs w:val="18"/>
        </w:rPr>
        <w:t xml:space="preserve"> + 1 </w:t>
      </w:r>
      <w:proofErr w:type="spellStart"/>
      <w:r w:rsidRPr="00BB4018">
        <w:rPr>
          <w:rFonts w:ascii="Helvetica" w:hAnsi="Helvetica" w:cs="Helvetica"/>
          <w:sz w:val="18"/>
          <w:szCs w:val="18"/>
        </w:rPr>
        <w:t>Nt</w:t>
      </w:r>
      <w:proofErr w:type="spellEnd"/>
      <w:r w:rsidRPr="00BB4018">
        <w:rPr>
          <w:rFonts w:ascii="Helvetica" w:hAnsi="Helvetica" w:cs="Helvetica"/>
          <w:sz w:val="18"/>
          <w:szCs w:val="18"/>
        </w:rPr>
        <w:t xml:space="preserve"> </w:t>
      </w:r>
      <w:proofErr w:type="spellStart"/>
      <w:r w:rsidRPr="00BB4018">
        <w:rPr>
          <w:rFonts w:ascii="Helvetica" w:hAnsi="Helvetica" w:cs="Helvetica"/>
          <w:sz w:val="18"/>
          <w:szCs w:val="18"/>
        </w:rPr>
        <w:t>Cai</w:t>
      </w:r>
      <w:proofErr w:type="spellEnd"/>
    </w:p>
    <w:p w14:paraId="65224421" w14:textId="7050CB3C" w:rsidR="002A4AE3" w:rsidRPr="00BB4018" w:rsidRDefault="002A4AE3" w:rsidP="00B0647C">
      <w:pPr>
        <w:pStyle w:val="Sinespaciado"/>
        <w:jc w:val="both"/>
        <w:rPr>
          <w:rFonts w:ascii="Helvetica" w:hAnsi="Helvetica" w:cs="Helvetica"/>
          <w:sz w:val="18"/>
          <w:szCs w:val="18"/>
        </w:rPr>
      </w:pPr>
      <w:r w:rsidRPr="00BB4018">
        <w:rPr>
          <w:rFonts w:ascii="Helvetica" w:hAnsi="Helvetica" w:cs="Helvetica"/>
          <w:b/>
          <w:bCs/>
          <w:sz w:val="20"/>
          <w:szCs w:val="20"/>
        </w:rPr>
        <w:t xml:space="preserve">Distribución de noches – </w:t>
      </w:r>
      <w:r w:rsidRPr="00BB4018">
        <w:rPr>
          <w:rFonts w:ascii="Helvetica" w:hAnsi="Helvetica" w:cs="Helvetica"/>
          <w:b/>
          <w:bCs/>
          <w:sz w:val="20"/>
          <w:szCs w:val="20"/>
        </w:rPr>
        <w:t>Domingo</w:t>
      </w:r>
      <w:r w:rsidRPr="00BB4018">
        <w:rPr>
          <w:rFonts w:ascii="Helvetica" w:hAnsi="Helvetica" w:cs="Helvetica"/>
          <w:b/>
          <w:bCs/>
          <w:sz w:val="20"/>
          <w:szCs w:val="20"/>
        </w:rPr>
        <w:t>:</w:t>
      </w:r>
      <w:r w:rsidRPr="00BB4018">
        <w:rPr>
          <w:rFonts w:ascii="Helvetica" w:hAnsi="Helvetica" w:cs="Helvetica"/>
          <w:b/>
          <w:bCs/>
          <w:sz w:val="20"/>
          <w:szCs w:val="20"/>
        </w:rPr>
        <w:t xml:space="preserve"> </w:t>
      </w:r>
      <w:r w:rsidRPr="00BB4018">
        <w:rPr>
          <w:rFonts w:ascii="Helvetica" w:hAnsi="Helvetica" w:cs="Helvetica"/>
          <w:sz w:val="18"/>
          <w:szCs w:val="18"/>
        </w:rPr>
        <w:t xml:space="preserve">1 </w:t>
      </w:r>
      <w:proofErr w:type="spellStart"/>
      <w:r w:rsidRPr="00BB4018">
        <w:rPr>
          <w:rFonts w:ascii="Helvetica" w:hAnsi="Helvetica" w:cs="Helvetica"/>
          <w:sz w:val="18"/>
          <w:szCs w:val="18"/>
        </w:rPr>
        <w:t>Nt</w:t>
      </w:r>
      <w:proofErr w:type="spellEnd"/>
      <w:r w:rsidRPr="00BB4018">
        <w:rPr>
          <w:rFonts w:ascii="Helvetica" w:hAnsi="Helvetica" w:cs="Helvetica"/>
          <w:sz w:val="18"/>
          <w:szCs w:val="18"/>
        </w:rPr>
        <w:t xml:space="preserve"> </w:t>
      </w:r>
      <w:proofErr w:type="spellStart"/>
      <w:r w:rsidRPr="00BB4018">
        <w:rPr>
          <w:rFonts w:ascii="Helvetica" w:hAnsi="Helvetica" w:cs="Helvetica"/>
          <w:sz w:val="18"/>
          <w:szCs w:val="18"/>
        </w:rPr>
        <w:t>Cai</w:t>
      </w:r>
      <w:proofErr w:type="spellEnd"/>
      <w:r w:rsidRPr="00BB4018">
        <w:rPr>
          <w:rFonts w:ascii="Helvetica" w:hAnsi="Helvetica" w:cs="Helvetica"/>
          <w:sz w:val="18"/>
          <w:szCs w:val="18"/>
        </w:rPr>
        <w:t xml:space="preserve"> + 4nts Crucero </w:t>
      </w:r>
      <w:proofErr w:type="spellStart"/>
      <w:r w:rsidRPr="00BB4018">
        <w:rPr>
          <w:rFonts w:ascii="Helvetica" w:hAnsi="Helvetica" w:cs="Helvetica"/>
          <w:sz w:val="18"/>
          <w:szCs w:val="18"/>
        </w:rPr>
        <w:t>Lxr</w:t>
      </w:r>
      <w:proofErr w:type="spellEnd"/>
      <w:r w:rsidRPr="00BB4018">
        <w:rPr>
          <w:rFonts w:ascii="Helvetica" w:hAnsi="Helvetica" w:cs="Helvetica"/>
          <w:sz w:val="18"/>
          <w:szCs w:val="18"/>
        </w:rPr>
        <w:t>/</w:t>
      </w:r>
      <w:proofErr w:type="spellStart"/>
      <w:r w:rsidRPr="00BB4018">
        <w:rPr>
          <w:rFonts w:ascii="Helvetica" w:hAnsi="Helvetica" w:cs="Helvetica"/>
          <w:sz w:val="18"/>
          <w:szCs w:val="18"/>
        </w:rPr>
        <w:t>Asw</w:t>
      </w:r>
      <w:proofErr w:type="spellEnd"/>
      <w:r w:rsidRPr="00BB4018">
        <w:rPr>
          <w:rFonts w:ascii="Helvetica" w:hAnsi="Helvetica" w:cs="Helvetica"/>
          <w:sz w:val="18"/>
          <w:szCs w:val="18"/>
        </w:rPr>
        <w:t xml:space="preserve"> + 3 </w:t>
      </w:r>
      <w:proofErr w:type="spellStart"/>
      <w:r w:rsidRPr="00BB4018">
        <w:rPr>
          <w:rFonts w:ascii="Helvetica" w:hAnsi="Helvetica" w:cs="Helvetica"/>
          <w:sz w:val="18"/>
          <w:szCs w:val="18"/>
        </w:rPr>
        <w:t>Nts</w:t>
      </w:r>
      <w:proofErr w:type="spellEnd"/>
      <w:r w:rsidRPr="00BB4018">
        <w:rPr>
          <w:rFonts w:ascii="Helvetica" w:hAnsi="Helvetica" w:cs="Helvetica"/>
          <w:sz w:val="18"/>
          <w:szCs w:val="18"/>
        </w:rPr>
        <w:t xml:space="preserve"> Crucero </w:t>
      </w:r>
      <w:proofErr w:type="spellStart"/>
      <w:r w:rsidRPr="00BB4018">
        <w:rPr>
          <w:rFonts w:ascii="Helvetica" w:hAnsi="Helvetica" w:cs="Helvetica"/>
          <w:sz w:val="18"/>
          <w:szCs w:val="18"/>
        </w:rPr>
        <w:t>Abs</w:t>
      </w:r>
      <w:proofErr w:type="spellEnd"/>
      <w:r w:rsidRPr="00BB4018">
        <w:rPr>
          <w:rFonts w:ascii="Helvetica" w:hAnsi="Helvetica" w:cs="Helvetica"/>
          <w:sz w:val="18"/>
          <w:szCs w:val="18"/>
        </w:rPr>
        <w:t>/</w:t>
      </w:r>
      <w:proofErr w:type="spellStart"/>
      <w:r w:rsidRPr="00BB4018">
        <w:rPr>
          <w:rFonts w:ascii="Helvetica" w:hAnsi="Helvetica" w:cs="Helvetica"/>
          <w:sz w:val="18"/>
          <w:szCs w:val="18"/>
        </w:rPr>
        <w:t>Asw</w:t>
      </w:r>
      <w:proofErr w:type="spellEnd"/>
      <w:r w:rsidRPr="00BB4018">
        <w:rPr>
          <w:rFonts w:ascii="Helvetica" w:hAnsi="Helvetica" w:cs="Helvetica"/>
          <w:sz w:val="18"/>
          <w:szCs w:val="18"/>
        </w:rPr>
        <w:t xml:space="preserve">+ 3 </w:t>
      </w:r>
      <w:proofErr w:type="spellStart"/>
      <w:r w:rsidRPr="00BB4018">
        <w:rPr>
          <w:rFonts w:ascii="Helvetica" w:hAnsi="Helvetica" w:cs="Helvetica"/>
          <w:sz w:val="18"/>
          <w:szCs w:val="18"/>
        </w:rPr>
        <w:t>Nts</w:t>
      </w:r>
      <w:proofErr w:type="spellEnd"/>
      <w:r w:rsidRPr="00BB4018">
        <w:rPr>
          <w:rFonts w:ascii="Helvetica" w:hAnsi="Helvetica" w:cs="Helvetica"/>
          <w:sz w:val="18"/>
          <w:szCs w:val="18"/>
        </w:rPr>
        <w:t xml:space="preserve"> </w:t>
      </w:r>
      <w:proofErr w:type="spellStart"/>
      <w:r w:rsidRPr="00BB4018">
        <w:rPr>
          <w:rFonts w:ascii="Helvetica" w:hAnsi="Helvetica" w:cs="Helvetica"/>
          <w:sz w:val="18"/>
          <w:szCs w:val="18"/>
        </w:rPr>
        <w:t>Cai</w:t>
      </w:r>
      <w:proofErr w:type="spellEnd"/>
    </w:p>
    <w:p w14:paraId="5CBD0DBD" w14:textId="77777777" w:rsidR="002A4AE3" w:rsidRPr="002A4AE3" w:rsidRDefault="002A4AE3" w:rsidP="00B0647C">
      <w:pPr>
        <w:pStyle w:val="Sinespaciado"/>
        <w:jc w:val="both"/>
        <w:rPr>
          <w:rFonts w:ascii="Helvetica" w:hAnsi="Helvetica" w:cs="Helvetica"/>
        </w:rPr>
      </w:pPr>
    </w:p>
    <w:p w14:paraId="20E08508" w14:textId="4A776315" w:rsidR="008D4911" w:rsidRPr="008D4911" w:rsidRDefault="00D62D6C" w:rsidP="00B0647C">
      <w:pPr>
        <w:pStyle w:val="Sinespaciado"/>
        <w:jc w:val="both"/>
        <w:rPr>
          <w:rFonts w:ascii="Handlee" w:hAnsi="Handlee" w:cs="Helvetica"/>
          <w:b/>
          <w:bCs/>
          <w:sz w:val="24"/>
          <w:szCs w:val="24"/>
        </w:rPr>
      </w:pPr>
      <w:r w:rsidRPr="00B0647C">
        <w:rPr>
          <w:rFonts w:ascii="Handlee" w:hAnsi="Handlee" w:cs="Helvetica"/>
          <w:b/>
          <w:bCs/>
          <w:sz w:val="24"/>
          <w:szCs w:val="24"/>
        </w:rPr>
        <w:t>I</w:t>
      </w:r>
      <w:r w:rsidR="008D4911">
        <w:rPr>
          <w:rFonts w:ascii="Handlee" w:hAnsi="Handlee" w:cs="Helvetica"/>
          <w:b/>
          <w:bCs/>
          <w:sz w:val="24"/>
          <w:szCs w:val="24"/>
        </w:rPr>
        <w:t>tinerario sujeto a disponibilidad</w:t>
      </w:r>
    </w:p>
    <w:p w14:paraId="73A52373" w14:textId="1C205F14" w:rsidR="00AF5E62" w:rsidRPr="00E16DC8" w:rsidRDefault="00AF5E62" w:rsidP="00B0647C">
      <w:pPr>
        <w:pStyle w:val="Sinespaciado"/>
        <w:jc w:val="both"/>
        <w:rPr>
          <w:rFonts w:ascii="Handlee" w:hAnsi="Handlee" w:cs="Helvetica"/>
          <w:b/>
          <w:bCs/>
        </w:rPr>
      </w:pPr>
      <w:r w:rsidRPr="00E16DC8">
        <w:rPr>
          <w:rFonts w:ascii="Handlee" w:hAnsi="Handlee" w:cs="Helvetica"/>
          <w:b/>
          <w:bCs/>
        </w:rPr>
        <w:t xml:space="preserve">DÍA1 </w:t>
      </w:r>
      <w:r w:rsidR="00E16DC8">
        <w:rPr>
          <w:rFonts w:ascii="Handlee" w:hAnsi="Handlee" w:cs="Helvetica"/>
          <w:b/>
          <w:bCs/>
        </w:rPr>
        <w:tab/>
      </w:r>
      <w:r w:rsidRPr="00E16DC8">
        <w:rPr>
          <w:rFonts w:ascii="Handlee" w:hAnsi="Handlee" w:cs="Helvetica"/>
          <w:b/>
          <w:bCs/>
        </w:rPr>
        <w:t xml:space="preserve">EL CAIRO: </w:t>
      </w:r>
    </w:p>
    <w:p w14:paraId="43DA36AD" w14:textId="77777777" w:rsidR="00AF5E62" w:rsidRDefault="00AF5E62" w:rsidP="00B0647C">
      <w:pPr>
        <w:pStyle w:val="Sinespaciado"/>
        <w:jc w:val="both"/>
        <w:rPr>
          <w:rFonts w:ascii="Helvetica" w:hAnsi="Helvetica" w:cs="Helvetica"/>
        </w:rPr>
      </w:pPr>
      <w:r w:rsidRPr="00AF5E62">
        <w:rPr>
          <w:rFonts w:ascii="Helvetica" w:hAnsi="Helvetica" w:cs="Helvetica"/>
        </w:rPr>
        <w:t xml:space="preserve">En cuanto aterrice en el aeropuerto internacional de El Cairo, uno de nuestros representantes que habla español le ayudará a realizar todos los trámites pertinentes en el área de inmigración y visados, así como en el control de aduanas. Una vez concluido, se le trasladará al hotel en un vehículo climatizado para que pueda descansar. </w:t>
      </w:r>
    </w:p>
    <w:p w14:paraId="631E6DC1" w14:textId="77777777" w:rsidR="00AF5E62" w:rsidRDefault="00AF5E62" w:rsidP="00B0647C">
      <w:pPr>
        <w:pStyle w:val="Sinespaciado"/>
        <w:jc w:val="both"/>
        <w:rPr>
          <w:rFonts w:ascii="Helvetica" w:hAnsi="Helvetica" w:cs="Helvetica"/>
        </w:rPr>
      </w:pPr>
    </w:p>
    <w:p w14:paraId="4D50F643" w14:textId="6E9C21E2" w:rsidR="00AF5E62" w:rsidRPr="00E16DC8" w:rsidRDefault="00AF5E62" w:rsidP="00B0647C">
      <w:pPr>
        <w:pStyle w:val="Sinespaciado"/>
        <w:jc w:val="both"/>
        <w:rPr>
          <w:rFonts w:ascii="Handlee" w:hAnsi="Handlee" w:cs="Helvetica"/>
          <w:b/>
          <w:bCs/>
        </w:rPr>
      </w:pPr>
      <w:r w:rsidRPr="00E16DC8">
        <w:rPr>
          <w:rFonts w:ascii="Handlee" w:hAnsi="Handlee" w:cs="Helvetica"/>
          <w:b/>
          <w:bCs/>
        </w:rPr>
        <w:t xml:space="preserve">DÍA 2 </w:t>
      </w:r>
      <w:r w:rsidR="00E16DC8">
        <w:rPr>
          <w:rFonts w:ascii="Handlee" w:hAnsi="Handlee" w:cs="Helvetica"/>
          <w:b/>
          <w:bCs/>
        </w:rPr>
        <w:tab/>
      </w:r>
      <w:r w:rsidRPr="00E16DC8">
        <w:rPr>
          <w:rFonts w:ascii="Handlee" w:hAnsi="Handlee" w:cs="Helvetica"/>
          <w:b/>
          <w:bCs/>
        </w:rPr>
        <w:t xml:space="preserve">EL CAIRO: </w:t>
      </w:r>
    </w:p>
    <w:p w14:paraId="531627CC" w14:textId="77777777" w:rsidR="00E16DC8" w:rsidRDefault="00AF5E62" w:rsidP="00B0647C">
      <w:pPr>
        <w:pStyle w:val="Sinespaciado"/>
        <w:jc w:val="both"/>
        <w:rPr>
          <w:rFonts w:ascii="Helvetica" w:hAnsi="Helvetica" w:cs="Helvetica"/>
        </w:rPr>
      </w:pPr>
      <w:r w:rsidRPr="00AF5E62">
        <w:rPr>
          <w:rFonts w:ascii="Helvetica" w:hAnsi="Helvetica" w:cs="Helvetica"/>
        </w:rPr>
        <w:t xml:space="preserve">Tras el desayuno, comenzaremos el día en la Meseta de Guiza, donde se alzan las tres pirámides más famosas del mundo. Admiraremos la Gran Pirámide de Keops, la única maravilla del mundo antiguo aún en pie, así como la Esfinge y el Templo del Valle de Kefrén, símbolos eternos del Egipto faraónico. Después del almuerzo, visitaremos el Gran Museo Egipcio, el mayor museo arqueológico dedicado a una sola civilización. La visita incluye el atrio con la estatua de Ramsés II, la gran escalinata monumental y más de 22.000 piezas únicas distribuidas en galerías temáticas. Entre sus mayores atractivos se encuentran la Sala del Tesoro de Tutankamón y la Barca Solar de Keops, ambas ya abiertas al público. Al finalizar, habrá tiempo libre para disfrutar del puente peatonal que une el museo con la meseta, símbolo de la conexión entre el pasado y el presente de Egipto. Regreso al hotel y alojamiento. </w:t>
      </w:r>
    </w:p>
    <w:p w14:paraId="5ECFF4D6" w14:textId="767A7638" w:rsidR="00AF5E62" w:rsidRDefault="00AF5E62" w:rsidP="00B0647C">
      <w:pPr>
        <w:pStyle w:val="Sinespaciado"/>
        <w:jc w:val="both"/>
        <w:rPr>
          <w:rFonts w:ascii="Helvetica" w:hAnsi="Helvetica" w:cs="Helvetica"/>
        </w:rPr>
      </w:pPr>
      <w:r w:rsidRPr="00E16DC8">
        <w:rPr>
          <w:rFonts w:ascii="Helvetica" w:hAnsi="Helvetica" w:cs="Helvetica"/>
          <w:b/>
          <w:bCs/>
        </w:rPr>
        <w:t>Nota:</w:t>
      </w:r>
      <w:r w:rsidRPr="00AF5E62">
        <w:rPr>
          <w:rFonts w:ascii="Helvetica" w:hAnsi="Helvetica" w:cs="Helvetica"/>
        </w:rPr>
        <w:t xml:space="preserve"> Existe la posibilidad de incluir una </w:t>
      </w:r>
      <w:r w:rsidRPr="00E16DC8">
        <w:rPr>
          <w:rFonts w:ascii="Helvetica" w:hAnsi="Helvetica" w:cs="Helvetica"/>
          <w:b/>
          <w:bCs/>
        </w:rPr>
        <w:t>visita opcional</w:t>
      </w:r>
      <w:r w:rsidRPr="00AF5E62">
        <w:rPr>
          <w:rFonts w:ascii="Helvetica" w:hAnsi="Helvetica" w:cs="Helvetica"/>
        </w:rPr>
        <w:t xml:space="preserve"> a </w:t>
      </w:r>
      <w:proofErr w:type="spellStart"/>
      <w:r w:rsidRPr="00AF5E62">
        <w:rPr>
          <w:rFonts w:ascii="Helvetica" w:hAnsi="Helvetica" w:cs="Helvetica"/>
        </w:rPr>
        <w:t>Sakkara</w:t>
      </w:r>
      <w:proofErr w:type="spellEnd"/>
      <w:r w:rsidRPr="00AF5E62">
        <w:rPr>
          <w:rFonts w:ascii="Helvetica" w:hAnsi="Helvetica" w:cs="Helvetica"/>
        </w:rPr>
        <w:t xml:space="preserve"> al inicio del día, si el horario lo permite. </w:t>
      </w:r>
    </w:p>
    <w:p w14:paraId="2A5F31B1" w14:textId="77777777" w:rsidR="00AF5E62" w:rsidRDefault="00AF5E62" w:rsidP="00B0647C">
      <w:pPr>
        <w:pStyle w:val="Sinespaciado"/>
        <w:jc w:val="both"/>
        <w:rPr>
          <w:rFonts w:ascii="Helvetica" w:hAnsi="Helvetica" w:cs="Helvetica"/>
        </w:rPr>
      </w:pPr>
    </w:p>
    <w:p w14:paraId="66438C88" w14:textId="4767DC47" w:rsidR="00AF5E62" w:rsidRPr="00E16DC8" w:rsidRDefault="00AF5E62" w:rsidP="00B0647C">
      <w:pPr>
        <w:pStyle w:val="Sinespaciado"/>
        <w:jc w:val="both"/>
        <w:rPr>
          <w:rFonts w:ascii="Handlee" w:hAnsi="Handlee" w:cs="Helvetica"/>
          <w:b/>
          <w:bCs/>
        </w:rPr>
      </w:pPr>
      <w:r w:rsidRPr="00E16DC8">
        <w:rPr>
          <w:rFonts w:ascii="Handlee" w:hAnsi="Handlee" w:cs="Helvetica"/>
          <w:b/>
          <w:bCs/>
        </w:rPr>
        <w:t xml:space="preserve">DÍA 3 </w:t>
      </w:r>
      <w:r w:rsidR="00E16DC8">
        <w:rPr>
          <w:rFonts w:ascii="Handlee" w:hAnsi="Handlee" w:cs="Helvetica"/>
          <w:b/>
          <w:bCs/>
        </w:rPr>
        <w:tab/>
      </w:r>
      <w:r w:rsidRPr="00E16DC8">
        <w:rPr>
          <w:rFonts w:ascii="Handlee" w:hAnsi="Handlee" w:cs="Helvetica"/>
          <w:b/>
          <w:bCs/>
        </w:rPr>
        <w:t xml:space="preserve">EL CAIRO: </w:t>
      </w:r>
    </w:p>
    <w:p w14:paraId="050CFE02" w14:textId="77777777" w:rsidR="00AF5E62" w:rsidRDefault="00AF5E62" w:rsidP="00B0647C">
      <w:pPr>
        <w:pStyle w:val="Sinespaciado"/>
        <w:jc w:val="both"/>
        <w:rPr>
          <w:rFonts w:ascii="Helvetica" w:hAnsi="Helvetica" w:cs="Helvetica"/>
        </w:rPr>
      </w:pPr>
      <w:r w:rsidRPr="00AF5E62">
        <w:rPr>
          <w:rFonts w:ascii="Helvetica" w:hAnsi="Helvetica" w:cs="Helvetica"/>
        </w:rPr>
        <w:t xml:space="preserve">Tras el desayuno, dará comienzo una excursión por los principales puntos de interés de El Cairo, la ciudad más grande de África. La jornada comienza con la visita al Museo Nacional de la Civilización Egipcia (NMEC), inaugurado con el famoso Desfile de las Momias Reales. El museo alberga una impresionante colección que recorre todas las etapas históricas de Egipto, desde el período faraónico hasta la era moderna. Uno de sus mayores atractivos es la Sala de las Momias Reales, donde podrá contemplar de cerca a algunos de los faraones más emblemáticos del Antiguo Egipto. Almuerzo en restaurante local. Después, se adentrará en el Barrio Copto, una de las zonas más antiguas de la ciudad, donde han convivido históricamente cristianos, judíos y musulmanes. Aquí podrá visitar monumentos como la Iglesia Colgante, la Iglesia de San Sergio, vinculada con el paso de la Sagrada Familia, y la Sinagoga Ben Ezra, una de las más antiguas del país. La ruta continúa hacia la monumental Ciudadela de Saladino, desde donde se obtiene una espectacular vista panorámica de El Cairo. En su interior se encuentra la célebre Mezquita de Mohamed Ali, </w:t>
      </w:r>
      <w:r w:rsidRPr="00AF5E62">
        <w:rPr>
          <w:rFonts w:ascii="Helvetica" w:hAnsi="Helvetica" w:cs="Helvetica"/>
        </w:rPr>
        <w:lastRenderedPageBreak/>
        <w:t>también conocida como Mezquita de Alabastro. Para cerrar el día, explorará el histórico Cairo fatimita, declarado Patrimonio de la Humanidad por la UNESCO, donde podrá pasear por el emblemático bazar de Khan el-</w:t>
      </w:r>
      <w:proofErr w:type="spellStart"/>
      <w:r w:rsidRPr="00AF5E62">
        <w:rPr>
          <w:rFonts w:ascii="Helvetica" w:hAnsi="Helvetica" w:cs="Helvetica"/>
        </w:rPr>
        <w:t>Khalili</w:t>
      </w:r>
      <w:proofErr w:type="spellEnd"/>
      <w:r w:rsidRPr="00AF5E62">
        <w:rPr>
          <w:rFonts w:ascii="Helvetica" w:hAnsi="Helvetica" w:cs="Helvetica"/>
        </w:rPr>
        <w:t xml:space="preserve">, un auténtico laberinto de tiendas, aromas y colores, ideal para vivir la esencia local y comprar recuerdos. Regreso al hotel y alojamiento. </w:t>
      </w:r>
    </w:p>
    <w:p w14:paraId="6C3F594E" w14:textId="77777777" w:rsidR="00AF5E62" w:rsidRDefault="00AF5E62" w:rsidP="00B0647C">
      <w:pPr>
        <w:pStyle w:val="Sinespaciado"/>
        <w:jc w:val="both"/>
        <w:rPr>
          <w:rFonts w:ascii="Helvetica" w:hAnsi="Helvetica" w:cs="Helvetica"/>
        </w:rPr>
      </w:pPr>
    </w:p>
    <w:p w14:paraId="42448393" w14:textId="0B296A51" w:rsidR="00AF5E62" w:rsidRPr="00DC52DA" w:rsidRDefault="00AF5E62" w:rsidP="00B0647C">
      <w:pPr>
        <w:pStyle w:val="Sinespaciado"/>
        <w:jc w:val="both"/>
        <w:rPr>
          <w:rFonts w:ascii="Handlee" w:hAnsi="Handlee" w:cs="Helvetica"/>
          <w:b/>
          <w:bCs/>
        </w:rPr>
      </w:pPr>
      <w:r w:rsidRPr="00DC52DA">
        <w:rPr>
          <w:rFonts w:ascii="Handlee" w:hAnsi="Handlee" w:cs="Helvetica"/>
          <w:b/>
          <w:bCs/>
        </w:rPr>
        <w:t xml:space="preserve">DÍA 4 </w:t>
      </w:r>
      <w:r w:rsidR="00DC52DA">
        <w:rPr>
          <w:rFonts w:ascii="Handlee" w:hAnsi="Handlee" w:cs="Helvetica"/>
          <w:b/>
          <w:bCs/>
        </w:rPr>
        <w:tab/>
      </w:r>
      <w:r w:rsidRPr="00DC52DA">
        <w:rPr>
          <w:rFonts w:ascii="Handlee" w:hAnsi="Handlee" w:cs="Helvetica"/>
          <w:b/>
          <w:bCs/>
        </w:rPr>
        <w:t xml:space="preserve">EL CAIRO / LUXOR: </w:t>
      </w:r>
    </w:p>
    <w:p w14:paraId="7F44C1B3" w14:textId="2F846AE5" w:rsidR="00AF5E62" w:rsidRDefault="00AF5E62" w:rsidP="00B0647C">
      <w:pPr>
        <w:pStyle w:val="Sinespaciado"/>
        <w:jc w:val="both"/>
        <w:rPr>
          <w:rFonts w:ascii="Helvetica" w:hAnsi="Helvetica" w:cs="Helvetica"/>
        </w:rPr>
      </w:pPr>
      <w:r w:rsidRPr="00AF5E62">
        <w:rPr>
          <w:rFonts w:ascii="Helvetica" w:hAnsi="Helvetica" w:cs="Helvetica"/>
        </w:rPr>
        <w:t xml:space="preserve">Desayuno en el hotel y a la hora prevista, traslado al aeropuerto de El Cairo para tomar un vuelo nacional hasta </w:t>
      </w:r>
      <w:proofErr w:type="spellStart"/>
      <w:r w:rsidRPr="00AF5E62">
        <w:rPr>
          <w:rFonts w:ascii="Helvetica" w:hAnsi="Helvetica" w:cs="Helvetica"/>
        </w:rPr>
        <w:t>Lúxor</w:t>
      </w:r>
      <w:proofErr w:type="spellEnd"/>
      <w:r w:rsidR="00DC52DA">
        <w:rPr>
          <w:rFonts w:ascii="Helvetica" w:hAnsi="Helvetica" w:cs="Helvetica"/>
        </w:rPr>
        <w:t xml:space="preserve"> </w:t>
      </w:r>
      <w:r w:rsidR="00DC52DA" w:rsidRPr="00DC52DA">
        <w:rPr>
          <w:rFonts w:ascii="Helvetica" w:hAnsi="Helvetica" w:cs="Helvetica"/>
          <w:b/>
          <w:bCs/>
        </w:rPr>
        <w:t>(no incluido)</w:t>
      </w:r>
      <w:r w:rsidRPr="00DC52DA">
        <w:rPr>
          <w:rFonts w:ascii="Helvetica" w:hAnsi="Helvetica" w:cs="Helvetica"/>
          <w:b/>
          <w:bCs/>
        </w:rPr>
        <w:t>.</w:t>
      </w:r>
      <w:r w:rsidRPr="00AF5E62">
        <w:rPr>
          <w:rFonts w:ascii="Helvetica" w:hAnsi="Helvetica" w:cs="Helvetica"/>
        </w:rPr>
        <w:t xml:space="preserve"> Llegada y traslado a la motonave. Dejar el equipaje y comienzo de la excursión de los majestuosos templos de </w:t>
      </w:r>
      <w:proofErr w:type="spellStart"/>
      <w:r w:rsidRPr="00AF5E62">
        <w:rPr>
          <w:rFonts w:ascii="Helvetica" w:hAnsi="Helvetica" w:cs="Helvetica"/>
        </w:rPr>
        <w:t>Lúxor</w:t>
      </w:r>
      <w:proofErr w:type="spellEnd"/>
      <w:r w:rsidRPr="00AF5E62">
        <w:rPr>
          <w:rFonts w:ascii="Helvetica" w:hAnsi="Helvetica" w:cs="Helvetica"/>
        </w:rPr>
        <w:t xml:space="preserve"> y de Karnak que ofrecen a sus visitantes la oportunidad de descubrir numerosas anécdotas e historias de los faraones que desempeñaron un papel esencial en su construcción (esta excursión se realiza en la mañana o en la tarde en función del tiempo de llegada a Luxor). Tiempo libre hasta la cena. Noche a bordo en Luxor. </w:t>
      </w:r>
    </w:p>
    <w:p w14:paraId="0E32D1CF" w14:textId="77777777" w:rsidR="00AF5E62" w:rsidRDefault="00AF5E62" w:rsidP="00B0647C">
      <w:pPr>
        <w:pStyle w:val="Sinespaciado"/>
        <w:jc w:val="both"/>
        <w:rPr>
          <w:rFonts w:ascii="Helvetica" w:hAnsi="Helvetica" w:cs="Helvetica"/>
        </w:rPr>
      </w:pPr>
    </w:p>
    <w:p w14:paraId="1206433C" w14:textId="1914581F" w:rsidR="00AF5E62" w:rsidRPr="00DC52DA" w:rsidRDefault="00AF5E62" w:rsidP="00B0647C">
      <w:pPr>
        <w:pStyle w:val="Sinespaciado"/>
        <w:jc w:val="both"/>
        <w:rPr>
          <w:rFonts w:ascii="Handlee" w:hAnsi="Handlee" w:cs="Helvetica"/>
          <w:b/>
          <w:bCs/>
        </w:rPr>
      </w:pPr>
      <w:r w:rsidRPr="00DC52DA">
        <w:rPr>
          <w:rFonts w:ascii="Handlee" w:hAnsi="Handlee" w:cs="Helvetica"/>
          <w:b/>
          <w:bCs/>
        </w:rPr>
        <w:t xml:space="preserve">DÍA 5 </w:t>
      </w:r>
      <w:r w:rsidR="00DC52DA">
        <w:rPr>
          <w:rFonts w:ascii="Handlee" w:hAnsi="Handlee" w:cs="Helvetica"/>
          <w:b/>
          <w:bCs/>
        </w:rPr>
        <w:tab/>
      </w:r>
      <w:r w:rsidRPr="00DC52DA">
        <w:rPr>
          <w:rFonts w:ascii="Handlee" w:hAnsi="Handlee" w:cs="Helvetica"/>
          <w:b/>
          <w:bCs/>
        </w:rPr>
        <w:t xml:space="preserve">LUXOR / ESNA: </w:t>
      </w:r>
    </w:p>
    <w:p w14:paraId="6B167C63" w14:textId="09796AE3" w:rsidR="00AF5E62" w:rsidRDefault="00AF5E62" w:rsidP="00B0647C">
      <w:pPr>
        <w:pStyle w:val="Sinespaciado"/>
        <w:jc w:val="both"/>
        <w:rPr>
          <w:rFonts w:ascii="Helvetica" w:hAnsi="Helvetica" w:cs="Helvetica"/>
        </w:rPr>
      </w:pPr>
      <w:r w:rsidRPr="00DC52DA">
        <w:rPr>
          <w:rFonts w:ascii="Helvetica" w:hAnsi="Helvetica" w:cs="Helvetica"/>
          <w:b/>
          <w:bCs/>
        </w:rPr>
        <w:t>Pensión completa a bordo.</w:t>
      </w:r>
      <w:r w:rsidRPr="00AF5E62">
        <w:rPr>
          <w:rFonts w:ascii="Helvetica" w:hAnsi="Helvetica" w:cs="Helvetica"/>
        </w:rPr>
        <w:t xml:space="preserve"> Después del desayuno, cruzará hasta la otra orilla del Nilo para visitar la famosa Necrópolis de Tebas, uno de los símbolos más importantes de esta civilización milenaria. En este complejo podrá encontrar un verdadero tesoro arqueológico que constituye una de las principales maravillas de Egipto: el Valle de los Reyes que alberga 62 tumbas faraónicas, entre las que están las de Tutankamón, Ramsés IV y muchas más (podrá visitar hasta 3 tumbas). Después, la visita dará paso a una asombrosa vista panorámica al famoso templo funerario de la reina </w:t>
      </w:r>
      <w:proofErr w:type="spellStart"/>
      <w:r w:rsidRPr="00AF5E62">
        <w:rPr>
          <w:rFonts w:ascii="Helvetica" w:hAnsi="Helvetica" w:cs="Helvetica"/>
        </w:rPr>
        <w:t>Hatchepsut</w:t>
      </w:r>
      <w:proofErr w:type="spellEnd"/>
      <w:r w:rsidRPr="00AF5E62">
        <w:rPr>
          <w:rFonts w:ascii="Helvetica" w:hAnsi="Helvetica" w:cs="Helvetica"/>
        </w:rPr>
        <w:t xml:space="preserve">, también conocido por </w:t>
      </w:r>
      <w:proofErr w:type="spellStart"/>
      <w:r w:rsidRPr="00AF5E62">
        <w:rPr>
          <w:rFonts w:ascii="Helvetica" w:hAnsi="Helvetica" w:cs="Helvetica"/>
        </w:rPr>
        <w:t>Deir</w:t>
      </w:r>
      <w:proofErr w:type="spellEnd"/>
      <w:r w:rsidRPr="00AF5E62">
        <w:rPr>
          <w:rFonts w:ascii="Helvetica" w:hAnsi="Helvetica" w:cs="Helvetica"/>
        </w:rPr>
        <w:t xml:space="preserve"> El </w:t>
      </w:r>
      <w:proofErr w:type="spellStart"/>
      <w:r w:rsidRPr="00AF5E62">
        <w:rPr>
          <w:rFonts w:ascii="Helvetica" w:hAnsi="Helvetica" w:cs="Helvetica"/>
        </w:rPr>
        <w:t>Bahari</w:t>
      </w:r>
      <w:proofErr w:type="spellEnd"/>
      <w:r w:rsidRPr="00AF5E62">
        <w:rPr>
          <w:rFonts w:ascii="Helvetica" w:hAnsi="Helvetica" w:cs="Helvetica"/>
        </w:rPr>
        <w:t xml:space="preserve">. podrá conocer el templo funerario de Ramsés III, actualmente conocido como templo de </w:t>
      </w:r>
      <w:proofErr w:type="spellStart"/>
      <w:r w:rsidRPr="00AF5E62">
        <w:rPr>
          <w:rFonts w:ascii="Helvetica" w:hAnsi="Helvetica" w:cs="Helvetica"/>
        </w:rPr>
        <w:t>Medinat</w:t>
      </w:r>
      <w:proofErr w:type="spellEnd"/>
      <w:r w:rsidRPr="00AF5E62">
        <w:rPr>
          <w:rFonts w:ascii="Helvetica" w:hAnsi="Helvetica" w:cs="Helvetica"/>
        </w:rPr>
        <w:t xml:space="preserve"> </w:t>
      </w:r>
      <w:proofErr w:type="spellStart"/>
      <w:r w:rsidRPr="00AF5E62">
        <w:rPr>
          <w:rFonts w:ascii="Helvetica" w:hAnsi="Helvetica" w:cs="Helvetica"/>
        </w:rPr>
        <w:t>Habu</w:t>
      </w:r>
      <w:proofErr w:type="spellEnd"/>
      <w:r w:rsidRPr="00AF5E62">
        <w:rPr>
          <w:rFonts w:ascii="Helvetica" w:hAnsi="Helvetica" w:cs="Helvetica"/>
        </w:rPr>
        <w:t xml:space="preserve">. A continuación, Posteriormente admirará los restos del Templo de Amenofis III, recinto que le recibirá con los Colosos de </w:t>
      </w:r>
      <w:proofErr w:type="spellStart"/>
      <w:r w:rsidRPr="00AF5E62">
        <w:rPr>
          <w:rFonts w:ascii="Helvetica" w:hAnsi="Helvetica" w:cs="Helvetica"/>
        </w:rPr>
        <w:t>Memnon</w:t>
      </w:r>
      <w:proofErr w:type="spellEnd"/>
      <w:r w:rsidRPr="00AF5E62">
        <w:rPr>
          <w:rFonts w:ascii="Helvetica" w:hAnsi="Helvetica" w:cs="Helvetica"/>
        </w:rPr>
        <w:t xml:space="preserve">, dos gigantescas estatuas gemelas y sedentes de piedra que todavía perduran tras el paso de los siglos. Regreso a la motonave y zarpara hacia </w:t>
      </w:r>
      <w:proofErr w:type="spellStart"/>
      <w:r w:rsidRPr="00AF5E62">
        <w:rPr>
          <w:rFonts w:ascii="Helvetica" w:hAnsi="Helvetica" w:cs="Helvetica"/>
        </w:rPr>
        <w:t>Esna</w:t>
      </w:r>
      <w:proofErr w:type="spellEnd"/>
      <w:r w:rsidRPr="00AF5E62">
        <w:rPr>
          <w:rFonts w:ascii="Helvetica" w:hAnsi="Helvetica" w:cs="Helvetica"/>
        </w:rPr>
        <w:t xml:space="preserve">. Una tarde de relax disfrutando de la navegación por el Nilo. </w:t>
      </w:r>
    </w:p>
    <w:p w14:paraId="43B51095" w14:textId="77777777" w:rsidR="00AF5E62" w:rsidRDefault="00AF5E62" w:rsidP="00B0647C">
      <w:pPr>
        <w:pStyle w:val="Sinespaciado"/>
        <w:jc w:val="both"/>
        <w:rPr>
          <w:rFonts w:ascii="Helvetica" w:hAnsi="Helvetica" w:cs="Helvetica"/>
        </w:rPr>
      </w:pPr>
    </w:p>
    <w:p w14:paraId="73F49808" w14:textId="6695BA2E" w:rsidR="00AF5E62" w:rsidRPr="00DC52DA" w:rsidRDefault="00AF5E62" w:rsidP="00B0647C">
      <w:pPr>
        <w:pStyle w:val="Sinespaciado"/>
        <w:jc w:val="both"/>
        <w:rPr>
          <w:rFonts w:ascii="Handlee" w:hAnsi="Handlee" w:cs="Helvetica"/>
          <w:b/>
          <w:bCs/>
        </w:rPr>
      </w:pPr>
      <w:r w:rsidRPr="00DC52DA">
        <w:rPr>
          <w:rFonts w:ascii="Handlee" w:hAnsi="Handlee" w:cs="Helvetica"/>
          <w:b/>
          <w:bCs/>
        </w:rPr>
        <w:t xml:space="preserve">DÍA 6 </w:t>
      </w:r>
      <w:r w:rsidR="00DC52DA">
        <w:rPr>
          <w:rFonts w:ascii="Handlee" w:hAnsi="Handlee" w:cs="Helvetica"/>
          <w:b/>
          <w:bCs/>
        </w:rPr>
        <w:tab/>
      </w:r>
      <w:r w:rsidRPr="00DC52DA">
        <w:rPr>
          <w:rFonts w:ascii="Handlee" w:hAnsi="Handlee" w:cs="Helvetica"/>
          <w:b/>
          <w:bCs/>
        </w:rPr>
        <w:t xml:space="preserve">EDFU / KOM OMBO/ ASWAN: </w:t>
      </w:r>
    </w:p>
    <w:p w14:paraId="73E7C514" w14:textId="77777777" w:rsidR="00DC52DA" w:rsidRDefault="00AF5E62" w:rsidP="00B0647C">
      <w:pPr>
        <w:pStyle w:val="Sinespaciado"/>
        <w:jc w:val="both"/>
        <w:rPr>
          <w:rFonts w:ascii="Helvetica" w:hAnsi="Helvetica" w:cs="Helvetica"/>
        </w:rPr>
      </w:pPr>
      <w:r w:rsidRPr="00DC52DA">
        <w:rPr>
          <w:rFonts w:ascii="Helvetica" w:hAnsi="Helvetica" w:cs="Helvetica"/>
          <w:b/>
          <w:bCs/>
        </w:rPr>
        <w:t>Pensión completa a bordo.</w:t>
      </w:r>
      <w:r w:rsidRPr="00AF5E62">
        <w:rPr>
          <w:rFonts w:ascii="Helvetica" w:hAnsi="Helvetica" w:cs="Helvetica"/>
        </w:rPr>
        <w:t xml:space="preserve"> Subirá a bordo de una calesa que le llevará al templo de adoración del dios Horus. Este santuario representa el templo egipcio mejor conservado, pero permaneció oculto bajo la arena durante varias centurias hasta que el arqueólogo francés Auguste </w:t>
      </w:r>
      <w:proofErr w:type="spellStart"/>
      <w:r w:rsidRPr="00AF5E62">
        <w:rPr>
          <w:rFonts w:ascii="Helvetica" w:hAnsi="Helvetica" w:cs="Helvetica"/>
        </w:rPr>
        <w:t>Mariette</w:t>
      </w:r>
      <w:proofErr w:type="spellEnd"/>
      <w:r w:rsidRPr="00AF5E62">
        <w:rPr>
          <w:rFonts w:ascii="Helvetica" w:hAnsi="Helvetica" w:cs="Helvetica"/>
        </w:rPr>
        <w:t xml:space="preserve"> lo descubrió a mediados del siglo XIX. Más tarde, regresará a la motonave para partir rumbo a </w:t>
      </w:r>
      <w:proofErr w:type="spellStart"/>
      <w:r w:rsidRPr="00AF5E62">
        <w:rPr>
          <w:rFonts w:ascii="Helvetica" w:hAnsi="Helvetica" w:cs="Helvetica"/>
        </w:rPr>
        <w:t>Kom</w:t>
      </w:r>
      <w:proofErr w:type="spellEnd"/>
      <w:r w:rsidRPr="00AF5E62">
        <w:rPr>
          <w:rFonts w:ascii="Helvetica" w:hAnsi="Helvetica" w:cs="Helvetica"/>
        </w:rPr>
        <w:t xml:space="preserve"> </w:t>
      </w:r>
      <w:proofErr w:type="spellStart"/>
      <w:r w:rsidRPr="00AF5E62">
        <w:rPr>
          <w:rFonts w:ascii="Helvetica" w:hAnsi="Helvetica" w:cs="Helvetica"/>
        </w:rPr>
        <w:t>Ombo</w:t>
      </w:r>
      <w:proofErr w:type="spellEnd"/>
      <w:r w:rsidRPr="00AF5E62">
        <w:rPr>
          <w:rFonts w:ascii="Helvetica" w:hAnsi="Helvetica" w:cs="Helvetica"/>
        </w:rPr>
        <w:t xml:space="preserve">. En esta ciudad le esperará una excusión – a pie- al templo que se dedicó a </w:t>
      </w:r>
      <w:proofErr w:type="spellStart"/>
      <w:r w:rsidRPr="00AF5E62">
        <w:rPr>
          <w:rFonts w:ascii="Helvetica" w:hAnsi="Helvetica" w:cs="Helvetica"/>
        </w:rPr>
        <w:t>Haroeris</w:t>
      </w:r>
      <w:proofErr w:type="spellEnd"/>
      <w:r w:rsidRPr="00AF5E62">
        <w:rPr>
          <w:rFonts w:ascii="Helvetica" w:hAnsi="Helvetica" w:cs="Helvetica"/>
        </w:rPr>
        <w:t xml:space="preserve">, el dios halcón, y a Sobek, el dios cocodrilo. Posteriormente se realizará una breve visita a una exposición de cocodrilos momificados en buen estado de conservación que le ayudarán a entender mejor la cultura del Antiguo Egipto. Regreso a la motonave y continuar navegando hasta </w:t>
      </w:r>
      <w:proofErr w:type="spellStart"/>
      <w:r w:rsidRPr="00AF5E62">
        <w:rPr>
          <w:rFonts w:ascii="Helvetica" w:hAnsi="Helvetica" w:cs="Helvetica"/>
        </w:rPr>
        <w:t>Aswan</w:t>
      </w:r>
      <w:proofErr w:type="spellEnd"/>
      <w:r w:rsidRPr="00AF5E62">
        <w:rPr>
          <w:rFonts w:ascii="Helvetica" w:hAnsi="Helvetica" w:cs="Helvetica"/>
        </w:rPr>
        <w:t xml:space="preserve"> mientras le servirá la cena. Noche a bordo en </w:t>
      </w:r>
      <w:proofErr w:type="spellStart"/>
      <w:r w:rsidRPr="00AF5E62">
        <w:rPr>
          <w:rFonts w:ascii="Helvetica" w:hAnsi="Helvetica" w:cs="Helvetica"/>
        </w:rPr>
        <w:t>Aswan</w:t>
      </w:r>
      <w:proofErr w:type="spellEnd"/>
      <w:r w:rsidR="00DC52DA">
        <w:rPr>
          <w:rFonts w:ascii="Helvetica" w:hAnsi="Helvetica" w:cs="Helvetica"/>
        </w:rPr>
        <w:t>.</w:t>
      </w:r>
    </w:p>
    <w:p w14:paraId="64B245B0" w14:textId="77777777" w:rsidR="00DC52DA" w:rsidRDefault="00DC52DA" w:rsidP="00B0647C">
      <w:pPr>
        <w:pStyle w:val="Sinespaciado"/>
        <w:jc w:val="both"/>
        <w:rPr>
          <w:rFonts w:ascii="Helvetica" w:hAnsi="Helvetica" w:cs="Helvetica"/>
        </w:rPr>
      </w:pPr>
    </w:p>
    <w:p w14:paraId="76BA7892" w14:textId="30EC758C" w:rsidR="00DC52DA" w:rsidRPr="00DC52DA" w:rsidRDefault="00AF5E62" w:rsidP="00B0647C">
      <w:pPr>
        <w:pStyle w:val="Sinespaciado"/>
        <w:jc w:val="both"/>
        <w:rPr>
          <w:rFonts w:ascii="Handlee" w:hAnsi="Handlee" w:cs="Helvetica"/>
          <w:b/>
          <w:bCs/>
        </w:rPr>
      </w:pPr>
      <w:r w:rsidRPr="00DC52DA">
        <w:rPr>
          <w:rFonts w:ascii="Handlee" w:hAnsi="Handlee" w:cs="Helvetica"/>
          <w:b/>
          <w:bCs/>
        </w:rPr>
        <w:t xml:space="preserve">DÍA 7 </w:t>
      </w:r>
      <w:r w:rsidR="00DC52DA">
        <w:rPr>
          <w:rFonts w:ascii="Handlee" w:hAnsi="Handlee" w:cs="Helvetica"/>
          <w:b/>
          <w:bCs/>
        </w:rPr>
        <w:tab/>
      </w:r>
      <w:r w:rsidRPr="00DC52DA">
        <w:rPr>
          <w:rFonts w:ascii="Handlee" w:hAnsi="Handlee" w:cs="Helvetica"/>
          <w:b/>
          <w:bCs/>
        </w:rPr>
        <w:t xml:space="preserve">ASWAN: </w:t>
      </w:r>
    </w:p>
    <w:p w14:paraId="6F694289" w14:textId="26286514" w:rsidR="00AF5E62" w:rsidRDefault="00AF5E62" w:rsidP="00B0647C">
      <w:pPr>
        <w:pStyle w:val="Sinespaciado"/>
        <w:jc w:val="both"/>
        <w:rPr>
          <w:rFonts w:ascii="Helvetica" w:hAnsi="Helvetica" w:cs="Helvetica"/>
        </w:rPr>
      </w:pPr>
      <w:r w:rsidRPr="00DC52DA">
        <w:rPr>
          <w:rFonts w:ascii="Helvetica" w:hAnsi="Helvetica" w:cs="Helvetica"/>
          <w:b/>
          <w:bCs/>
        </w:rPr>
        <w:t>Pensión completa a bordo.</w:t>
      </w:r>
      <w:r w:rsidRPr="00AF5E62">
        <w:rPr>
          <w:rFonts w:ascii="Helvetica" w:hAnsi="Helvetica" w:cs="Helvetica"/>
        </w:rPr>
        <w:t xml:space="preserve"> Salida en autocar que le llevará hasta el embarcadero de la isla de </w:t>
      </w:r>
      <w:proofErr w:type="spellStart"/>
      <w:r w:rsidRPr="00AF5E62">
        <w:rPr>
          <w:rFonts w:ascii="Helvetica" w:hAnsi="Helvetica" w:cs="Helvetica"/>
        </w:rPr>
        <w:t>Filae</w:t>
      </w:r>
      <w:proofErr w:type="spellEnd"/>
      <w:r w:rsidRPr="00AF5E62">
        <w:rPr>
          <w:rFonts w:ascii="Helvetica" w:hAnsi="Helvetica" w:cs="Helvetica"/>
        </w:rPr>
        <w:t xml:space="preserve"> donde embarcará en lancha hasta la pequeña isla de </w:t>
      </w:r>
      <w:proofErr w:type="spellStart"/>
      <w:r w:rsidRPr="00AF5E62">
        <w:rPr>
          <w:rFonts w:ascii="Helvetica" w:hAnsi="Helvetica" w:cs="Helvetica"/>
        </w:rPr>
        <w:t>Filae</w:t>
      </w:r>
      <w:proofErr w:type="spellEnd"/>
      <w:r w:rsidRPr="00AF5E62">
        <w:rPr>
          <w:rFonts w:ascii="Helvetica" w:hAnsi="Helvetica" w:cs="Helvetica"/>
        </w:rPr>
        <w:t xml:space="preserve">. En esta ínsula se erige el templo en honor de la diosa Isis que mandó construir Ptolomeo II. Posteriormente podrá comprobar el contraste entre la antigüedad y la modernidad con la visita a la famosa Presa de Asuán, una gigantesca obra de ingeniería hidráulica que inició Egipto a finales de los años 50 con ayuda de la URSS en aquel entonces y la acabaron a finales de los años sesenta del siglo pasado. Regreso a la motonave. Por la tarde, Comenzará un paseo en faluca que son veleros típicos de la zona recorrerá las aguas del Nilo y admirará el paisaje. </w:t>
      </w:r>
      <w:r w:rsidRPr="00AF5E62">
        <w:rPr>
          <w:rFonts w:ascii="Helvetica" w:hAnsi="Helvetica" w:cs="Helvetica"/>
        </w:rPr>
        <w:lastRenderedPageBreak/>
        <w:t xml:space="preserve">En esta ruta destacan la isla Elefantina, uno de los centros comerciales de marfil más antiguos, y la isla de Kitchener, famosa por su hermoso jardín botánico. Y no se irá sin apreciar la panorámica del Mausoleo de </w:t>
      </w:r>
      <w:proofErr w:type="spellStart"/>
      <w:r w:rsidRPr="00AF5E62">
        <w:rPr>
          <w:rFonts w:ascii="Helvetica" w:hAnsi="Helvetica" w:cs="Helvetica"/>
        </w:rPr>
        <w:t>Agha</w:t>
      </w:r>
      <w:proofErr w:type="spellEnd"/>
      <w:r w:rsidRPr="00AF5E62">
        <w:rPr>
          <w:rFonts w:ascii="Helvetica" w:hAnsi="Helvetica" w:cs="Helvetica"/>
        </w:rPr>
        <w:t xml:space="preserve"> Khan, un simple vistazo servirá para entender por qué el </w:t>
      </w:r>
      <w:proofErr w:type="gramStart"/>
      <w:r w:rsidRPr="00AF5E62">
        <w:rPr>
          <w:rFonts w:ascii="Helvetica" w:hAnsi="Helvetica" w:cs="Helvetica"/>
        </w:rPr>
        <w:t>Jefe</w:t>
      </w:r>
      <w:proofErr w:type="gramEnd"/>
      <w:r w:rsidRPr="00AF5E62">
        <w:rPr>
          <w:rFonts w:ascii="Helvetica" w:hAnsi="Helvetica" w:cs="Helvetica"/>
        </w:rPr>
        <w:t xml:space="preserve"> Supremo Ismaelita escogió este lugar para su descanso eterno. También podrán realizar </w:t>
      </w:r>
      <w:r w:rsidRPr="00DC52DA">
        <w:rPr>
          <w:rFonts w:ascii="Helvetica" w:hAnsi="Helvetica" w:cs="Helvetica"/>
          <w:b/>
          <w:bCs/>
        </w:rPr>
        <w:t>opcionalmente</w:t>
      </w:r>
      <w:r w:rsidRPr="00AF5E62">
        <w:rPr>
          <w:rFonts w:ascii="Helvetica" w:hAnsi="Helvetica" w:cs="Helvetica"/>
        </w:rPr>
        <w:t xml:space="preserve"> una visita a un poblado Nubio para ver cómo viven los auténticos Nubios y su vida pintoresca y ver sus productos artesanos. Noche a bordo en </w:t>
      </w:r>
      <w:proofErr w:type="spellStart"/>
      <w:r w:rsidRPr="00AF5E62">
        <w:rPr>
          <w:rFonts w:ascii="Helvetica" w:hAnsi="Helvetica" w:cs="Helvetica"/>
        </w:rPr>
        <w:t>Aswan</w:t>
      </w:r>
      <w:proofErr w:type="spellEnd"/>
      <w:r w:rsidRPr="00AF5E62">
        <w:rPr>
          <w:rFonts w:ascii="Helvetica" w:hAnsi="Helvetica" w:cs="Helvetica"/>
        </w:rPr>
        <w:t xml:space="preserve">. </w:t>
      </w:r>
    </w:p>
    <w:p w14:paraId="5D41E535" w14:textId="77777777" w:rsidR="00AF5E62" w:rsidRDefault="00AF5E62" w:rsidP="00B0647C">
      <w:pPr>
        <w:pStyle w:val="Sinespaciado"/>
        <w:jc w:val="both"/>
        <w:rPr>
          <w:rFonts w:ascii="Helvetica" w:hAnsi="Helvetica" w:cs="Helvetica"/>
        </w:rPr>
      </w:pPr>
    </w:p>
    <w:p w14:paraId="41C493EF" w14:textId="12E1B76F" w:rsidR="00AF5E62" w:rsidRPr="00DC52DA" w:rsidRDefault="00AF5E62" w:rsidP="00B0647C">
      <w:pPr>
        <w:pStyle w:val="Sinespaciado"/>
        <w:jc w:val="both"/>
        <w:rPr>
          <w:rFonts w:ascii="Handlee" w:hAnsi="Handlee" w:cs="Helvetica"/>
          <w:b/>
          <w:bCs/>
        </w:rPr>
      </w:pPr>
      <w:r w:rsidRPr="00DC52DA">
        <w:rPr>
          <w:rFonts w:ascii="Handlee" w:hAnsi="Handlee" w:cs="Helvetica"/>
          <w:b/>
          <w:bCs/>
        </w:rPr>
        <w:t xml:space="preserve">DÍA 8 </w:t>
      </w:r>
      <w:r w:rsidR="00DC52DA">
        <w:rPr>
          <w:rFonts w:ascii="Handlee" w:hAnsi="Handlee" w:cs="Helvetica"/>
          <w:b/>
          <w:bCs/>
        </w:rPr>
        <w:tab/>
      </w:r>
      <w:r w:rsidRPr="00DC52DA">
        <w:rPr>
          <w:rFonts w:ascii="Handlee" w:hAnsi="Handlee" w:cs="Helvetica"/>
          <w:b/>
          <w:bCs/>
        </w:rPr>
        <w:t xml:space="preserve">ASWAN /ABUSIMBEL: </w:t>
      </w:r>
    </w:p>
    <w:p w14:paraId="25A0DBEC" w14:textId="08D49CDD" w:rsidR="00AF5E62" w:rsidRDefault="00AF5E62" w:rsidP="00B0647C">
      <w:pPr>
        <w:pStyle w:val="Sinespaciado"/>
        <w:jc w:val="both"/>
        <w:rPr>
          <w:rFonts w:ascii="Helvetica" w:hAnsi="Helvetica" w:cs="Helvetica"/>
        </w:rPr>
      </w:pPr>
      <w:r w:rsidRPr="00DC52DA">
        <w:rPr>
          <w:rFonts w:ascii="Helvetica" w:hAnsi="Helvetica" w:cs="Helvetica"/>
          <w:b/>
          <w:bCs/>
        </w:rPr>
        <w:t xml:space="preserve">Desayunará a bordo de la motonave </w:t>
      </w:r>
      <w:r w:rsidRPr="00DF2EB3">
        <w:rPr>
          <w:rFonts w:ascii="Helvetica" w:hAnsi="Helvetica" w:cs="Helvetica"/>
          <w:b/>
          <w:bCs/>
        </w:rPr>
        <w:t>antes de desembarcar</w:t>
      </w:r>
      <w:r w:rsidRPr="00AF5E62">
        <w:rPr>
          <w:rFonts w:ascii="Helvetica" w:hAnsi="Helvetica" w:cs="Helvetica"/>
        </w:rPr>
        <w:t xml:space="preserve"> y subir a bordo de un autocar climatizado hacia Abu Simbel (280 Km. – 3 horas aprox.). Posteriormente a su llegada, iniciará su visita por los legendarios templos de Abu Simbel y su famoso emplazamiento arqueológico con un almuerzo sabroso en el único hotel del poblado de Abu Simbel sobre el lago Nasser. Los impresionantes templos de Abu </w:t>
      </w:r>
      <w:proofErr w:type="gramStart"/>
      <w:r w:rsidRPr="00AF5E62">
        <w:rPr>
          <w:rFonts w:ascii="Helvetica" w:hAnsi="Helvetica" w:cs="Helvetica"/>
        </w:rPr>
        <w:t>Simbel,</w:t>
      </w:r>
      <w:proofErr w:type="gramEnd"/>
      <w:r w:rsidRPr="00AF5E62">
        <w:rPr>
          <w:rFonts w:ascii="Helvetica" w:hAnsi="Helvetica" w:cs="Helvetica"/>
        </w:rPr>
        <w:t xml:space="preserve"> estuvieron a punto de desaparecer por la construcción de la Presa de </w:t>
      </w:r>
      <w:proofErr w:type="spellStart"/>
      <w:r w:rsidRPr="00AF5E62">
        <w:rPr>
          <w:rFonts w:ascii="Helvetica" w:hAnsi="Helvetica" w:cs="Helvetica"/>
        </w:rPr>
        <w:t>Aswan</w:t>
      </w:r>
      <w:proofErr w:type="spellEnd"/>
      <w:r w:rsidRPr="00AF5E62">
        <w:rPr>
          <w:rFonts w:ascii="Helvetica" w:hAnsi="Helvetica" w:cs="Helvetica"/>
        </w:rPr>
        <w:t>; pero gracias al llamamiento mundial de la UNESCO se pudo trasladarlos pieza por pieza hasta el actual emplazamiento (200 metros por detrás del y</w:t>
      </w:r>
      <w:r w:rsidR="001443B0">
        <w:rPr>
          <w:rFonts w:ascii="Helvetica" w:hAnsi="Helvetica" w:cs="Helvetica"/>
        </w:rPr>
        <w:t xml:space="preserve"> </w:t>
      </w:r>
      <w:r w:rsidRPr="00AF5E62">
        <w:rPr>
          <w:rFonts w:ascii="Helvetica" w:hAnsi="Helvetica" w:cs="Helvetica"/>
        </w:rPr>
        <w:t xml:space="preserve">60 metros por encima del lugar original) que le ha permitido perdurar hasta nuestros días. El principal punto de referencia del complejo es el templo de Ramsés II, cuya fachada principal cuenta con 4 estatuas asombrosas de 20 metros de altura y representa la majestuosidad del Antiguo Egipto. Deléitese con esta imagen tanto de día como de noche, cuando la iluminación se refleja directamente en su piedra. Si camina hacia el interior, encontrará una extensa galería y varias salas para honrar a los dioses de la cultura egipcia. En Abu Simbel también encontrará el templo dedicado a la reina </w:t>
      </w:r>
      <w:proofErr w:type="spellStart"/>
      <w:r w:rsidRPr="00AF5E62">
        <w:rPr>
          <w:rFonts w:ascii="Helvetica" w:hAnsi="Helvetica" w:cs="Helvetica"/>
        </w:rPr>
        <w:t>Nafertari</w:t>
      </w:r>
      <w:proofErr w:type="spellEnd"/>
      <w:r w:rsidRPr="00AF5E62">
        <w:rPr>
          <w:rFonts w:ascii="Helvetica" w:hAnsi="Helvetica" w:cs="Helvetica"/>
        </w:rPr>
        <w:t xml:space="preserve">, la favorita esposa de Ramsés II. En la fachada principal hay 6 estatuas de igual tamaño que representan en 4 ocasiones a Ramsés II y en 2 a la propia Nefertari, pero siempre con atributos diferentes. Más tarde, disfrutará de un tiempo libre que podrá emplear en descansar o seguir admirando estos monumentos llenos de historia. Por la noche, asistirá a un maravilloso espectáculo de luces y sonido que le contará con detalle la historia de Ramsés II, Nefertari y la magna obra que llevó a cabo la UNESCO para desplazar los dos templos desde su emplazamiento original. Al final del espectáculo, </w:t>
      </w:r>
      <w:proofErr w:type="spellStart"/>
      <w:r w:rsidRPr="00DF2EB3">
        <w:rPr>
          <w:rFonts w:ascii="Helvetica" w:hAnsi="Helvetica" w:cs="Helvetica"/>
          <w:b/>
          <w:bCs/>
        </w:rPr>
        <w:t>check</w:t>
      </w:r>
      <w:proofErr w:type="spellEnd"/>
      <w:r w:rsidRPr="00DF2EB3">
        <w:rPr>
          <w:rFonts w:ascii="Helvetica" w:hAnsi="Helvetica" w:cs="Helvetica"/>
          <w:b/>
          <w:bCs/>
        </w:rPr>
        <w:t xml:space="preserve"> in en el crucero en Abu Simbel.</w:t>
      </w:r>
      <w:r w:rsidRPr="00AF5E62">
        <w:rPr>
          <w:rFonts w:ascii="Helvetica" w:hAnsi="Helvetica" w:cs="Helvetica"/>
        </w:rPr>
        <w:t xml:space="preserve"> Cena y noche a bordo. </w:t>
      </w:r>
    </w:p>
    <w:p w14:paraId="5527EE72" w14:textId="77777777" w:rsidR="00AF5E62" w:rsidRDefault="00AF5E62" w:rsidP="00B0647C">
      <w:pPr>
        <w:pStyle w:val="Sinespaciado"/>
        <w:jc w:val="both"/>
        <w:rPr>
          <w:rFonts w:ascii="Helvetica" w:hAnsi="Helvetica" w:cs="Helvetica"/>
        </w:rPr>
      </w:pPr>
    </w:p>
    <w:p w14:paraId="502418EA" w14:textId="656D5BBD" w:rsidR="00AF5E62" w:rsidRPr="001443B0" w:rsidRDefault="00AF5E62" w:rsidP="00B0647C">
      <w:pPr>
        <w:pStyle w:val="Sinespaciado"/>
        <w:jc w:val="both"/>
        <w:rPr>
          <w:rFonts w:ascii="Handlee" w:hAnsi="Handlee" w:cs="Helvetica"/>
          <w:b/>
          <w:bCs/>
        </w:rPr>
      </w:pPr>
      <w:r w:rsidRPr="001443B0">
        <w:rPr>
          <w:rFonts w:ascii="Handlee" w:hAnsi="Handlee" w:cs="Helvetica"/>
          <w:b/>
          <w:bCs/>
        </w:rPr>
        <w:t xml:space="preserve">DÍA 9 </w:t>
      </w:r>
      <w:r w:rsidR="001443B0">
        <w:rPr>
          <w:rFonts w:ascii="Handlee" w:hAnsi="Handlee" w:cs="Helvetica"/>
          <w:b/>
          <w:bCs/>
        </w:rPr>
        <w:tab/>
      </w:r>
      <w:r w:rsidRPr="001443B0">
        <w:rPr>
          <w:rFonts w:ascii="Handlee" w:hAnsi="Handlee" w:cs="Helvetica"/>
          <w:b/>
          <w:bCs/>
        </w:rPr>
        <w:t xml:space="preserve">ABU SIMBEL/KASR IBRIM: </w:t>
      </w:r>
    </w:p>
    <w:p w14:paraId="119CB94D" w14:textId="77777777" w:rsidR="00AF5E62" w:rsidRDefault="00AF5E62" w:rsidP="00B0647C">
      <w:pPr>
        <w:pStyle w:val="Sinespaciado"/>
        <w:jc w:val="both"/>
        <w:rPr>
          <w:rFonts w:ascii="Helvetica" w:hAnsi="Helvetica" w:cs="Helvetica"/>
        </w:rPr>
      </w:pPr>
      <w:r w:rsidRPr="00AF5E62">
        <w:rPr>
          <w:rFonts w:ascii="Helvetica" w:hAnsi="Helvetica" w:cs="Helvetica"/>
        </w:rPr>
        <w:t xml:space="preserve">Durante la madrugada, la navegación lo llevará hasta </w:t>
      </w:r>
      <w:proofErr w:type="spellStart"/>
      <w:r w:rsidRPr="00AF5E62">
        <w:rPr>
          <w:rFonts w:ascii="Helvetica" w:hAnsi="Helvetica" w:cs="Helvetica"/>
        </w:rPr>
        <w:t>Kasr</w:t>
      </w:r>
      <w:proofErr w:type="spellEnd"/>
      <w:r w:rsidRPr="00AF5E62">
        <w:rPr>
          <w:rFonts w:ascii="Helvetica" w:hAnsi="Helvetica" w:cs="Helvetica"/>
        </w:rPr>
        <w:t xml:space="preserve"> </w:t>
      </w:r>
      <w:proofErr w:type="spellStart"/>
      <w:r w:rsidRPr="00AF5E62">
        <w:rPr>
          <w:rFonts w:ascii="Helvetica" w:hAnsi="Helvetica" w:cs="Helvetica"/>
        </w:rPr>
        <w:t>Ibrim</w:t>
      </w:r>
      <w:proofErr w:type="spellEnd"/>
      <w:r w:rsidRPr="00AF5E62">
        <w:rPr>
          <w:rFonts w:ascii="Helvetica" w:hAnsi="Helvetica" w:cs="Helvetica"/>
        </w:rPr>
        <w:t xml:space="preserve">, el único sitio arqueológico en el lago Nasser que aún permanece en su emplazamiento original, visible únicamente desde la cubierta del barco. Este enclave, cargado de historia, ofrece una imagen única de los vestigios nubios elevados sobre el horizonte desértico. Por la tarde, visita al Templo de Amada, considerado uno de los templos más antiguos de Nubia, erigido durante los reinados de Tutmosis III, Amenofis II y Tutmosis IV. Su interior conserva magníficos relieves y colores originales que relatan escenas rituales y religiosas de la época. A continuación, explorará el </w:t>
      </w:r>
      <w:proofErr w:type="spellStart"/>
      <w:r w:rsidRPr="00AF5E62">
        <w:rPr>
          <w:rFonts w:ascii="Helvetica" w:hAnsi="Helvetica" w:cs="Helvetica"/>
        </w:rPr>
        <w:t>hemi-speos</w:t>
      </w:r>
      <w:proofErr w:type="spellEnd"/>
      <w:r w:rsidRPr="00AF5E62">
        <w:rPr>
          <w:rFonts w:ascii="Helvetica" w:hAnsi="Helvetica" w:cs="Helvetica"/>
        </w:rPr>
        <w:t xml:space="preserve"> de </w:t>
      </w:r>
      <w:proofErr w:type="spellStart"/>
      <w:r w:rsidRPr="00AF5E62">
        <w:rPr>
          <w:rFonts w:ascii="Helvetica" w:hAnsi="Helvetica" w:cs="Helvetica"/>
        </w:rPr>
        <w:t>Derr</w:t>
      </w:r>
      <w:proofErr w:type="spellEnd"/>
      <w:r w:rsidRPr="00AF5E62">
        <w:rPr>
          <w:rFonts w:ascii="Helvetica" w:hAnsi="Helvetica" w:cs="Helvetica"/>
        </w:rPr>
        <w:t>, un santuario excavado en la roca por Ramsés II en honor al dios Ra-</w:t>
      </w:r>
      <w:proofErr w:type="spellStart"/>
      <w:r w:rsidRPr="00AF5E62">
        <w:rPr>
          <w:rFonts w:ascii="Helvetica" w:hAnsi="Helvetica" w:cs="Helvetica"/>
        </w:rPr>
        <w:t>Horajti</w:t>
      </w:r>
      <w:proofErr w:type="spellEnd"/>
      <w:r w:rsidRPr="00AF5E62">
        <w:rPr>
          <w:rFonts w:ascii="Helvetica" w:hAnsi="Helvetica" w:cs="Helvetica"/>
        </w:rPr>
        <w:t xml:space="preserve">, representando el poder solar del faraón. La jornada concluirá con la visita a la Tumba de </w:t>
      </w:r>
      <w:proofErr w:type="spellStart"/>
      <w:r w:rsidRPr="00AF5E62">
        <w:rPr>
          <w:rFonts w:ascii="Helvetica" w:hAnsi="Helvetica" w:cs="Helvetica"/>
        </w:rPr>
        <w:t>Penut</w:t>
      </w:r>
      <w:proofErr w:type="spellEnd"/>
      <w:r w:rsidRPr="00AF5E62">
        <w:rPr>
          <w:rFonts w:ascii="Helvetica" w:hAnsi="Helvetica" w:cs="Helvetica"/>
        </w:rPr>
        <w:t xml:space="preserve">, un noble gobernador de la región, cuyas pinturas y escenas funerarias reflejan la vida administrativa en el Alto Egipto bajo dominio faraónico. Regreso a bordo y continuación de la navegación hacia </w:t>
      </w:r>
      <w:proofErr w:type="spellStart"/>
      <w:r w:rsidRPr="00AF5E62">
        <w:rPr>
          <w:rFonts w:ascii="Helvetica" w:hAnsi="Helvetica" w:cs="Helvetica"/>
        </w:rPr>
        <w:t>Wadi</w:t>
      </w:r>
      <w:proofErr w:type="spellEnd"/>
      <w:r w:rsidRPr="00AF5E62">
        <w:rPr>
          <w:rFonts w:ascii="Helvetica" w:hAnsi="Helvetica" w:cs="Helvetica"/>
        </w:rPr>
        <w:t xml:space="preserve"> El </w:t>
      </w:r>
      <w:proofErr w:type="spellStart"/>
      <w:r w:rsidRPr="00AF5E62">
        <w:rPr>
          <w:rFonts w:ascii="Helvetica" w:hAnsi="Helvetica" w:cs="Helvetica"/>
        </w:rPr>
        <w:t>Seboua</w:t>
      </w:r>
      <w:proofErr w:type="spellEnd"/>
      <w:r w:rsidRPr="00AF5E62">
        <w:rPr>
          <w:rFonts w:ascii="Helvetica" w:hAnsi="Helvetica" w:cs="Helvetica"/>
        </w:rPr>
        <w:t xml:space="preserve">. Cena y noche a bordo. </w:t>
      </w:r>
    </w:p>
    <w:p w14:paraId="1D4BA40E" w14:textId="77777777" w:rsidR="00AF5E62" w:rsidRDefault="00AF5E62" w:rsidP="00B0647C">
      <w:pPr>
        <w:pStyle w:val="Sinespaciado"/>
        <w:jc w:val="both"/>
        <w:rPr>
          <w:rFonts w:ascii="Helvetica" w:hAnsi="Helvetica" w:cs="Helvetica"/>
        </w:rPr>
      </w:pPr>
    </w:p>
    <w:p w14:paraId="558A4E43" w14:textId="735A74E3" w:rsidR="00AF5E62" w:rsidRPr="001443B0" w:rsidRDefault="00AF5E62" w:rsidP="00B0647C">
      <w:pPr>
        <w:pStyle w:val="Sinespaciado"/>
        <w:jc w:val="both"/>
        <w:rPr>
          <w:rFonts w:ascii="Handlee" w:hAnsi="Handlee" w:cs="Helvetica"/>
          <w:b/>
          <w:bCs/>
        </w:rPr>
      </w:pPr>
      <w:r w:rsidRPr="001443B0">
        <w:rPr>
          <w:rFonts w:ascii="Handlee" w:hAnsi="Handlee" w:cs="Helvetica"/>
          <w:b/>
          <w:bCs/>
        </w:rPr>
        <w:t xml:space="preserve">DÍA 10 </w:t>
      </w:r>
      <w:proofErr w:type="gramStart"/>
      <w:r w:rsidR="001443B0">
        <w:rPr>
          <w:rFonts w:ascii="Handlee" w:hAnsi="Handlee" w:cs="Helvetica"/>
          <w:b/>
          <w:bCs/>
        </w:rPr>
        <w:tab/>
        <w:t xml:space="preserve">  </w:t>
      </w:r>
      <w:r w:rsidRPr="001443B0">
        <w:rPr>
          <w:rFonts w:ascii="Handlee" w:hAnsi="Handlee" w:cs="Helvetica"/>
          <w:b/>
          <w:bCs/>
        </w:rPr>
        <w:t>WADI</w:t>
      </w:r>
      <w:proofErr w:type="gramEnd"/>
      <w:r w:rsidRPr="001443B0">
        <w:rPr>
          <w:rFonts w:ascii="Handlee" w:hAnsi="Handlee" w:cs="Helvetica"/>
          <w:b/>
          <w:bCs/>
        </w:rPr>
        <w:t xml:space="preserve"> EL SEBOUA/ASWAN: </w:t>
      </w:r>
    </w:p>
    <w:p w14:paraId="5945B36B" w14:textId="77777777" w:rsidR="001443B0" w:rsidRDefault="00AF5E62" w:rsidP="00B0647C">
      <w:pPr>
        <w:pStyle w:val="Sinespaciado"/>
        <w:jc w:val="both"/>
        <w:rPr>
          <w:rFonts w:ascii="Helvetica" w:hAnsi="Helvetica" w:cs="Helvetica"/>
        </w:rPr>
      </w:pPr>
      <w:r w:rsidRPr="00AF5E62">
        <w:rPr>
          <w:rFonts w:ascii="Helvetica" w:hAnsi="Helvetica" w:cs="Helvetica"/>
        </w:rPr>
        <w:t xml:space="preserve">La jornada comienza con la visita al imponente Templo de </w:t>
      </w:r>
      <w:proofErr w:type="spellStart"/>
      <w:r w:rsidRPr="00AF5E62">
        <w:rPr>
          <w:rFonts w:ascii="Helvetica" w:hAnsi="Helvetica" w:cs="Helvetica"/>
        </w:rPr>
        <w:t>Wadi</w:t>
      </w:r>
      <w:proofErr w:type="spellEnd"/>
      <w:r w:rsidRPr="00AF5E62">
        <w:rPr>
          <w:rFonts w:ascii="Helvetica" w:hAnsi="Helvetica" w:cs="Helvetica"/>
        </w:rPr>
        <w:t xml:space="preserve"> El </w:t>
      </w:r>
      <w:proofErr w:type="spellStart"/>
      <w:r w:rsidRPr="00AF5E62">
        <w:rPr>
          <w:rFonts w:ascii="Helvetica" w:hAnsi="Helvetica" w:cs="Helvetica"/>
        </w:rPr>
        <w:t>Seboua</w:t>
      </w:r>
      <w:proofErr w:type="spellEnd"/>
      <w:r w:rsidRPr="00AF5E62">
        <w:rPr>
          <w:rFonts w:ascii="Helvetica" w:hAnsi="Helvetica" w:cs="Helvetica"/>
        </w:rPr>
        <w:t>, mandado</w:t>
      </w:r>
    </w:p>
    <w:p w14:paraId="4EA6512D" w14:textId="6200FD7D" w:rsidR="00AF5E62" w:rsidRDefault="00AF5E62" w:rsidP="00B0647C">
      <w:pPr>
        <w:pStyle w:val="Sinespaciado"/>
        <w:jc w:val="both"/>
        <w:rPr>
          <w:rFonts w:ascii="Helvetica" w:hAnsi="Helvetica" w:cs="Helvetica"/>
        </w:rPr>
      </w:pPr>
      <w:r w:rsidRPr="00AF5E62">
        <w:rPr>
          <w:rFonts w:ascii="Helvetica" w:hAnsi="Helvetica" w:cs="Helvetica"/>
        </w:rPr>
        <w:t>construir por Ramsés II en honor a las deidades Amón-Ra y Ra-</w:t>
      </w:r>
      <w:proofErr w:type="spellStart"/>
      <w:r w:rsidRPr="00AF5E62">
        <w:rPr>
          <w:rFonts w:ascii="Helvetica" w:hAnsi="Helvetica" w:cs="Helvetica"/>
        </w:rPr>
        <w:t>Horajti</w:t>
      </w:r>
      <w:proofErr w:type="spellEnd"/>
      <w:r w:rsidRPr="00AF5E62">
        <w:rPr>
          <w:rFonts w:ascii="Helvetica" w:hAnsi="Helvetica" w:cs="Helvetica"/>
        </w:rPr>
        <w:t xml:space="preserve">, símbolos de la creación, el poder solar y la realeza divina. Este templo, cuyo acceso está custodiado por </w:t>
      </w:r>
      <w:r w:rsidRPr="00AF5E62">
        <w:rPr>
          <w:rFonts w:ascii="Helvetica" w:hAnsi="Helvetica" w:cs="Helvetica"/>
        </w:rPr>
        <w:lastRenderedPageBreak/>
        <w:t xml:space="preserve">avenidas de esfinges, destaca por su monumentalidad y su ubicación junto al lago. A continuación, explorará el Templo de </w:t>
      </w:r>
      <w:proofErr w:type="spellStart"/>
      <w:r w:rsidRPr="00AF5E62">
        <w:rPr>
          <w:rFonts w:ascii="Helvetica" w:hAnsi="Helvetica" w:cs="Helvetica"/>
        </w:rPr>
        <w:t>Dekka</w:t>
      </w:r>
      <w:proofErr w:type="spellEnd"/>
      <w:r w:rsidRPr="00AF5E62">
        <w:rPr>
          <w:rFonts w:ascii="Helvetica" w:hAnsi="Helvetica" w:cs="Helvetica"/>
        </w:rPr>
        <w:t xml:space="preserve">, dedicado al dios Thot, señor del tiempo, la sabiduría y las escrituras sagradas. Este templo grecorromano es célebre por su estructura simétrica y sus inscripciones multilingües. La visita continúa hacia el Templo de </w:t>
      </w:r>
      <w:proofErr w:type="spellStart"/>
      <w:r w:rsidRPr="00AF5E62">
        <w:rPr>
          <w:rFonts w:ascii="Helvetica" w:hAnsi="Helvetica" w:cs="Helvetica"/>
        </w:rPr>
        <w:t>Moharraka</w:t>
      </w:r>
      <w:proofErr w:type="spellEnd"/>
      <w:r w:rsidRPr="00AF5E62">
        <w:rPr>
          <w:rFonts w:ascii="Helvetica" w:hAnsi="Helvetica" w:cs="Helvetica"/>
        </w:rPr>
        <w:t xml:space="preserve">, el más pequeño del circuito, pero de gran valor histórico por ser uno de los pocos templos grecorromanos del sur de Egipto. Su arquitectura combina elementos egipcios y helenísticos, reflejando la fusión cultural de la época. Tras estas visitas, regreso a bordo y continuación de la navegación hacia Asuán, disfrutando del paisaje sereno del Lago Nasser durante el trayecto. Cena y noche a bordo. </w:t>
      </w:r>
    </w:p>
    <w:p w14:paraId="54D400B6" w14:textId="77777777" w:rsidR="00AF5E62" w:rsidRDefault="00AF5E62" w:rsidP="00B0647C">
      <w:pPr>
        <w:pStyle w:val="Sinespaciado"/>
        <w:jc w:val="both"/>
        <w:rPr>
          <w:rFonts w:ascii="Helvetica" w:hAnsi="Helvetica" w:cs="Helvetica"/>
        </w:rPr>
      </w:pPr>
    </w:p>
    <w:p w14:paraId="58351E8F" w14:textId="1487E990" w:rsidR="00AF5E62" w:rsidRPr="001443B0" w:rsidRDefault="00AF5E62" w:rsidP="00B0647C">
      <w:pPr>
        <w:pStyle w:val="Sinespaciado"/>
        <w:jc w:val="both"/>
        <w:rPr>
          <w:rFonts w:ascii="Handlee" w:hAnsi="Handlee" w:cs="Helvetica"/>
          <w:b/>
          <w:bCs/>
        </w:rPr>
      </w:pPr>
      <w:r w:rsidRPr="001443B0">
        <w:rPr>
          <w:rFonts w:ascii="Handlee" w:hAnsi="Handlee" w:cs="Helvetica"/>
          <w:b/>
          <w:bCs/>
        </w:rPr>
        <w:t xml:space="preserve">DÍA 11 </w:t>
      </w:r>
      <w:r w:rsidR="001443B0">
        <w:rPr>
          <w:rFonts w:ascii="Handlee" w:hAnsi="Handlee" w:cs="Helvetica"/>
          <w:b/>
          <w:bCs/>
        </w:rPr>
        <w:tab/>
      </w:r>
      <w:r w:rsidRPr="001443B0">
        <w:rPr>
          <w:rFonts w:ascii="Handlee" w:hAnsi="Handlee" w:cs="Helvetica"/>
          <w:b/>
          <w:bCs/>
        </w:rPr>
        <w:t xml:space="preserve">ASWAN/EL CAIRO: </w:t>
      </w:r>
    </w:p>
    <w:p w14:paraId="6AE62ED1" w14:textId="77777777" w:rsidR="00AF5E62" w:rsidRDefault="00AF5E62" w:rsidP="00B0647C">
      <w:pPr>
        <w:pStyle w:val="Sinespaciado"/>
        <w:jc w:val="both"/>
        <w:rPr>
          <w:rFonts w:ascii="Helvetica" w:hAnsi="Helvetica" w:cs="Helvetica"/>
        </w:rPr>
      </w:pPr>
      <w:r w:rsidRPr="001443B0">
        <w:rPr>
          <w:rFonts w:ascii="Helvetica" w:hAnsi="Helvetica" w:cs="Helvetica"/>
          <w:b/>
          <w:bCs/>
        </w:rPr>
        <w:t>Disfrute del desayuno a bordo antes de desembarcar</w:t>
      </w:r>
      <w:r w:rsidRPr="00AF5E62">
        <w:rPr>
          <w:rFonts w:ascii="Helvetica" w:hAnsi="Helvetica" w:cs="Helvetica"/>
        </w:rPr>
        <w:t xml:space="preserve"> para una última jornada repleta de historia. La visita comienza en el imponente Templo de </w:t>
      </w:r>
      <w:proofErr w:type="spellStart"/>
      <w:r w:rsidRPr="00AF5E62">
        <w:rPr>
          <w:rFonts w:ascii="Helvetica" w:hAnsi="Helvetica" w:cs="Helvetica"/>
        </w:rPr>
        <w:t>Kalabsha</w:t>
      </w:r>
      <w:proofErr w:type="spellEnd"/>
      <w:r w:rsidRPr="00AF5E62">
        <w:rPr>
          <w:rFonts w:ascii="Helvetica" w:hAnsi="Helvetica" w:cs="Helvetica"/>
        </w:rPr>
        <w:t xml:space="preserve">, dedicado al dios nubio </w:t>
      </w:r>
      <w:proofErr w:type="spellStart"/>
      <w:r w:rsidRPr="00AF5E62">
        <w:rPr>
          <w:rFonts w:ascii="Helvetica" w:hAnsi="Helvetica" w:cs="Helvetica"/>
        </w:rPr>
        <w:t>Mandulis</w:t>
      </w:r>
      <w:proofErr w:type="spellEnd"/>
      <w:r w:rsidRPr="00AF5E62">
        <w:rPr>
          <w:rFonts w:ascii="Helvetica" w:hAnsi="Helvetica" w:cs="Helvetica"/>
        </w:rPr>
        <w:t xml:space="preserve">, cuyo diseño monumental representa uno de los mejores ejemplos de arquitectura grecorromana en Nubia. A continuación, explorará el Templo de Beit el-Wali, excavado en la roca por orden de Ramsés II y decorado con escenas de sus victorias militares, y el encantador Quiosco de </w:t>
      </w:r>
      <w:proofErr w:type="spellStart"/>
      <w:r w:rsidRPr="00AF5E62">
        <w:rPr>
          <w:rFonts w:ascii="Helvetica" w:hAnsi="Helvetica" w:cs="Helvetica"/>
        </w:rPr>
        <w:t>Kertassi</w:t>
      </w:r>
      <w:proofErr w:type="spellEnd"/>
      <w:r w:rsidRPr="00AF5E62">
        <w:rPr>
          <w:rFonts w:ascii="Helvetica" w:hAnsi="Helvetica" w:cs="Helvetica"/>
        </w:rPr>
        <w:t xml:space="preserve">, una pequeña pero elegante estructura que rinde homenaje a la diosa Isis. A la hora prevista, traslado al aeropuerto de Asuán para tomar el vuelo de regreso a El Cairo. A su llegada, un representante le recibirá y le acompañará hasta el hotel para el alojamiento y descanso. </w:t>
      </w:r>
    </w:p>
    <w:p w14:paraId="3B7874CF" w14:textId="77777777" w:rsidR="00AF5E62" w:rsidRDefault="00AF5E62" w:rsidP="00B0647C">
      <w:pPr>
        <w:pStyle w:val="Sinespaciado"/>
        <w:jc w:val="both"/>
        <w:rPr>
          <w:rFonts w:ascii="Helvetica" w:hAnsi="Helvetica" w:cs="Helvetica"/>
        </w:rPr>
      </w:pPr>
    </w:p>
    <w:p w14:paraId="079D8CF5" w14:textId="738494E5" w:rsidR="00AF5E62" w:rsidRPr="001443B0" w:rsidRDefault="00AF5E62" w:rsidP="00B0647C">
      <w:pPr>
        <w:pStyle w:val="Sinespaciado"/>
        <w:jc w:val="both"/>
        <w:rPr>
          <w:rFonts w:ascii="Handlee" w:hAnsi="Handlee" w:cs="Helvetica"/>
          <w:b/>
          <w:bCs/>
        </w:rPr>
      </w:pPr>
      <w:r w:rsidRPr="001443B0">
        <w:rPr>
          <w:rFonts w:ascii="Handlee" w:hAnsi="Handlee" w:cs="Helvetica"/>
          <w:b/>
          <w:bCs/>
        </w:rPr>
        <w:t xml:space="preserve">DÍA 12 </w:t>
      </w:r>
      <w:r w:rsidR="001443B0">
        <w:rPr>
          <w:rFonts w:ascii="Handlee" w:hAnsi="Handlee" w:cs="Helvetica"/>
          <w:b/>
          <w:bCs/>
        </w:rPr>
        <w:tab/>
        <w:t xml:space="preserve"> </w:t>
      </w:r>
      <w:r w:rsidRPr="001443B0">
        <w:rPr>
          <w:rFonts w:ascii="Handlee" w:hAnsi="Handlee" w:cs="Helvetica"/>
          <w:b/>
          <w:bCs/>
        </w:rPr>
        <w:t>EL CAIRO</w:t>
      </w:r>
      <w:r w:rsidRPr="001443B0">
        <w:rPr>
          <w:rFonts w:ascii="Handlee" w:hAnsi="Handlee" w:cs="Helvetica"/>
          <w:b/>
          <w:bCs/>
        </w:rPr>
        <w:t>:</w:t>
      </w:r>
    </w:p>
    <w:p w14:paraId="0A0810D3" w14:textId="38EE677B" w:rsidR="00F310B2" w:rsidRPr="00B0647C" w:rsidRDefault="00AF5E62" w:rsidP="00B0647C">
      <w:pPr>
        <w:pStyle w:val="Sinespaciado"/>
        <w:jc w:val="both"/>
        <w:rPr>
          <w:rFonts w:ascii="Helvetica" w:hAnsi="Helvetica" w:cs="Helvetica"/>
        </w:rPr>
      </w:pPr>
      <w:r w:rsidRPr="00AF5E62">
        <w:rPr>
          <w:rFonts w:ascii="Helvetica" w:hAnsi="Helvetica" w:cs="Helvetica"/>
        </w:rPr>
        <w:t>Desayunará en el hotel antes de partir rumbo al aeropuerto internacional de El Cairo en un vehículo climatizado. Aproveche el trayecto para contemplar una última vista de esta hermosa ciudad que rebosa historia en cada uno de sus rincones. Para su comodidad, un representante de habla española le acompañará en todo momento para asistirle en cualquier situación que pueda surgir</w:t>
      </w:r>
      <w:r w:rsidR="00DF2EB3">
        <w:rPr>
          <w:rFonts w:ascii="Helvetica" w:hAnsi="Helvetica" w:cs="Helvetica"/>
        </w:rPr>
        <w:t>.</w:t>
      </w:r>
    </w:p>
    <w:p w14:paraId="0CC45474" w14:textId="6BBAE1DF" w:rsidR="00CE0CFF" w:rsidRDefault="00AF5E62" w:rsidP="00B0647C">
      <w:pPr>
        <w:pStyle w:val="Sinespaciado"/>
        <w:jc w:val="both"/>
        <w:rPr>
          <w:rFonts w:ascii="Helvetica" w:hAnsi="Helvetica" w:cs="Helvetica"/>
        </w:rPr>
      </w:pPr>
      <w:r>
        <w:rPr>
          <w:noProof/>
          <w:lang w:eastAsia="es-MX"/>
        </w:rPr>
        <w:drawing>
          <wp:anchor distT="0" distB="0" distL="114300" distR="114300" simplePos="0" relativeHeight="251662336" behindDoc="0" locked="0" layoutInCell="1" allowOverlap="1" wp14:anchorId="19151083" wp14:editId="513AF318">
            <wp:simplePos x="0" y="0"/>
            <wp:positionH relativeFrom="column">
              <wp:posOffset>4110990</wp:posOffset>
            </wp:positionH>
            <wp:positionV relativeFrom="paragraph">
              <wp:posOffset>38735</wp:posOffset>
            </wp:positionV>
            <wp:extent cx="969645" cy="457835"/>
            <wp:effectExtent l="0" t="0" r="1905" b="0"/>
            <wp:wrapThrough wrapText="bothSides">
              <wp:wrapPolygon edited="0">
                <wp:start x="0" y="0"/>
                <wp:lineTo x="0" y="20671"/>
                <wp:lineTo x="21218" y="20671"/>
                <wp:lineTo x="21218" y="14380"/>
                <wp:lineTo x="19096" y="12583"/>
                <wp:lineTo x="16550" y="4494"/>
                <wp:lineTo x="14004" y="0"/>
                <wp:lineTo x="0" y="0"/>
              </wp:wrapPolygon>
            </wp:wrapThrough>
            <wp:docPr id="1" name="Imagen 1" descr="C:\Users\Internacional 4\AppData\Local\Microsoft\Windows\INetCache\Content.Outlook\44KHE0TU\HASTA PRONTO (00000003).png"/>
            <wp:cNvGraphicFramePr/>
            <a:graphic xmlns:a="http://schemas.openxmlformats.org/drawingml/2006/main">
              <a:graphicData uri="http://schemas.openxmlformats.org/drawingml/2006/picture">
                <pic:pic xmlns:pic="http://schemas.openxmlformats.org/drawingml/2006/picture">
                  <pic:nvPicPr>
                    <pic:cNvPr id="1" name="Imagen 1" descr="C:\Users\Internacional 4\AppData\Local\Microsoft\Windows\INetCache\Content.Outlook\44KHE0TU\HASTA PRONTO (00000003).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9645" cy="457835"/>
                    </a:xfrm>
                    <a:prstGeom prst="rect">
                      <a:avLst/>
                    </a:prstGeom>
                    <a:noFill/>
                    <a:ln>
                      <a:noFill/>
                    </a:ln>
                  </pic:spPr>
                </pic:pic>
              </a:graphicData>
            </a:graphic>
          </wp:anchor>
        </w:drawing>
      </w:r>
    </w:p>
    <w:p w14:paraId="440C5072" w14:textId="77777777" w:rsidR="00AF5E62" w:rsidRPr="00B0647C" w:rsidRDefault="00AF5E62" w:rsidP="00B0647C">
      <w:pPr>
        <w:pStyle w:val="Sinespaciado"/>
        <w:jc w:val="both"/>
        <w:rPr>
          <w:rFonts w:ascii="Helvetica" w:hAnsi="Helvetica" w:cs="Helvetica"/>
        </w:rPr>
      </w:pPr>
    </w:p>
    <w:p w14:paraId="62E894E5" w14:textId="568BFA54" w:rsidR="00CE0CFF" w:rsidRDefault="0087631E" w:rsidP="00307A31">
      <w:pPr>
        <w:jc w:val="both"/>
        <w:rPr>
          <w:rFonts w:ascii="Helvetica" w:hAnsi="Helvetica" w:cs="Helvetica"/>
          <w:b/>
          <w:sz w:val="24"/>
          <w:u w:val="single"/>
        </w:rPr>
      </w:pPr>
      <w:r>
        <w:rPr>
          <w:rFonts w:ascii="Helvetica" w:hAnsi="Helvetica" w:cs="Helvetica"/>
          <w:b/>
          <w:sz w:val="24"/>
          <w:u w:val="single"/>
        </w:rPr>
        <w:t>--------------------------------------------------------------------------------------</w:t>
      </w:r>
    </w:p>
    <w:p w14:paraId="476CC0D1" w14:textId="77777777" w:rsidR="00B77D54" w:rsidRPr="00410F76" w:rsidRDefault="00B77D54" w:rsidP="00307A31">
      <w:pPr>
        <w:jc w:val="both"/>
        <w:rPr>
          <w:rFonts w:ascii="Helvetica" w:hAnsi="Helvetica" w:cs="Helvetica"/>
        </w:rPr>
      </w:pPr>
    </w:p>
    <w:p w14:paraId="322DEEEA" w14:textId="14B22E2A" w:rsidR="0087631E" w:rsidRPr="00836A06" w:rsidRDefault="0087631E" w:rsidP="00836A06">
      <w:pPr>
        <w:pStyle w:val="Sinespaciado"/>
        <w:rPr>
          <w:rFonts w:ascii="Handlee" w:hAnsi="Handlee"/>
          <w:b/>
          <w:bCs/>
          <w:sz w:val="28"/>
          <w:szCs w:val="28"/>
          <w:bdr w:val="none" w:sz="0" w:space="0" w:color="auto" w:frame="1"/>
          <w:lang w:eastAsia="es-MX"/>
        </w:rPr>
      </w:pPr>
      <w:r w:rsidRPr="00836A06">
        <w:rPr>
          <w:rFonts w:ascii="Handlee" w:hAnsi="Handlee"/>
          <w:b/>
          <w:bCs/>
          <w:sz w:val="28"/>
          <w:szCs w:val="28"/>
          <w:bdr w:val="none" w:sz="0" w:space="0" w:color="auto" w:frame="1"/>
          <w:lang w:eastAsia="es-MX"/>
        </w:rPr>
        <w:t>TARIFAS</w:t>
      </w:r>
      <w:r w:rsidR="00B0647C" w:rsidRPr="00836A06">
        <w:rPr>
          <w:rFonts w:ascii="Handlee" w:hAnsi="Handlee"/>
          <w:b/>
          <w:bCs/>
          <w:sz w:val="28"/>
          <w:szCs w:val="28"/>
          <w:bdr w:val="none" w:sz="0" w:space="0" w:color="auto" w:frame="1"/>
          <w:lang w:eastAsia="es-MX"/>
        </w:rPr>
        <w:t xml:space="preserve"> POR PERSONA</w:t>
      </w:r>
    </w:p>
    <w:tbl>
      <w:tblPr>
        <w:tblW w:w="8926" w:type="dxa"/>
        <w:tblCellMar>
          <w:left w:w="70" w:type="dxa"/>
          <w:right w:w="70" w:type="dxa"/>
        </w:tblCellMar>
        <w:tblLook w:val="04A0" w:firstRow="1" w:lastRow="0" w:firstColumn="1" w:lastColumn="0" w:noHBand="0" w:noVBand="1"/>
      </w:tblPr>
      <w:tblGrid>
        <w:gridCol w:w="2780"/>
        <w:gridCol w:w="1874"/>
        <w:gridCol w:w="1437"/>
        <w:gridCol w:w="1417"/>
        <w:gridCol w:w="1418"/>
      </w:tblGrid>
      <w:tr w:rsidR="00A1146B" w:rsidRPr="00A1146B" w14:paraId="455EAD59" w14:textId="77777777" w:rsidTr="0051248B">
        <w:trPr>
          <w:trHeight w:val="330"/>
        </w:trPr>
        <w:tc>
          <w:tcPr>
            <w:tcW w:w="2780" w:type="dxa"/>
            <w:tcBorders>
              <w:top w:val="single" w:sz="4" w:space="0" w:color="auto"/>
              <w:left w:val="single" w:sz="4" w:space="0" w:color="auto"/>
              <w:bottom w:val="single" w:sz="4" w:space="0" w:color="auto"/>
              <w:right w:val="single" w:sz="4" w:space="0" w:color="auto"/>
            </w:tcBorders>
            <w:noWrap/>
            <w:vAlign w:val="center"/>
            <w:hideMark/>
          </w:tcPr>
          <w:p w14:paraId="0658D003" w14:textId="77777777" w:rsidR="00A1146B" w:rsidRPr="00A1146B" w:rsidRDefault="00A1146B" w:rsidP="00A1146B">
            <w:pPr>
              <w:spacing w:after="0" w:line="240" w:lineRule="auto"/>
              <w:jc w:val="center"/>
              <w:rPr>
                <w:rFonts w:ascii="Helvetica" w:eastAsia="Times New Roman" w:hAnsi="Helvetica" w:cs="Helvetica"/>
                <w:b/>
                <w:bCs/>
                <w:color w:val="000000"/>
                <w:sz w:val="26"/>
                <w:szCs w:val="26"/>
                <w:lang w:eastAsia="es-MX"/>
              </w:rPr>
            </w:pPr>
            <w:r w:rsidRPr="00A1146B">
              <w:rPr>
                <w:rFonts w:ascii="Helvetica" w:eastAsia="Times New Roman" w:hAnsi="Helvetica" w:cs="Helvetica"/>
                <w:b/>
                <w:bCs/>
                <w:color w:val="000000"/>
                <w:sz w:val="26"/>
                <w:szCs w:val="26"/>
                <w:lang w:eastAsia="es-MX"/>
              </w:rPr>
              <w:t>TEMPORADAS</w:t>
            </w:r>
          </w:p>
        </w:tc>
        <w:tc>
          <w:tcPr>
            <w:tcW w:w="1874" w:type="dxa"/>
            <w:tcBorders>
              <w:top w:val="single" w:sz="4" w:space="0" w:color="auto"/>
              <w:left w:val="nil"/>
              <w:bottom w:val="single" w:sz="4" w:space="0" w:color="auto"/>
              <w:right w:val="single" w:sz="4" w:space="0" w:color="auto"/>
            </w:tcBorders>
            <w:noWrap/>
            <w:vAlign w:val="center"/>
            <w:hideMark/>
          </w:tcPr>
          <w:p w14:paraId="1830A9D5" w14:textId="77777777" w:rsidR="00A1146B" w:rsidRPr="00A1146B" w:rsidRDefault="00A1146B" w:rsidP="00A1146B">
            <w:pPr>
              <w:spacing w:after="0" w:line="240" w:lineRule="auto"/>
              <w:rPr>
                <w:rFonts w:ascii="Helvetica" w:eastAsia="Times New Roman" w:hAnsi="Helvetica" w:cs="Helvetica"/>
                <w:b/>
                <w:bCs/>
                <w:color w:val="000000"/>
                <w:sz w:val="26"/>
                <w:szCs w:val="26"/>
                <w:lang w:eastAsia="es-MX"/>
              </w:rPr>
            </w:pPr>
            <w:r w:rsidRPr="00A1146B">
              <w:rPr>
                <w:rFonts w:ascii="Helvetica" w:eastAsia="Times New Roman" w:hAnsi="Helvetica" w:cs="Helvetica"/>
                <w:b/>
                <w:bCs/>
                <w:color w:val="000000"/>
                <w:sz w:val="26"/>
                <w:szCs w:val="26"/>
                <w:lang w:eastAsia="es-MX"/>
              </w:rPr>
              <w:t>CATEGORIAS</w:t>
            </w:r>
          </w:p>
        </w:tc>
        <w:tc>
          <w:tcPr>
            <w:tcW w:w="1437" w:type="dxa"/>
            <w:tcBorders>
              <w:top w:val="single" w:sz="4" w:space="0" w:color="auto"/>
              <w:left w:val="nil"/>
              <w:bottom w:val="single" w:sz="4" w:space="0" w:color="auto"/>
              <w:right w:val="single" w:sz="4" w:space="0" w:color="auto"/>
            </w:tcBorders>
            <w:noWrap/>
            <w:vAlign w:val="center"/>
            <w:hideMark/>
          </w:tcPr>
          <w:p w14:paraId="1DF00056" w14:textId="77777777" w:rsidR="00A1146B" w:rsidRPr="00A1146B" w:rsidRDefault="00A1146B" w:rsidP="00A1146B">
            <w:pPr>
              <w:spacing w:after="0" w:line="240" w:lineRule="auto"/>
              <w:jc w:val="center"/>
              <w:rPr>
                <w:rFonts w:ascii="Helvetica" w:eastAsia="Times New Roman" w:hAnsi="Helvetica" w:cs="Helvetica"/>
                <w:b/>
                <w:bCs/>
                <w:color w:val="000000"/>
                <w:sz w:val="26"/>
                <w:szCs w:val="26"/>
                <w:lang w:eastAsia="es-MX"/>
              </w:rPr>
            </w:pPr>
            <w:r w:rsidRPr="00A1146B">
              <w:rPr>
                <w:rFonts w:ascii="Helvetica" w:eastAsia="Times New Roman" w:hAnsi="Helvetica" w:cs="Helvetica"/>
                <w:b/>
                <w:bCs/>
                <w:color w:val="000000"/>
                <w:sz w:val="26"/>
                <w:szCs w:val="26"/>
                <w:lang w:eastAsia="es-MX"/>
              </w:rPr>
              <w:t>TPL</w:t>
            </w:r>
          </w:p>
        </w:tc>
        <w:tc>
          <w:tcPr>
            <w:tcW w:w="1417" w:type="dxa"/>
            <w:tcBorders>
              <w:top w:val="single" w:sz="4" w:space="0" w:color="auto"/>
              <w:left w:val="nil"/>
              <w:bottom w:val="single" w:sz="4" w:space="0" w:color="auto"/>
              <w:right w:val="single" w:sz="4" w:space="0" w:color="auto"/>
            </w:tcBorders>
            <w:noWrap/>
            <w:vAlign w:val="center"/>
            <w:hideMark/>
          </w:tcPr>
          <w:p w14:paraId="1B49A050" w14:textId="77777777" w:rsidR="00A1146B" w:rsidRPr="00A1146B" w:rsidRDefault="00A1146B" w:rsidP="00A1146B">
            <w:pPr>
              <w:spacing w:after="0" w:line="240" w:lineRule="auto"/>
              <w:jc w:val="center"/>
              <w:rPr>
                <w:rFonts w:ascii="Helvetica" w:eastAsia="Times New Roman" w:hAnsi="Helvetica" w:cs="Helvetica"/>
                <w:b/>
                <w:bCs/>
                <w:color w:val="000000"/>
                <w:sz w:val="26"/>
                <w:szCs w:val="26"/>
                <w:lang w:eastAsia="es-MX"/>
              </w:rPr>
            </w:pPr>
            <w:r w:rsidRPr="00A1146B">
              <w:rPr>
                <w:rFonts w:ascii="Helvetica" w:eastAsia="Times New Roman" w:hAnsi="Helvetica" w:cs="Helvetica"/>
                <w:b/>
                <w:bCs/>
                <w:color w:val="000000"/>
                <w:sz w:val="26"/>
                <w:szCs w:val="26"/>
                <w:lang w:eastAsia="es-MX"/>
              </w:rPr>
              <w:t>DBL</w:t>
            </w:r>
          </w:p>
        </w:tc>
        <w:tc>
          <w:tcPr>
            <w:tcW w:w="1418" w:type="dxa"/>
            <w:tcBorders>
              <w:top w:val="single" w:sz="4" w:space="0" w:color="auto"/>
              <w:left w:val="nil"/>
              <w:bottom w:val="single" w:sz="4" w:space="0" w:color="auto"/>
              <w:right w:val="single" w:sz="4" w:space="0" w:color="auto"/>
            </w:tcBorders>
            <w:noWrap/>
            <w:vAlign w:val="center"/>
            <w:hideMark/>
          </w:tcPr>
          <w:p w14:paraId="7297D1F6" w14:textId="77777777" w:rsidR="00A1146B" w:rsidRPr="00A1146B" w:rsidRDefault="00A1146B" w:rsidP="00A1146B">
            <w:pPr>
              <w:spacing w:after="0" w:line="240" w:lineRule="auto"/>
              <w:jc w:val="center"/>
              <w:rPr>
                <w:rFonts w:ascii="Helvetica" w:eastAsia="Times New Roman" w:hAnsi="Helvetica" w:cs="Helvetica"/>
                <w:b/>
                <w:bCs/>
                <w:color w:val="000000"/>
                <w:sz w:val="26"/>
                <w:szCs w:val="26"/>
                <w:lang w:eastAsia="es-MX"/>
              </w:rPr>
            </w:pPr>
            <w:r w:rsidRPr="00A1146B">
              <w:rPr>
                <w:rFonts w:ascii="Helvetica" w:eastAsia="Times New Roman" w:hAnsi="Helvetica" w:cs="Helvetica"/>
                <w:b/>
                <w:bCs/>
                <w:color w:val="000000"/>
                <w:sz w:val="26"/>
                <w:szCs w:val="26"/>
                <w:lang w:eastAsia="es-MX"/>
              </w:rPr>
              <w:t>SGL</w:t>
            </w:r>
          </w:p>
        </w:tc>
      </w:tr>
      <w:tr w:rsidR="00A1146B" w:rsidRPr="00A1146B" w14:paraId="5354B6E9" w14:textId="77777777" w:rsidTr="0051248B">
        <w:trPr>
          <w:trHeight w:val="300"/>
        </w:trPr>
        <w:tc>
          <w:tcPr>
            <w:tcW w:w="2780" w:type="dxa"/>
            <w:tcBorders>
              <w:top w:val="nil"/>
              <w:left w:val="single" w:sz="4" w:space="0" w:color="auto"/>
              <w:bottom w:val="single" w:sz="4" w:space="0" w:color="auto"/>
              <w:right w:val="single" w:sz="4" w:space="0" w:color="auto"/>
            </w:tcBorders>
            <w:vAlign w:val="center"/>
            <w:hideMark/>
          </w:tcPr>
          <w:p w14:paraId="5C2D0739" w14:textId="77777777" w:rsidR="00A1146B" w:rsidRPr="00A1146B" w:rsidRDefault="00A1146B" w:rsidP="00A1146B">
            <w:pPr>
              <w:spacing w:after="0" w:line="240" w:lineRule="auto"/>
              <w:jc w:val="center"/>
              <w:rPr>
                <w:rFonts w:ascii="Helvetica" w:eastAsia="Times New Roman" w:hAnsi="Helvetica" w:cs="Helvetica"/>
                <w:b/>
                <w:bCs/>
                <w:color w:val="000000"/>
                <w:lang w:eastAsia="es-MX"/>
              </w:rPr>
            </w:pPr>
            <w:r w:rsidRPr="00A1146B">
              <w:rPr>
                <w:rFonts w:ascii="Helvetica" w:eastAsia="Times New Roman" w:hAnsi="Helvetica" w:cs="Helvetica"/>
                <w:b/>
                <w:bCs/>
                <w:color w:val="000000"/>
                <w:lang w:eastAsia="es-MX"/>
              </w:rPr>
              <w:t>ALTA</w:t>
            </w:r>
          </w:p>
        </w:tc>
        <w:tc>
          <w:tcPr>
            <w:tcW w:w="1874" w:type="dxa"/>
            <w:tcBorders>
              <w:top w:val="nil"/>
              <w:left w:val="nil"/>
              <w:bottom w:val="single" w:sz="4" w:space="0" w:color="auto"/>
              <w:right w:val="single" w:sz="4" w:space="0" w:color="auto"/>
            </w:tcBorders>
            <w:noWrap/>
            <w:vAlign w:val="bottom"/>
            <w:hideMark/>
          </w:tcPr>
          <w:p w14:paraId="467AF205" w14:textId="73DAA0E4" w:rsidR="00A1146B" w:rsidRPr="00A1146B" w:rsidRDefault="0051248B" w:rsidP="00A1146B">
            <w:pPr>
              <w:spacing w:after="0" w:line="240" w:lineRule="auto"/>
              <w:jc w:val="center"/>
              <w:rPr>
                <w:rFonts w:ascii="Helvetica" w:eastAsia="Times New Roman" w:hAnsi="Helvetica" w:cs="Helvetica"/>
                <w:b/>
                <w:bCs/>
                <w:color w:val="000000"/>
                <w:lang w:eastAsia="es-MX"/>
              </w:rPr>
            </w:pPr>
            <w:r w:rsidRPr="00A1146B">
              <w:rPr>
                <w:rFonts w:ascii="Helvetica" w:eastAsia="Times New Roman" w:hAnsi="Helvetica" w:cs="Helvetica"/>
                <w:b/>
                <w:bCs/>
                <w:color w:val="000000"/>
                <w:lang w:eastAsia="es-MX"/>
              </w:rPr>
              <w:t>Estándar</w:t>
            </w:r>
            <w:r w:rsidR="00A1146B" w:rsidRPr="00A1146B">
              <w:rPr>
                <w:rFonts w:ascii="Helvetica" w:eastAsia="Times New Roman" w:hAnsi="Helvetica" w:cs="Helvetica"/>
                <w:b/>
                <w:bCs/>
                <w:color w:val="000000"/>
                <w:lang w:eastAsia="es-MX"/>
              </w:rPr>
              <w:t xml:space="preserve"> L2C</w:t>
            </w:r>
          </w:p>
        </w:tc>
        <w:tc>
          <w:tcPr>
            <w:tcW w:w="1437" w:type="dxa"/>
            <w:tcBorders>
              <w:top w:val="nil"/>
              <w:left w:val="nil"/>
              <w:bottom w:val="single" w:sz="4" w:space="0" w:color="auto"/>
              <w:right w:val="single" w:sz="4" w:space="0" w:color="auto"/>
            </w:tcBorders>
            <w:noWrap/>
            <w:vAlign w:val="center"/>
            <w:hideMark/>
          </w:tcPr>
          <w:p w14:paraId="75A37B43" w14:textId="4CD221C4"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w:t>
            </w:r>
            <w:r w:rsidR="00EB6133">
              <w:rPr>
                <w:rFonts w:ascii="Helvetica" w:eastAsia="Times New Roman" w:hAnsi="Helvetica" w:cs="Helvetica"/>
                <w:color w:val="000000"/>
                <w:lang w:eastAsia="es-MX"/>
              </w:rPr>
              <w:t>2,075</w:t>
            </w:r>
            <w:r w:rsidR="00AF3760">
              <w:rPr>
                <w:rFonts w:ascii="Helvetica" w:eastAsia="Times New Roman" w:hAnsi="Helvetica" w:cs="Helvetica"/>
                <w:color w:val="000000"/>
                <w:lang w:eastAsia="es-MX"/>
              </w:rPr>
              <w:t xml:space="preserve"> </w:t>
            </w:r>
            <w:r w:rsidRPr="00A1146B">
              <w:rPr>
                <w:rFonts w:ascii="Helvetica" w:eastAsia="Times New Roman" w:hAnsi="Helvetica" w:cs="Helvetica"/>
                <w:color w:val="000000"/>
                <w:lang w:eastAsia="es-MX"/>
              </w:rPr>
              <w:t>USD</w:t>
            </w:r>
          </w:p>
        </w:tc>
        <w:tc>
          <w:tcPr>
            <w:tcW w:w="1417" w:type="dxa"/>
            <w:tcBorders>
              <w:top w:val="nil"/>
              <w:left w:val="nil"/>
              <w:bottom w:val="single" w:sz="4" w:space="0" w:color="auto"/>
              <w:right w:val="single" w:sz="4" w:space="0" w:color="auto"/>
            </w:tcBorders>
            <w:noWrap/>
            <w:vAlign w:val="center"/>
            <w:hideMark/>
          </w:tcPr>
          <w:p w14:paraId="1BBCA431" w14:textId="523804D8"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w:t>
            </w:r>
            <w:r w:rsidR="00EB6133">
              <w:rPr>
                <w:rFonts w:ascii="Helvetica" w:eastAsia="Times New Roman" w:hAnsi="Helvetica" w:cs="Helvetica"/>
                <w:color w:val="000000"/>
                <w:lang w:eastAsia="es-MX"/>
              </w:rPr>
              <w:t>2,105</w:t>
            </w:r>
            <w:r w:rsidR="00AF3760">
              <w:rPr>
                <w:rFonts w:ascii="Helvetica" w:eastAsia="Times New Roman" w:hAnsi="Helvetica" w:cs="Helvetica"/>
                <w:color w:val="000000"/>
                <w:lang w:eastAsia="es-MX"/>
              </w:rPr>
              <w:t xml:space="preserve"> </w:t>
            </w:r>
            <w:r w:rsidRPr="00A1146B">
              <w:rPr>
                <w:rFonts w:ascii="Helvetica" w:eastAsia="Times New Roman" w:hAnsi="Helvetica" w:cs="Helvetica"/>
                <w:color w:val="000000"/>
                <w:lang w:eastAsia="es-MX"/>
              </w:rPr>
              <w:t>USD</w:t>
            </w:r>
          </w:p>
        </w:tc>
        <w:tc>
          <w:tcPr>
            <w:tcW w:w="1418" w:type="dxa"/>
            <w:tcBorders>
              <w:top w:val="nil"/>
              <w:left w:val="nil"/>
              <w:bottom w:val="single" w:sz="4" w:space="0" w:color="auto"/>
              <w:right w:val="single" w:sz="4" w:space="0" w:color="auto"/>
            </w:tcBorders>
            <w:noWrap/>
            <w:vAlign w:val="center"/>
            <w:hideMark/>
          </w:tcPr>
          <w:p w14:paraId="2EF3A02D" w14:textId="5D35E78F"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w:t>
            </w:r>
            <w:r w:rsidR="00EB6133">
              <w:rPr>
                <w:rFonts w:ascii="Helvetica" w:eastAsia="Times New Roman" w:hAnsi="Helvetica" w:cs="Helvetica"/>
                <w:color w:val="000000"/>
                <w:lang w:eastAsia="es-MX"/>
              </w:rPr>
              <w:t>3,245</w:t>
            </w:r>
            <w:r w:rsidRPr="00A1146B">
              <w:rPr>
                <w:rFonts w:ascii="Helvetica" w:eastAsia="Times New Roman" w:hAnsi="Helvetica" w:cs="Helvetica"/>
                <w:color w:val="000000"/>
                <w:lang w:eastAsia="es-MX"/>
              </w:rPr>
              <w:t xml:space="preserve"> USD</w:t>
            </w:r>
          </w:p>
        </w:tc>
      </w:tr>
      <w:tr w:rsidR="00A1146B" w:rsidRPr="00A1146B" w14:paraId="6955021F" w14:textId="77777777" w:rsidTr="0051248B">
        <w:trPr>
          <w:trHeight w:val="300"/>
        </w:trPr>
        <w:tc>
          <w:tcPr>
            <w:tcW w:w="2780" w:type="dxa"/>
            <w:vMerge w:val="restart"/>
            <w:tcBorders>
              <w:top w:val="nil"/>
              <w:left w:val="single" w:sz="4" w:space="0" w:color="auto"/>
              <w:bottom w:val="single" w:sz="4" w:space="0" w:color="auto"/>
              <w:right w:val="single" w:sz="4" w:space="0" w:color="auto"/>
            </w:tcBorders>
            <w:vAlign w:val="center"/>
            <w:hideMark/>
          </w:tcPr>
          <w:p w14:paraId="4A395CC8" w14:textId="1485BC98" w:rsidR="00326160"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0</w:t>
            </w:r>
            <w:r w:rsidR="00DF2EB3">
              <w:rPr>
                <w:rFonts w:ascii="Helvetica" w:eastAsia="Times New Roman" w:hAnsi="Helvetica" w:cs="Helvetica"/>
                <w:color w:val="000000"/>
                <w:lang w:eastAsia="es-MX"/>
              </w:rPr>
              <w:t>2</w:t>
            </w:r>
            <w:r w:rsidRPr="00A1146B">
              <w:rPr>
                <w:rFonts w:ascii="Helvetica" w:eastAsia="Times New Roman" w:hAnsi="Helvetica" w:cs="Helvetica"/>
                <w:color w:val="000000"/>
                <w:lang w:eastAsia="es-MX"/>
              </w:rPr>
              <w:t>/01 - 2</w:t>
            </w:r>
            <w:r w:rsidR="00DF2EB3">
              <w:rPr>
                <w:rFonts w:ascii="Helvetica" w:eastAsia="Times New Roman" w:hAnsi="Helvetica" w:cs="Helvetica"/>
                <w:color w:val="000000"/>
                <w:lang w:eastAsia="es-MX"/>
              </w:rPr>
              <w:t>2</w:t>
            </w:r>
            <w:r w:rsidRPr="00A1146B">
              <w:rPr>
                <w:rFonts w:ascii="Helvetica" w:eastAsia="Times New Roman" w:hAnsi="Helvetica" w:cs="Helvetica"/>
                <w:color w:val="000000"/>
                <w:lang w:eastAsia="es-MX"/>
              </w:rPr>
              <w:t xml:space="preserve">/03/2026        </w:t>
            </w:r>
          </w:p>
          <w:p w14:paraId="73F9FD4E" w14:textId="2CB3DDB4" w:rsidR="00A1146B" w:rsidRPr="00A1146B" w:rsidRDefault="00326160" w:rsidP="00A1146B">
            <w:pPr>
              <w:spacing w:after="0" w:line="240" w:lineRule="auto"/>
              <w:jc w:val="center"/>
              <w:rPr>
                <w:rFonts w:ascii="Helvetica" w:eastAsia="Times New Roman" w:hAnsi="Helvetica" w:cs="Helvetica"/>
                <w:color w:val="000000"/>
                <w:lang w:eastAsia="es-MX"/>
              </w:rPr>
            </w:pPr>
            <w:r>
              <w:rPr>
                <w:rFonts w:ascii="Helvetica" w:eastAsia="Times New Roman" w:hAnsi="Helvetica" w:cs="Helvetica"/>
                <w:color w:val="000000"/>
                <w:lang w:eastAsia="es-MX"/>
              </w:rPr>
              <w:t>0</w:t>
            </w:r>
            <w:r w:rsidR="00DF2EB3">
              <w:rPr>
                <w:rFonts w:ascii="Helvetica" w:eastAsia="Times New Roman" w:hAnsi="Helvetica" w:cs="Helvetica"/>
                <w:color w:val="000000"/>
                <w:lang w:eastAsia="es-MX"/>
              </w:rPr>
              <w:t>3</w:t>
            </w:r>
            <w:r>
              <w:rPr>
                <w:rFonts w:ascii="Helvetica" w:eastAsia="Times New Roman" w:hAnsi="Helvetica" w:cs="Helvetica"/>
                <w:color w:val="000000"/>
                <w:lang w:eastAsia="es-MX"/>
              </w:rPr>
              <w:t xml:space="preserve"> AL 2</w:t>
            </w:r>
            <w:r w:rsidR="00DF2EB3">
              <w:rPr>
                <w:rFonts w:ascii="Helvetica" w:eastAsia="Times New Roman" w:hAnsi="Helvetica" w:cs="Helvetica"/>
                <w:color w:val="000000"/>
                <w:lang w:eastAsia="es-MX"/>
              </w:rPr>
              <w:t>6</w:t>
            </w:r>
            <w:r>
              <w:rPr>
                <w:rFonts w:ascii="Helvetica" w:eastAsia="Times New Roman" w:hAnsi="Helvetica" w:cs="Helvetica"/>
                <w:color w:val="000000"/>
                <w:lang w:eastAsia="es-MX"/>
              </w:rPr>
              <w:t>/04/2026</w:t>
            </w:r>
            <w:r w:rsidR="00A1146B" w:rsidRPr="00A1146B">
              <w:rPr>
                <w:rFonts w:ascii="Helvetica" w:eastAsia="Times New Roman" w:hAnsi="Helvetica" w:cs="Helvetica"/>
                <w:color w:val="000000"/>
                <w:lang w:eastAsia="es-MX"/>
              </w:rPr>
              <w:t xml:space="preserve"> </w:t>
            </w:r>
          </w:p>
        </w:tc>
        <w:tc>
          <w:tcPr>
            <w:tcW w:w="1874" w:type="dxa"/>
            <w:tcBorders>
              <w:top w:val="nil"/>
              <w:left w:val="nil"/>
              <w:bottom w:val="single" w:sz="4" w:space="0" w:color="auto"/>
              <w:right w:val="single" w:sz="4" w:space="0" w:color="auto"/>
            </w:tcBorders>
            <w:noWrap/>
            <w:vAlign w:val="bottom"/>
            <w:hideMark/>
          </w:tcPr>
          <w:p w14:paraId="5877926B" w14:textId="77777777" w:rsidR="00A1146B" w:rsidRPr="00A1146B" w:rsidRDefault="00A1146B" w:rsidP="00A1146B">
            <w:pPr>
              <w:spacing w:after="0" w:line="240" w:lineRule="auto"/>
              <w:jc w:val="center"/>
              <w:rPr>
                <w:rFonts w:ascii="Helvetica" w:eastAsia="Times New Roman" w:hAnsi="Helvetica" w:cs="Helvetica"/>
                <w:b/>
                <w:bCs/>
                <w:color w:val="000000"/>
                <w:lang w:eastAsia="es-MX"/>
              </w:rPr>
            </w:pPr>
            <w:proofErr w:type="spellStart"/>
            <w:r w:rsidRPr="00A1146B">
              <w:rPr>
                <w:rFonts w:ascii="Helvetica" w:eastAsia="Times New Roman" w:hAnsi="Helvetica" w:cs="Helvetica"/>
                <w:b/>
                <w:bCs/>
                <w:color w:val="000000"/>
                <w:lang w:eastAsia="es-MX"/>
              </w:rPr>
              <w:t>Comfort</w:t>
            </w:r>
            <w:proofErr w:type="spellEnd"/>
            <w:r w:rsidRPr="00A1146B">
              <w:rPr>
                <w:rFonts w:ascii="Helvetica" w:eastAsia="Times New Roman" w:hAnsi="Helvetica" w:cs="Helvetica"/>
                <w:b/>
                <w:bCs/>
                <w:color w:val="000000"/>
                <w:lang w:eastAsia="es-MX"/>
              </w:rPr>
              <w:t xml:space="preserve"> L2+C</w:t>
            </w:r>
          </w:p>
        </w:tc>
        <w:tc>
          <w:tcPr>
            <w:tcW w:w="1437" w:type="dxa"/>
            <w:tcBorders>
              <w:top w:val="nil"/>
              <w:left w:val="nil"/>
              <w:bottom w:val="single" w:sz="4" w:space="0" w:color="auto"/>
              <w:right w:val="single" w:sz="4" w:space="0" w:color="auto"/>
            </w:tcBorders>
            <w:noWrap/>
            <w:vAlign w:val="center"/>
            <w:hideMark/>
          </w:tcPr>
          <w:p w14:paraId="7E390116" w14:textId="7CC1F685"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w:t>
            </w:r>
            <w:r w:rsidR="00EB6133">
              <w:rPr>
                <w:rFonts w:ascii="Helvetica" w:eastAsia="Times New Roman" w:hAnsi="Helvetica" w:cs="Helvetica"/>
                <w:color w:val="000000"/>
                <w:lang w:eastAsia="es-MX"/>
              </w:rPr>
              <w:t>2,335</w:t>
            </w:r>
            <w:r w:rsidRPr="00A1146B">
              <w:rPr>
                <w:rFonts w:ascii="Helvetica" w:eastAsia="Times New Roman" w:hAnsi="Helvetica" w:cs="Helvetica"/>
                <w:color w:val="000000"/>
                <w:lang w:eastAsia="es-MX"/>
              </w:rPr>
              <w:t xml:space="preserve"> USD</w:t>
            </w:r>
          </w:p>
        </w:tc>
        <w:tc>
          <w:tcPr>
            <w:tcW w:w="1417" w:type="dxa"/>
            <w:tcBorders>
              <w:top w:val="nil"/>
              <w:left w:val="nil"/>
              <w:bottom w:val="single" w:sz="4" w:space="0" w:color="auto"/>
              <w:right w:val="single" w:sz="4" w:space="0" w:color="auto"/>
            </w:tcBorders>
            <w:noWrap/>
            <w:vAlign w:val="center"/>
            <w:hideMark/>
          </w:tcPr>
          <w:p w14:paraId="6BEBB09C" w14:textId="5FD22FC1"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w:t>
            </w:r>
            <w:r w:rsidR="00EB6133">
              <w:rPr>
                <w:rFonts w:ascii="Helvetica" w:eastAsia="Times New Roman" w:hAnsi="Helvetica" w:cs="Helvetica"/>
                <w:color w:val="000000"/>
                <w:lang w:eastAsia="es-MX"/>
              </w:rPr>
              <w:t>2,365</w:t>
            </w:r>
            <w:r w:rsidRPr="00A1146B">
              <w:rPr>
                <w:rFonts w:ascii="Helvetica" w:eastAsia="Times New Roman" w:hAnsi="Helvetica" w:cs="Helvetica"/>
                <w:color w:val="000000"/>
                <w:lang w:eastAsia="es-MX"/>
              </w:rPr>
              <w:t xml:space="preserve"> USD</w:t>
            </w:r>
          </w:p>
        </w:tc>
        <w:tc>
          <w:tcPr>
            <w:tcW w:w="1418" w:type="dxa"/>
            <w:tcBorders>
              <w:top w:val="nil"/>
              <w:left w:val="nil"/>
              <w:bottom w:val="single" w:sz="4" w:space="0" w:color="auto"/>
              <w:right w:val="single" w:sz="4" w:space="0" w:color="auto"/>
            </w:tcBorders>
            <w:noWrap/>
            <w:vAlign w:val="center"/>
            <w:hideMark/>
          </w:tcPr>
          <w:p w14:paraId="4BE3482F" w14:textId="570322B5"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w:t>
            </w:r>
            <w:r w:rsidR="00EB6133">
              <w:rPr>
                <w:rFonts w:ascii="Helvetica" w:eastAsia="Times New Roman" w:hAnsi="Helvetica" w:cs="Helvetica"/>
                <w:color w:val="000000"/>
                <w:lang w:eastAsia="es-MX"/>
              </w:rPr>
              <w:t>3,47</w:t>
            </w:r>
            <w:r w:rsidR="009D19FE">
              <w:rPr>
                <w:rFonts w:ascii="Helvetica" w:eastAsia="Times New Roman" w:hAnsi="Helvetica" w:cs="Helvetica"/>
                <w:color w:val="000000"/>
                <w:lang w:eastAsia="es-MX"/>
              </w:rPr>
              <w:t>5</w:t>
            </w:r>
            <w:r w:rsidRPr="00A1146B">
              <w:rPr>
                <w:rFonts w:ascii="Helvetica" w:eastAsia="Times New Roman" w:hAnsi="Helvetica" w:cs="Helvetica"/>
                <w:color w:val="000000"/>
                <w:lang w:eastAsia="es-MX"/>
              </w:rPr>
              <w:t xml:space="preserve"> USD</w:t>
            </w:r>
          </w:p>
        </w:tc>
      </w:tr>
      <w:tr w:rsidR="00A1146B" w:rsidRPr="00A1146B" w14:paraId="068AE136" w14:textId="77777777" w:rsidTr="0051248B">
        <w:trPr>
          <w:trHeight w:val="300"/>
        </w:trPr>
        <w:tc>
          <w:tcPr>
            <w:tcW w:w="2780" w:type="dxa"/>
            <w:vMerge/>
            <w:tcBorders>
              <w:top w:val="nil"/>
              <w:left w:val="single" w:sz="4" w:space="0" w:color="auto"/>
              <w:bottom w:val="single" w:sz="4" w:space="0" w:color="auto"/>
              <w:right w:val="single" w:sz="4" w:space="0" w:color="auto"/>
            </w:tcBorders>
            <w:vAlign w:val="center"/>
            <w:hideMark/>
          </w:tcPr>
          <w:p w14:paraId="7D3F514D" w14:textId="77777777" w:rsidR="00A1146B" w:rsidRPr="00A1146B" w:rsidRDefault="00A1146B" w:rsidP="00A1146B">
            <w:pPr>
              <w:spacing w:after="0" w:line="240" w:lineRule="auto"/>
              <w:rPr>
                <w:rFonts w:ascii="Helvetica" w:eastAsia="Times New Roman" w:hAnsi="Helvetica" w:cs="Helvetica"/>
                <w:color w:val="000000"/>
                <w:lang w:eastAsia="es-MX"/>
              </w:rPr>
            </w:pPr>
          </w:p>
        </w:tc>
        <w:tc>
          <w:tcPr>
            <w:tcW w:w="1874" w:type="dxa"/>
            <w:tcBorders>
              <w:top w:val="nil"/>
              <w:left w:val="nil"/>
              <w:bottom w:val="single" w:sz="4" w:space="0" w:color="auto"/>
              <w:right w:val="single" w:sz="4" w:space="0" w:color="auto"/>
            </w:tcBorders>
            <w:noWrap/>
            <w:vAlign w:val="bottom"/>
            <w:hideMark/>
          </w:tcPr>
          <w:p w14:paraId="011EE259" w14:textId="77777777" w:rsidR="00A1146B" w:rsidRPr="00A1146B" w:rsidRDefault="00A1146B" w:rsidP="00A1146B">
            <w:pPr>
              <w:spacing w:after="0" w:line="240" w:lineRule="auto"/>
              <w:jc w:val="center"/>
              <w:rPr>
                <w:rFonts w:ascii="Helvetica" w:eastAsia="Times New Roman" w:hAnsi="Helvetica" w:cs="Helvetica"/>
                <w:b/>
                <w:bCs/>
                <w:color w:val="000000"/>
                <w:lang w:eastAsia="es-MX"/>
              </w:rPr>
            </w:pPr>
            <w:r w:rsidRPr="00A1146B">
              <w:rPr>
                <w:rFonts w:ascii="Helvetica" w:eastAsia="Times New Roman" w:hAnsi="Helvetica" w:cs="Helvetica"/>
                <w:b/>
                <w:bCs/>
                <w:color w:val="000000"/>
                <w:lang w:eastAsia="es-MX"/>
              </w:rPr>
              <w:t>Lujo L1</w:t>
            </w:r>
          </w:p>
        </w:tc>
        <w:tc>
          <w:tcPr>
            <w:tcW w:w="1437" w:type="dxa"/>
            <w:tcBorders>
              <w:top w:val="nil"/>
              <w:left w:val="nil"/>
              <w:bottom w:val="single" w:sz="4" w:space="0" w:color="auto"/>
              <w:right w:val="single" w:sz="4" w:space="0" w:color="auto"/>
            </w:tcBorders>
            <w:noWrap/>
            <w:vAlign w:val="center"/>
            <w:hideMark/>
          </w:tcPr>
          <w:p w14:paraId="18DE2F0D" w14:textId="6C8754E0"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w:t>
            </w:r>
            <w:r w:rsidR="00EB6133">
              <w:rPr>
                <w:rFonts w:ascii="Helvetica" w:eastAsia="Times New Roman" w:hAnsi="Helvetica" w:cs="Helvetica"/>
                <w:color w:val="000000"/>
                <w:lang w:eastAsia="es-MX"/>
              </w:rPr>
              <w:t>2,789</w:t>
            </w:r>
            <w:r w:rsidRPr="00A1146B">
              <w:rPr>
                <w:rFonts w:ascii="Helvetica" w:eastAsia="Times New Roman" w:hAnsi="Helvetica" w:cs="Helvetica"/>
                <w:color w:val="000000"/>
                <w:lang w:eastAsia="es-MX"/>
              </w:rPr>
              <w:t xml:space="preserve"> USD</w:t>
            </w:r>
          </w:p>
        </w:tc>
        <w:tc>
          <w:tcPr>
            <w:tcW w:w="1417" w:type="dxa"/>
            <w:tcBorders>
              <w:top w:val="nil"/>
              <w:left w:val="nil"/>
              <w:bottom w:val="single" w:sz="4" w:space="0" w:color="auto"/>
              <w:right w:val="single" w:sz="4" w:space="0" w:color="auto"/>
            </w:tcBorders>
            <w:noWrap/>
            <w:vAlign w:val="center"/>
            <w:hideMark/>
          </w:tcPr>
          <w:p w14:paraId="1EBFBA7A" w14:textId="6F915F9A"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w:t>
            </w:r>
            <w:r w:rsidR="009D19FE">
              <w:rPr>
                <w:rFonts w:ascii="Helvetica" w:eastAsia="Times New Roman" w:hAnsi="Helvetica" w:cs="Helvetica"/>
                <w:color w:val="000000"/>
                <w:lang w:eastAsia="es-MX"/>
              </w:rPr>
              <w:t>2,</w:t>
            </w:r>
            <w:r w:rsidR="00EB6133">
              <w:rPr>
                <w:rFonts w:ascii="Helvetica" w:eastAsia="Times New Roman" w:hAnsi="Helvetica" w:cs="Helvetica"/>
                <w:color w:val="000000"/>
                <w:lang w:eastAsia="es-MX"/>
              </w:rPr>
              <w:t>830</w:t>
            </w:r>
            <w:r w:rsidRPr="00A1146B">
              <w:rPr>
                <w:rFonts w:ascii="Helvetica" w:eastAsia="Times New Roman" w:hAnsi="Helvetica" w:cs="Helvetica"/>
                <w:color w:val="000000"/>
                <w:lang w:eastAsia="es-MX"/>
              </w:rPr>
              <w:t xml:space="preserve"> USD</w:t>
            </w:r>
          </w:p>
        </w:tc>
        <w:tc>
          <w:tcPr>
            <w:tcW w:w="1418" w:type="dxa"/>
            <w:tcBorders>
              <w:top w:val="nil"/>
              <w:left w:val="nil"/>
              <w:bottom w:val="single" w:sz="4" w:space="0" w:color="auto"/>
              <w:right w:val="single" w:sz="4" w:space="0" w:color="auto"/>
            </w:tcBorders>
            <w:noWrap/>
            <w:vAlign w:val="center"/>
            <w:hideMark/>
          </w:tcPr>
          <w:p w14:paraId="3C619481" w14:textId="67D24F94"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w:t>
            </w:r>
            <w:r w:rsidR="00EB6133">
              <w:rPr>
                <w:rFonts w:ascii="Helvetica" w:eastAsia="Times New Roman" w:hAnsi="Helvetica" w:cs="Helvetica"/>
                <w:color w:val="000000"/>
                <w:lang w:eastAsia="es-MX"/>
              </w:rPr>
              <w:t>4,089</w:t>
            </w:r>
            <w:r w:rsidRPr="00A1146B">
              <w:rPr>
                <w:rFonts w:ascii="Helvetica" w:eastAsia="Times New Roman" w:hAnsi="Helvetica" w:cs="Helvetica"/>
                <w:color w:val="000000"/>
                <w:lang w:eastAsia="es-MX"/>
              </w:rPr>
              <w:t xml:space="preserve"> USD</w:t>
            </w:r>
          </w:p>
        </w:tc>
      </w:tr>
      <w:tr w:rsidR="00DF2EB3" w:rsidRPr="00A1146B" w14:paraId="547A964E" w14:textId="77777777" w:rsidTr="00B13C57">
        <w:trPr>
          <w:trHeight w:val="300"/>
        </w:trPr>
        <w:tc>
          <w:tcPr>
            <w:tcW w:w="2780" w:type="dxa"/>
            <w:tcBorders>
              <w:top w:val="nil"/>
              <w:left w:val="single" w:sz="4" w:space="0" w:color="auto"/>
              <w:bottom w:val="single" w:sz="4" w:space="0" w:color="auto"/>
              <w:right w:val="single" w:sz="4" w:space="0" w:color="auto"/>
            </w:tcBorders>
            <w:noWrap/>
            <w:vAlign w:val="center"/>
            <w:hideMark/>
          </w:tcPr>
          <w:p w14:paraId="18EE833A" w14:textId="77777777" w:rsidR="00DF2EB3" w:rsidRPr="00A1146B" w:rsidRDefault="00DF2EB3" w:rsidP="00A1146B">
            <w:pPr>
              <w:spacing w:after="0" w:line="240" w:lineRule="auto"/>
              <w:jc w:val="center"/>
              <w:rPr>
                <w:rFonts w:ascii="Helvetica" w:eastAsia="Times New Roman" w:hAnsi="Helvetica" w:cs="Helvetica"/>
                <w:b/>
                <w:bCs/>
                <w:color w:val="000000"/>
                <w:lang w:eastAsia="es-MX"/>
              </w:rPr>
            </w:pPr>
            <w:r w:rsidRPr="00A1146B">
              <w:rPr>
                <w:rFonts w:ascii="Helvetica" w:eastAsia="Times New Roman" w:hAnsi="Helvetica" w:cs="Helvetica"/>
                <w:b/>
                <w:bCs/>
                <w:color w:val="000000"/>
                <w:lang w:eastAsia="es-MX"/>
              </w:rPr>
              <w:t>BAJA</w:t>
            </w:r>
          </w:p>
        </w:tc>
        <w:tc>
          <w:tcPr>
            <w:tcW w:w="1874" w:type="dxa"/>
            <w:tcBorders>
              <w:top w:val="nil"/>
              <w:left w:val="nil"/>
              <w:bottom w:val="single" w:sz="4" w:space="0" w:color="auto"/>
              <w:right w:val="single" w:sz="4" w:space="0" w:color="auto"/>
            </w:tcBorders>
            <w:noWrap/>
            <w:vAlign w:val="bottom"/>
            <w:hideMark/>
          </w:tcPr>
          <w:p w14:paraId="112CFACD" w14:textId="3B209AA8" w:rsidR="00DF2EB3" w:rsidRPr="00A1146B" w:rsidRDefault="00DF2EB3" w:rsidP="00A1146B">
            <w:pPr>
              <w:spacing w:after="0" w:line="240" w:lineRule="auto"/>
              <w:jc w:val="center"/>
              <w:rPr>
                <w:rFonts w:ascii="Helvetica" w:eastAsia="Times New Roman" w:hAnsi="Helvetica" w:cs="Helvetica"/>
                <w:b/>
                <w:bCs/>
                <w:color w:val="000000"/>
                <w:lang w:eastAsia="es-MX"/>
              </w:rPr>
            </w:pPr>
            <w:r w:rsidRPr="00A1146B">
              <w:rPr>
                <w:rFonts w:ascii="Helvetica" w:eastAsia="Times New Roman" w:hAnsi="Helvetica" w:cs="Helvetica"/>
                <w:b/>
                <w:bCs/>
                <w:color w:val="000000"/>
                <w:lang w:eastAsia="es-MX"/>
              </w:rPr>
              <w:t>Estándar L2C</w:t>
            </w:r>
          </w:p>
        </w:tc>
        <w:tc>
          <w:tcPr>
            <w:tcW w:w="4272" w:type="dxa"/>
            <w:gridSpan w:val="3"/>
            <w:vMerge w:val="restart"/>
            <w:tcBorders>
              <w:top w:val="nil"/>
              <w:left w:val="nil"/>
              <w:right w:val="single" w:sz="4" w:space="0" w:color="auto"/>
            </w:tcBorders>
            <w:noWrap/>
            <w:vAlign w:val="center"/>
          </w:tcPr>
          <w:p w14:paraId="13FC634F" w14:textId="02A6E508" w:rsidR="00DF2EB3" w:rsidRPr="00DF2EB3" w:rsidRDefault="00DF2EB3" w:rsidP="00A1146B">
            <w:pPr>
              <w:spacing w:after="0" w:line="240" w:lineRule="auto"/>
              <w:jc w:val="center"/>
              <w:rPr>
                <w:rFonts w:ascii="Helvetica" w:eastAsia="Times New Roman" w:hAnsi="Helvetica" w:cs="Helvetica"/>
                <w:b/>
                <w:bCs/>
                <w:color w:val="000000"/>
                <w:lang w:eastAsia="es-MX"/>
              </w:rPr>
            </w:pPr>
            <w:r w:rsidRPr="00DF2EB3">
              <w:rPr>
                <w:rFonts w:ascii="Helvetica" w:eastAsia="Times New Roman" w:hAnsi="Helvetica" w:cs="Helvetica"/>
                <w:b/>
                <w:bCs/>
                <w:color w:val="000000"/>
                <w:lang w:eastAsia="es-MX"/>
              </w:rPr>
              <w:t>PROGRAMA NO OPERA</w:t>
            </w:r>
          </w:p>
        </w:tc>
      </w:tr>
      <w:tr w:rsidR="00DF2EB3" w:rsidRPr="00A1146B" w14:paraId="05473167" w14:textId="77777777" w:rsidTr="00B13C57">
        <w:trPr>
          <w:trHeight w:val="300"/>
        </w:trPr>
        <w:tc>
          <w:tcPr>
            <w:tcW w:w="2780" w:type="dxa"/>
            <w:vMerge w:val="restart"/>
            <w:tcBorders>
              <w:top w:val="nil"/>
              <w:left w:val="single" w:sz="4" w:space="0" w:color="auto"/>
              <w:bottom w:val="single" w:sz="4" w:space="0" w:color="auto"/>
              <w:right w:val="single" w:sz="4" w:space="0" w:color="auto"/>
            </w:tcBorders>
            <w:noWrap/>
            <w:vAlign w:val="center"/>
            <w:hideMark/>
          </w:tcPr>
          <w:p w14:paraId="7DE5088C" w14:textId="45E7C823" w:rsidR="00DF2EB3" w:rsidRPr="00A1146B" w:rsidRDefault="00DF2EB3"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0</w:t>
            </w:r>
            <w:r>
              <w:rPr>
                <w:rFonts w:ascii="Helvetica" w:eastAsia="Times New Roman" w:hAnsi="Helvetica" w:cs="Helvetica"/>
                <w:color w:val="000000"/>
                <w:lang w:eastAsia="es-MX"/>
              </w:rPr>
              <w:t>1/05 AL 20/09/2026</w:t>
            </w:r>
          </w:p>
        </w:tc>
        <w:tc>
          <w:tcPr>
            <w:tcW w:w="1874" w:type="dxa"/>
            <w:tcBorders>
              <w:top w:val="nil"/>
              <w:left w:val="nil"/>
              <w:bottom w:val="single" w:sz="4" w:space="0" w:color="auto"/>
              <w:right w:val="single" w:sz="4" w:space="0" w:color="auto"/>
            </w:tcBorders>
            <w:noWrap/>
            <w:vAlign w:val="bottom"/>
            <w:hideMark/>
          </w:tcPr>
          <w:p w14:paraId="5685D75F" w14:textId="77777777" w:rsidR="00DF2EB3" w:rsidRPr="00A1146B" w:rsidRDefault="00DF2EB3" w:rsidP="00A1146B">
            <w:pPr>
              <w:spacing w:after="0" w:line="240" w:lineRule="auto"/>
              <w:jc w:val="center"/>
              <w:rPr>
                <w:rFonts w:ascii="Helvetica" w:eastAsia="Times New Roman" w:hAnsi="Helvetica" w:cs="Helvetica"/>
                <w:b/>
                <w:bCs/>
                <w:color w:val="000000"/>
                <w:lang w:eastAsia="es-MX"/>
              </w:rPr>
            </w:pPr>
            <w:proofErr w:type="spellStart"/>
            <w:r w:rsidRPr="00A1146B">
              <w:rPr>
                <w:rFonts w:ascii="Helvetica" w:eastAsia="Times New Roman" w:hAnsi="Helvetica" w:cs="Helvetica"/>
                <w:b/>
                <w:bCs/>
                <w:color w:val="000000"/>
                <w:lang w:eastAsia="es-MX"/>
              </w:rPr>
              <w:t>Comfort</w:t>
            </w:r>
            <w:proofErr w:type="spellEnd"/>
            <w:r w:rsidRPr="00A1146B">
              <w:rPr>
                <w:rFonts w:ascii="Helvetica" w:eastAsia="Times New Roman" w:hAnsi="Helvetica" w:cs="Helvetica"/>
                <w:b/>
                <w:bCs/>
                <w:color w:val="000000"/>
                <w:lang w:eastAsia="es-MX"/>
              </w:rPr>
              <w:t xml:space="preserve"> L2+C</w:t>
            </w:r>
          </w:p>
        </w:tc>
        <w:tc>
          <w:tcPr>
            <w:tcW w:w="4272" w:type="dxa"/>
            <w:gridSpan w:val="3"/>
            <w:vMerge/>
            <w:tcBorders>
              <w:left w:val="nil"/>
              <w:right w:val="single" w:sz="4" w:space="0" w:color="auto"/>
            </w:tcBorders>
            <w:noWrap/>
            <w:vAlign w:val="center"/>
          </w:tcPr>
          <w:p w14:paraId="7224B52B" w14:textId="12AA9C84" w:rsidR="00DF2EB3" w:rsidRPr="00A1146B" w:rsidRDefault="00DF2EB3" w:rsidP="00A1146B">
            <w:pPr>
              <w:spacing w:after="0" w:line="240" w:lineRule="auto"/>
              <w:jc w:val="center"/>
              <w:rPr>
                <w:rFonts w:ascii="Helvetica" w:eastAsia="Times New Roman" w:hAnsi="Helvetica" w:cs="Helvetica"/>
                <w:color w:val="000000"/>
                <w:lang w:eastAsia="es-MX"/>
              </w:rPr>
            </w:pPr>
          </w:p>
        </w:tc>
      </w:tr>
      <w:tr w:rsidR="00DF2EB3" w:rsidRPr="00A1146B" w14:paraId="72272BEA" w14:textId="77777777" w:rsidTr="00B13C57">
        <w:trPr>
          <w:trHeight w:val="300"/>
        </w:trPr>
        <w:tc>
          <w:tcPr>
            <w:tcW w:w="2780" w:type="dxa"/>
            <w:vMerge/>
            <w:tcBorders>
              <w:top w:val="nil"/>
              <w:left w:val="single" w:sz="4" w:space="0" w:color="auto"/>
              <w:bottom w:val="single" w:sz="4" w:space="0" w:color="auto"/>
              <w:right w:val="single" w:sz="4" w:space="0" w:color="auto"/>
            </w:tcBorders>
            <w:vAlign w:val="center"/>
            <w:hideMark/>
          </w:tcPr>
          <w:p w14:paraId="173EFCC9" w14:textId="77777777" w:rsidR="00DF2EB3" w:rsidRPr="00A1146B" w:rsidRDefault="00DF2EB3" w:rsidP="00A1146B">
            <w:pPr>
              <w:spacing w:after="0" w:line="240" w:lineRule="auto"/>
              <w:rPr>
                <w:rFonts w:ascii="Helvetica" w:eastAsia="Times New Roman" w:hAnsi="Helvetica" w:cs="Helvetica"/>
                <w:color w:val="000000"/>
                <w:lang w:eastAsia="es-MX"/>
              </w:rPr>
            </w:pPr>
          </w:p>
        </w:tc>
        <w:tc>
          <w:tcPr>
            <w:tcW w:w="1874" w:type="dxa"/>
            <w:tcBorders>
              <w:top w:val="nil"/>
              <w:left w:val="nil"/>
              <w:bottom w:val="single" w:sz="4" w:space="0" w:color="auto"/>
              <w:right w:val="single" w:sz="4" w:space="0" w:color="auto"/>
            </w:tcBorders>
            <w:noWrap/>
            <w:vAlign w:val="bottom"/>
            <w:hideMark/>
          </w:tcPr>
          <w:p w14:paraId="66745F9E" w14:textId="77777777" w:rsidR="00DF2EB3" w:rsidRPr="00A1146B" w:rsidRDefault="00DF2EB3" w:rsidP="00A1146B">
            <w:pPr>
              <w:spacing w:after="0" w:line="240" w:lineRule="auto"/>
              <w:jc w:val="center"/>
              <w:rPr>
                <w:rFonts w:ascii="Helvetica" w:eastAsia="Times New Roman" w:hAnsi="Helvetica" w:cs="Helvetica"/>
                <w:b/>
                <w:bCs/>
                <w:color w:val="000000"/>
                <w:lang w:eastAsia="es-MX"/>
              </w:rPr>
            </w:pPr>
            <w:r w:rsidRPr="00A1146B">
              <w:rPr>
                <w:rFonts w:ascii="Helvetica" w:eastAsia="Times New Roman" w:hAnsi="Helvetica" w:cs="Helvetica"/>
                <w:b/>
                <w:bCs/>
                <w:color w:val="000000"/>
                <w:lang w:eastAsia="es-MX"/>
              </w:rPr>
              <w:t>Lujo L1</w:t>
            </w:r>
          </w:p>
        </w:tc>
        <w:tc>
          <w:tcPr>
            <w:tcW w:w="4272" w:type="dxa"/>
            <w:gridSpan w:val="3"/>
            <w:vMerge/>
            <w:tcBorders>
              <w:left w:val="nil"/>
              <w:bottom w:val="single" w:sz="4" w:space="0" w:color="auto"/>
              <w:right w:val="single" w:sz="4" w:space="0" w:color="auto"/>
            </w:tcBorders>
            <w:noWrap/>
            <w:vAlign w:val="center"/>
          </w:tcPr>
          <w:p w14:paraId="486BFF1F" w14:textId="6682DC51" w:rsidR="00DF2EB3" w:rsidRPr="00A1146B" w:rsidRDefault="00DF2EB3" w:rsidP="00A1146B">
            <w:pPr>
              <w:spacing w:after="0" w:line="240" w:lineRule="auto"/>
              <w:jc w:val="center"/>
              <w:rPr>
                <w:rFonts w:ascii="Helvetica" w:eastAsia="Times New Roman" w:hAnsi="Helvetica" w:cs="Helvetica"/>
                <w:color w:val="000000"/>
                <w:lang w:eastAsia="es-MX"/>
              </w:rPr>
            </w:pPr>
          </w:p>
        </w:tc>
      </w:tr>
      <w:tr w:rsidR="00A1146B" w:rsidRPr="00A1146B" w14:paraId="0F1BA864" w14:textId="77777777" w:rsidTr="0051248B">
        <w:trPr>
          <w:trHeight w:val="300"/>
        </w:trPr>
        <w:tc>
          <w:tcPr>
            <w:tcW w:w="2780" w:type="dxa"/>
            <w:tcBorders>
              <w:top w:val="nil"/>
              <w:left w:val="single" w:sz="4" w:space="0" w:color="auto"/>
              <w:bottom w:val="single" w:sz="4" w:space="0" w:color="auto"/>
              <w:right w:val="single" w:sz="4" w:space="0" w:color="auto"/>
            </w:tcBorders>
            <w:vAlign w:val="center"/>
            <w:hideMark/>
          </w:tcPr>
          <w:p w14:paraId="63CCA02C" w14:textId="77777777" w:rsidR="00A1146B" w:rsidRPr="00A1146B" w:rsidRDefault="00A1146B" w:rsidP="00A1146B">
            <w:pPr>
              <w:spacing w:after="0" w:line="240" w:lineRule="auto"/>
              <w:jc w:val="center"/>
              <w:rPr>
                <w:rFonts w:ascii="Helvetica" w:eastAsia="Times New Roman" w:hAnsi="Helvetica" w:cs="Helvetica"/>
                <w:b/>
                <w:bCs/>
                <w:color w:val="000000"/>
                <w:lang w:eastAsia="es-MX"/>
              </w:rPr>
            </w:pPr>
            <w:r w:rsidRPr="00A1146B">
              <w:rPr>
                <w:rFonts w:ascii="Helvetica" w:eastAsia="Times New Roman" w:hAnsi="Helvetica" w:cs="Helvetica"/>
                <w:b/>
                <w:bCs/>
                <w:color w:val="000000"/>
                <w:lang w:eastAsia="es-MX"/>
              </w:rPr>
              <w:t>ALTA</w:t>
            </w:r>
          </w:p>
        </w:tc>
        <w:tc>
          <w:tcPr>
            <w:tcW w:w="1874" w:type="dxa"/>
            <w:tcBorders>
              <w:top w:val="nil"/>
              <w:left w:val="nil"/>
              <w:bottom w:val="single" w:sz="4" w:space="0" w:color="auto"/>
              <w:right w:val="single" w:sz="4" w:space="0" w:color="auto"/>
            </w:tcBorders>
            <w:noWrap/>
            <w:vAlign w:val="bottom"/>
            <w:hideMark/>
          </w:tcPr>
          <w:p w14:paraId="3C29B50A" w14:textId="7EBD90BE" w:rsidR="00A1146B" w:rsidRPr="00A1146B" w:rsidRDefault="0051248B" w:rsidP="00A1146B">
            <w:pPr>
              <w:spacing w:after="0" w:line="240" w:lineRule="auto"/>
              <w:jc w:val="center"/>
              <w:rPr>
                <w:rFonts w:ascii="Helvetica" w:eastAsia="Times New Roman" w:hAnsi="Helvetica" w:cs="Helvetica"/>
                <w:b/>
                <w:bCs/>
                <w:color w:val="000000"/>
                <w:lang w:eastAsia="es-MX"/>
              </w:rPr>
            </w:pPr>
            <w:r w:rsidRPr="00A1146B">
              <w:rPr>
                <w:rFonts w:ascii="Helvetica" w:eastAsia="Times New Roman" w:hAnsi="Helvetica" w:cs="Helvetica"/>
                <w:b/>
                <w:bCs/>
                <w:color w:val="000000"/>
                <w:lang w:eastAsia="es-MX"/>
              </w:rPr>
              <w:t>Estándar</w:t>
            </w:r>
            <w:r w:rsidR="00A1146B" w:rsidRPr="00A1146B">
              <w:rPr>
                <w:rFonts w:ascii="Helvetica" w:eastAsia="Times New Roman" w:hAnsi="Helvetica" w:cs="Helvetica"/>
                <w:b/>
                <w:bCs/>
                <w:color w:val="000000"/>
                <w:lang w:eastAsia="es-MX"/>
              </w:rPr>
              <w:t xml:space="preserve"> L2C</w:t>
            </w:r>
          </w:p>
        </w:tc>
        <w:tc>
          <w:tcPr>
            <w:tcW w:w="1437" w:type="dxa"/>
            <w:tcBorders>
              <w:top w:val="nil"/>
              <w:left w:val="nil"/>
              <w:bottom w:val="single" w:sz="4" w:space="0" w:color="auto"/>
              <w:right w:val="single" w:sz="4" w:space="0" w:color="auto"/>
            </w:tcBorders>
            <w:noWrap/>
            <w:vAlign w:val="center"/>
            <w:hideMark/>
          </w:tcPr>
          <w:p w14:paraId="2713208B" w14:textId="031ACE4E"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w:t>
            </w:r>
            <w:r w:rsidR="00EB6133">
              <w:rPr>
                <w:rFonts w:ascii="Helvetica" w:eastAsia="Times New Roman" w:hAnsi="Helvetica" w:cs="Helvetica"/>
                <w:color w:val="000000"/>
                <w:lang w:eastAsia="es-MX"/>
              </w:rPr>
              <w:t>2,285</w:t>
            </w:r>
            <w:r w:rsidRPr="00A1146B">
              <w:rPr>
                <w:rFonts w:ascii="Helvetica" w:eastAsia="Times New Roman" w:hAnsi="Helvetica" w:cs="Helvetica"/>
                <w:color w:val="000000"/>
                <w:lang w:eastAsia="es-MX"/>
              </w:rPr>
              <w:t xml:space="preserve"> USD</w:t>
            </w:r>
          </w:p>
        </w:tc>
        <w:tc>
          <w:tcPr>
            <w:tcW w:w="1417" w:type="dxa"/>
            <w:tcBorders>
              <w:top w:val="nil"/>
              <w:left w:val="nil"/>
              <w:bottom w:val="single" w:sz="4" w:space="0" w:color="auto"/>
              <w:right w:val="single" w:sz="4" w:space="0" w:color="auto"/>
            </w:tcBorders>
            <w:noWrap/>
            <w:vAlign w:val="center"/>
            <w:hideMark/>
          </w:tcPr>
          <w:p w14:paraId="23D43B28" w14:textId="2C11FA96"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w:t>
            </w:r>
            <w:r w:rsidR="00EB6133">
              <w:rPr>
                <w:rFonts w:ascii="Helvetica" w:eastAsia="Times New Roman" w:hAnsi="Helvetica" w:cs="Helvetica"/>
                <w:color w:val="000000"/>
                <w:lang w:eastAsia="es-MX"/>
              </w:rPr>
              <w:t>2,319</w:t>
            </w:r>
            <w:r w:rsidRPr="00A1146B">
              <w:rPr>
                <w:rFonts w:ascii="Helvetica" w:eastAsia="Times New Roman" w:hAnsi="Helvetica" w:cs="Helvetica"/>
                <w:color w:val="000000"/>
                <w:lang w:eastAsia="es-MX"/>
              </w:rPr>
              <w:t xml:space="preserve"> USD</w:t>
            </w:r>
          </w:p>
        </w:tc>
        <w:tc>
          <w:tcPr>
            <w:tcW w:w="1418" w:type="dxa"/>
            <w:tcBorders>
              <w:top w:val="nil"/>
              <w:left w:val="nil"/>
              <w:bottom w:val="single" w:sz="4" w:space="0" w:color="auto"/>
              <w:right w:val="single" w:sz="4" w:space="0" w:color="auto"/>
            </w:tcBorders>
            <w:noWrap/>
            <w:vAlign w:val="center"/>
            <w:hideMark/>
          </w:tcPr>
          <w:p w14:paraId="1FEE2C06" w14:textId="7EF20BAF"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w:t>
            </w:r>
            <w:r w:rsidR="00EB6133">
              <w:rPr>
                <w:rFonts w:ascii="Helvetica" w:eastAsia="Times New Roman" w:hAnsi="Helvetica" w:cs="Helvetica"/>
                <w:color w:val="000000"/>
                <w:lang w:eastAsia="es-MX"/>
              </w:rPr>
              <w:t>3,579</w:t>
            </w:r>
            <w:r w:rsidRPr="00A1146B">
              <w:rPr>
                <w:rFonts w:ascii="Helvetica" w:eastAsia="Times New Roman" w:hAnsi="Helvetica" w:cs="Helvetica"/>
                <w:color w:val="000000"/>
                <w:lang w:eastAsia="es-MX"/>
              </w:rPr>
              <w:t xml:space="preserve"> USD</w:t>
            </w:r>
          </w:p>
        </w:tc>
      </w:tr>
      <w:tr w:rsidR="00A1146B" w:rsidRPr="00A1146B" w14:paraId="61A8CC44" w14:textId="77777777" w:rsidTr="0051248B">
        <w:trPr>
          <w:trHeight w:val="300"/>
        </w:trPr>
        <w:tc>
          <w:tcPr>
            <w:tcW w:w="2780" w:type="dxa"/>
            <w:vMerge w:val="restart"/>
            <w:tcBorders>
              <w:top w:val="nil"/>
              <w:left w:val="single" w:sz="4" w:space="0" w:color="auto"/>
              <w:bottom w:val="single" w:sz="4" w:space="0" w:color="auto"/>
              <w:right w:val="single" w:sz="4" w:space="0" w:color="auto"/>
            </w:tcBorders>
            <w:vAlign w:val="center"/>
            <w:hideMark/>
          </w:tcPr>
          <w:p w14:paraId="3317BF5F" w14:textId="14E20F81" w:rsidR="00A1146B" w:rsidRPr="00A1146B" w:rsidRDefault="00AF3760" w:rsidP="00A1146B">
            <w:pPr>
              <w:spacing w:after="0" w:line="240" w:lineRule="auto"/>
              <w:jc w:val="center"/>
              <w:rPr>
                <w:rFonts w:ascii="Helvetica" w:eastAsia="Times New Roman" w:hAnsi="Helvetica" w:cs="Helvetica"/>
                <w:color w:val="000000"/>
                <w:lang w:eastAsia="es-MX"/>
              </w:rPr>
            </w:pPr>
            <w:r>
              <w:rPr>
                <w:rFonts w:ascii="Helvetica" w:eastAsia="Times New Roman" w:hAnsi="Helvetica" w:cs="Helvetica"/>
                <w:color w:val="000000"/>
                <w:lang w:eastAsia="es-MX"/>
              </w:rPr>
              <w:t>2</w:t>
            </w:r>
            <w:r w:rsidR="00DF2EB3">
              <w:rPr>
                <w:rFonts w:ascii="Helvetica" w:eastAsia="Times New Roman" w:hAnsi="Helvetica" w:cs="Helvetica"/>
                <w:color w:val="000000"/>
                <w:lang w:eastAsia="es-MX"/>
              </w:rPr>
              <w:t>5</w:t>
            </w:r>
            <w:r>
              <w:rPr>
                <w:rFonts w:ascii="Helvetica" w:eastAsia="Times New Roman" w:hAnsi="Helvetica" w:cs="Helvetica"/>
                <w:color w:val="000000"/>
                <w:lang w:eastAsia="es-MX"/>
              </w:rPr>
              <w:t>/09</w:t>
            </w:r>
            <w:r w:rsidR="00A1146B" w:rsidRPr="00A1146B">
              <w:rPr>
                <w:rFonts w:ascii="Helvetica" w:eastAsia="Times New Roman" w:hAnsi="Helvetica" w:cs="Helvetica"/>
                <w:color w:val="000000"/>
                <w:lang w:eastAsia="es-MX"/>
              </w:rPr>
              <w:t xml:space="preserve"> - 1</w:t>
            </w:r>
            <w:r w:rsidR="00DF2EB3">
              <w:rPr>
                <w:rFonts w:ascii="Helvetica" w:eastAsia="Times New Roman" w:hAnsi="Helvetica" w:cs="Helvetica"/>
                <w:color w:val="000000"/>
                <w:lang w:eastAsia="es-MX"/>
              </w:rPr>
              <w:t>3</w:t>
            </w:r>
            <w:r w:rsidR="00A1146B" w:rsidRPr="00A1146B">
              <w:rPr>
                <w:rFonts w:ascii="Helvetica" w:eastAsia="Times New Roman" w:hAnsi="Helvetica" w:cs="Helvetica"/>
                <w:color w:val="000000"/>
                <w:lang w:eastAsia="es-MX"/>
              </w:rPr>
              <w:t>/12/2026</w:t>
            </w:r>
          </w:p>
        </w:tc>
        <w:tc>
          <w:tcPr>
            <w:tcW w:w="1874" w:type="dxa"/>
            <w:tcBorders>
              <w:top w:val="nil"/>
              <w:left w:val="nil"/>
              <w:bottom w:val="single" w:sz="4" w:space="0" w:color="auto"/>
              <w:right w:val="single" w:sz="4" w:space="0" w:color="auto"/>
            </w:tcBorders>
            <w:noWrap/>
            <w:vAlign w:val="bottom"/>
            <w:hideMark/>
          </w:tcPr>
          <w:p w14:paraId="31157E72" w14:textId="77777777" w:rsidR="00A1146B" w:rsidRPr="00A1146B" w:rsidRDefault="00A1146B" w:rsidP="00A1146B">
            <w:pPr>
              <w:spacing w:after="0" w:line="240" w:lineRule="auto"/>
              <w:jc w:val="center"/>
              <w:rPr>
                <w:rFonts w:ascii="Helvetica" w:eastAsia="Times New Roman" w:hAnsi="Helvetica" w:cs="Helvetica"/>
                <w:b/>
                <w:bCs/>
                <w:color w:val="000000"/>
                <w:lang w:eastAsia="es-MX"/>
              </w:rPr>
            </w:pPr>
            <w:proofErr w:type="spellStart"/>
            <w:r w:rsidRPr="00A1146B">
              <w:rPr>
                <w:rFonts w:ascii="Helvetica" w:eastAsia="Times New Roman" w:hAnsi="Helvetica" w:cs="Helvetica"/>
                <w:b/>
                <w:bCs/>
                <w:color w:val="000000"/>
                <w:lang w:eastAsia="es-MX"/>
              </w:rPr>
              <w:t>Comfort</w:t>
            </w:r>
            <w:proofErr w:type="spellEnd"/>
            <w:r w:rsidRPr="00A1146B">
              <w:rPr>
                <w:rFonts w:ascii="Helvetica" w:eastAsia="Times New Roman" w:hAnsi="Helvetica" w:cs="Helvetica"/>
                <w:b/>
                <w:bCs/>
                <w:color w:val="000000"/>
                <w:lang w:eastAsia="es-MX"/>
              </w:rPr>
              <w:t xml:space="preserve"> L2+C</w:t>
            </w:r>
          </w:p>
        </w:tc>
        <w:tc>
          <w:tcPr>
            <w:tcW w:w="1437" w:type="dxa"/>
            <w:tcBorders>
              <w:top w:val="nil"/>
              <w:left w:val="nil"/>
              <w:bottom w:val="single" w:sz="4" w:space="0" w:color="auto"/>
              <w:right w:val="single" w:sz="4" w:space="0" w:color="auto"/>
            </w:tcBorders>
            <w:noWrap/>
            <w:vAlign w:val="center"/>
            <w:hideMark/>
          </w:tcPr>
          <w:p w14:paraId="20A0BA93" w14:textId="763C408F"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w:t>
            </w:r>
            <w:r w:rsidR="00EB6133">
              <w:rPr>
                <w:rFonts w:ascii="Helvetica" w:eastAsia="Times New Roman" w:hAnsi="Helvetica" w:cs="Helvetica"/>
                <w:color w:val="000000"/>
                <w:lang w:eastAsia="es-MX"/>
              </w:rPr>
              <w:t>2,465</w:t>
            </w:r>
            <w:r w:rsidRPr="00A1146B">
              <w:rPr>
                <w:rFonts w:ascii="Helvetica" w:eastAsia="Times New Roman" w:hAnsi="Helvetica" w:cs="Helvetica"/>
                <w:color w:val="000000"/>
                <w:lang w:eastAsia="es-MX"/>
              </w:rPr>
              <w:t xml:space="preserve"> USD</w:t>
            </w:r>
          </w:p>
        </w:tc>
        <w:tc>
          <w:tcPr>
            <w:tcW w:w="1417" w:type="dxa"/>
            <w:tcBorders>
              <w:top w:val="nil"/>
              <w:left w:val="nil"/>
              <w:bottom w:val="single" w:sz="4" w:space="0" w:color="auto"/>
              <w:right w:val="single" w:sz="4" w:space="0" w:color="auto"/>
            </w:tcBorders>
            <w:noWrap/>
            <w:vAlign w:val="center"/>
            <w:hideMark/>
          </w:tcPr>
          <w:p w14:paraId="5122671A" w14:textId="4EDBA71E"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w:t>
            </w:r>
            <w:r w:rsidR="00776A01">
              <w:rPr>
                <w:rFonts w:ascii="Helvetica" w:eastAsia="Times New Roman" w:hAnsi="Helvetica" w:cs="Helvetica"/>
                <w:color w:val="000000"/>
                <w:lang w:eastAsia="es-MX"/>
              </w:rPr>
              <w:t>2,</w:t>
            </w:r>
            <w:r w:rsidR="00EB6133">
              <w:rPr>
                <w:rFonts w:ascii="Helvetica" w:eastAsia="Times New Roman" w:hAnsi="Helvetica" w:cs="Helvetica"/>
                <w:color w:val="000000"/>
                <w:lang w:eastAsia="es-MX"/>
              </w:rPr>
              <w:t>495</w:t>
            </w:r>
            <w:r w:rsidRPr="00A1146B">
              <w:rPr>
                <w:rFonts w:ascii="Helvetica" w:eastAsia="Times New Roman" w:hAnsi="Helvetica" w:cs="Helvetica"/>
                <w:color w:val="000000"/>
                <w:lang w:eastAsia="es-MX"/>
              </w:rPr>
              <w:t xml:space="preserve"> USD</w:t>
            </w:r>
          </w:p>
        </w:tc>
        <w:tc>
          <w:tcPr>
            <w:tcW w:w="1418" w:type="dxa"/>
            <w:tcBorders>
              <w:top w:val="nil"/>
              <w:left w:val="nil"/>
              <w:bottom w:val="single" w:sz="4" w:space="0" w:color="auto"/>
              <w:right w:val="single" w:sz="4" w:space="0" w:color="auto"/>
            </w:tcBorders>
            <w:noWrap/>
            <w:vAlign w:val="center"/>
            <w:hideMark/>
          </w:tcPr>
          <w:p w14:paraId="2FDA3826" w14:textId="7498EAB6"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w:t>
            </w:r>
            <w:r w:rsidR="00EB6133">
              <w:rPr>
                <w:rFonts w:ascii="Helvetica" w:eastAsia="Times New Roman" w:hAnsi="Helvetica" w:cs="Helvetica"/>
                <w:color w:val="000000"/>
                <w:lang w:eastAsia="es-MX"/>
              </w:rPr>
              <w:t>3,715</w:t>
            </w:r>
            <w:r w:rsidRPr="00A1146B">
              <w:rPr>
                <w:rFonts w:ascii="Helvetica" w:eastAsia="Times New Roman" w:hAnsi="Helvetica" w:cs="Helvetica"/>
                <w:color w:val="000000"/>
                <w:lang w:eastAsia="es-MX"/>
              </w:rPr>
              <w:t xml:space="preserve"> USD</w:t>
            </w:r>
          </w:p>
        </w:tc>
      </w:tr>
      <w:tr w:rsidR="00A1146B" w:rsidRPr="00A1146B" w14:paraId="2DB62352" w14:textId="77777777" w:rsidTr="0051248B">
        <w:trPr>
          <w:trHeight w:val="300"/>
        </w:trPr>
        <w:tc>
          <w:tcPr>
            <w:tcW w:w="2780" w:type="dxa"/>
            <w:vMerge/>
            <w:tcBorders>
              <w:top w:val="nil"/>
              <w:left w:val="single" w:sz="4" w:space="0" w:color="auto"/>
              <w:bottom w:val="single" w:sz="4" w:space="0" w:color="auto"/>
              <w:right w:val="single" w:sz="4" w:space="0" w:color="auto"/>
            </w:tcBorders>
            <w:vAlign w:val="center"/>
            <w:hideMark/>
          </w:tcPr>
          <w:p w14:paraId="23B12AF7" w14:textId="77777777" w:rsidR="00A1146B" w:rsidRPr="00A1146B" w:rsidRDefault="00A1146B" w:rsidP="00A1146B">
            <w:pPr>
              <w:spacing w:after="0" w:line="240" w:lineRule="auto"/>
              <w:rPr>
                <w:rFonts w:ascii="Helvetica" w:eastAsia="Times New Roman" w:hAnsi="Helvetica" w:cs="Helvetica"/>
                <w:color w:val="000000"/>
                <w:lang w:eastAsia="es-MX"/>
              </w:rPr>
            </w:pPr>
          </w:p>
        </w:tc>
        <w:tc>
          <w:tcPr>
            <w:tcW w:w="1874" w:type="dxa"/>
            <w:tcBorders>
              <w:top w:val="nil"/>
              <w:left w:val="nil"/>
              <w:bottom w:val="single" w:sz="4" w:space="0" w:color="auto"/>
              <w:right w:val="single" w:sz="4" w:space="0" w:color="auto"/>
            </w:tcBorders>
            <w:noWrap/>
            <w:vAlign w:val="bottom"/>
            <w:hideMark/>
          </w:tcPr>
          <w:p w14:paraId="5ECA0C89" w14:textId="77777777" w:rsidR="00A1146B" w:rsidRPr="00A1146B" w:rsidRDefault="00A1146B" w:rsidP="00A1146B">
            <w:pPr>
              <w:spacing w:after="0" w:line="240" w:lineRule="auto"/>
              <w:jc w:val="center"/>
              <w:rPr>
                <w:rFonts w:ascii="Helvetica" w:eastAsia="Times New Roman" w:hAnsi="Helvetica" w:cs="Helvetica"/>
                <w:b/>
                <w:bCs/>
                <w:color w:val="000000"/>
                <w:lang w:eastAsia="es-MX"/>
              </w:rPr>
            </w:pPr>
            <w:r w:rsidRPr="00A1146B">
              <w:rPr>
                <w:rFonts w:ascii="Helvetica" w:eastAsia="Times New Roman" w:hAnsi="Helvetica" w:cs="Helvetica"/>
                <w:b/>
                <w:bCs/>
                <w:color w:val="000000"/>
                <w:lang w:eastAsia="es-MX"/>
              </w:rPr>
              <w:t>Lujo L1</w:t>
            </w:r>
          </w:p>
        </w:tc>
        <w:tc>
          <w:tcPr>
            <w:tcW w:w="1437" w:type="dxa"/>
            <w:tcBorders>
              <w:top w:val="nil"/>
              <w:left w:val="nil"/>
              <w:bottom w:val="single" w:sz="4" w:space="0" w:color="auto"/>
              <w:right w:val="single" w:sz="4" w:space="0" w:color="auto"/>
            </w:tcBorders>
            <w:noWrap/>
            <w:vAlign w:val="center"/>
            <w:hideMark/>
          </w:tcPr>
          <w:p w14:paraId="084FD690" w14:textId="66369B11"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w:t>
            </w:r>
            <w:r w:rsidR="00EB6133">
              <w:rPr>
                <w:rFonts w:ascii="Helvetica" w:eastAsia="Times New Roman" w:hAnsi="Helvetica" w:cs="Helvetica"/>
                <w:color w:val="000000"/>
                <w:lang w:eastAsia="es-MX"/>
              </w:rPr>
              <w:t>3,040</w:t>
            </w:r>
            <w:r w:rsidRPr="00A1146B">
              <w:rPr>
                <w:rFonts w:ascii="Helvetica" w:eastAsia="Times New Roman" w:hAnsi="Helvetica" w:cs="Helvetica"/>
                <w:color w:val="000000"/>
                <w:lang w:eastAsia="es-MX"/>
              </w:rPr>
              <w:t xml:space="preserve"> USD</w:t>
            </w:r>
          </w:p>
        </w:tc>
        <w:tc>
          <w:tcPr>
            <w:tcW w:w="1417" w:type="dxa"/>
            <w:tcBorders>
              <w:top w:val="nil"/>
              <w:left w:val="nil"/>
              <w:bottom w:val="single" w:sz="4" w:space="0" w:color="auto"/>
              <w:right w:val="single" w:sz="4" w:space="0" w:color="auto"/>
            </w:tcBorders>
            <w:noWrap/>
            <w:vAlign w:val="center"/>
            <w:hideMark/>
          </w:tcPr>
          <w:p w14:paraId="79E71046" w14:textId="27CD965C"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w:t>
            </w:r>
            <w:r w:rsidR="00BC35DA">
              <w:rPr>
                <w:rFonts w:ascii="Helvetica" w:eastAsia="Times New Roman" w:hAnsi="Helvetica" w:cs="Helvetica"/>
                <w:color w:val="000000"/>
                <w:lang w:eastAsia="es-MX"/>
              </w:rPr>
              <w:t>3,0</w:t>
            </w:r>
            <w:r w:rsidR="00EB6133">
              <w:rPr>
                <w:rFonts w:ascii="Helvetica" w:eastAsia="Times New Roman" w:hAnsi="Helvetica" w:cs="Helvetica"/>
                <w:color w:val="000000"/>
                <w:lang w:eastAsia="es-MX"/>
              </w:rPr>
              <w:t>80</w:t>
            </w:r>
            <w:r w:rsidRPr="00A1146B">
              <w:rPr>
                <w:rFonts w:ascii="Helvetica" w:eastAsia="Times New Roman" w:hAnsi="Helvetica" w:cs="Helvetica"/>
                <w:color w:val="000000"/>
                <w:lang w:eastAsia="es-MX"/>
              </w:rPr>
              <w:t xml:space="preserve"> USD</w:t>
            </w:r>
          </w:p>
        </w:tc>
        <w:tc>
          <w:tcPr>
            <w:tcW w:w="1418" w:type="dxa"/>
            <w:tcBorders>
              <w:top w:val="nil"/>
              <w:left w:val="nil"/>
              <w:bottom w:val="single" w:sz="4" w:space="0" w:color="auto"/>
              <w:right w:val="single" w:sz="4" w:space="0" w:color="auto"/>
            </w:tcBorders>
            <w:noWrap/>
            <w:vAlign w:val="center"/>
            <w:hideMark/>
          </w:tcPr>
          <w:p w14:paraId="306855F3" w14:textId="0486F35B"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w:t>
            </w:r>
            <w:r w:rsidR="00EB6133">
              <w:rPr>
                <w:rFonts w:ascii="Helvetica" w:eastAsia="Times New Roman" w:hAnsi="Helvetica" w:cs="Helvetica"/>
                <w:color w:val="000000"/>
                <w:lang w:eastAsia="es-MX"/>
              </w:rPr>
              <w:t>4,789</w:t>
            </w:r>
            <w:r w:rsidRPr="00A1146B">
              <w:rPr>
                <w:rFonts w:ascii="Helvetica" w:eastAsia="Times New Roman" w:hAnsi="Helvetica" w:cs="Helvetica"/>
                <w:color w:val="000000"/>
                <w:lang w:eastAsia="es-MX"/>
              </w:rPr>
              <w:t xml:space="preserve"> USD</w:t>
            </w:r>
          </w:p>
        </w:tc>
      </w:tr>
      <w:tr w:rsidR="00A1146B" w:rsidRPr="00A1146B" w14:paraId="47690478" w14:textId="77777777" w:rsidTr="0051248B">
        <w:trPr>
          <w:trHeight w:val="300"/>
        </w:trPr>
        <w:tc>
          <w:tcPr>
            <w:tcW w:w="2780" w:type="dxa"/>
            <w:tcBorders>
              <w:top w:val="nil"/>
              <w:left w:val="single" w:sz="4" w:space="0" w:color="auto"/>
              <w:bottom w:val="single" w:sz="4" w:space="0" w:color="auto"/>
              <w:right w:val="single" w:sz="4" w:space="0" w:color="auto"/>
            </w:tcBorders>
            <w:vAlign w:val="center"/>
            <w:hideMark/>
          </w:tcPr>
          <w:p w14:paraId="3F75C4AD" w14:textId="77777777" w:rsidR="00A1146B" w:rsidRPr="00A1146B" w:rsidRDefault="00A1146B" w:rsidP="00A1146B">
            <w:pPr>
              <w:spacing w:after="0" w:line="240" w:lineRule="auto"/>
              <w:jc w:val="center"/>
              <w:rPr>
                <w:rFonts w:ascii="Helvetica" w:eastAsia="Times New Roman" w:hAnsi="Helvetica" w:cs="Helvetica"/>
                <w:b/>
                <w:bCs/>
                <w:color w:val="000000"/>
                <w:lang w:eastAsia="es-MX"/>
              </w:rPr>
            </w:pPr>
            <w:r w:rsidRPr="00A1146B">
              <w:rPr>
                <w:rFonts w:ascii="Helvetica" w:eastAsia="Times New Roman" w:hAnsi="Helvetica" w:cs="Helvetica"/>
                <w:b/>
                <w:bCs/>
                <w:color w:val="000000"/>
                <w:lang w:eastAsia="es-MX"/>
              </w:rPr>
              <w:t>SEMANA SANTA</w:t>
            </w:r>
          </w:p>
        </w:tc>
        <w:tc>
          <w:tcPr>
            <w:tcW w:w="1874" w:type="dxa"/>
            <w:tcBorders>
              <w:top w:val="nil"/>
              <w:left w:val="nil"/>
              <w:bottom w:val="single" w:sz="4" w:space="0" w:color="auto"/>
              <w:right w:val="single" w:sz="4" w:space="0" w:color="auto"/>
            </w:tcBorders>
            <w:noWrap/>
            <w:vAlign w:val="bottom"/>
            <w:hideMark/>
          </w:tcPr>
          <w:p w14:paraId="2406EA0E" w14:textId="08FD33E8" w:rsidR="00A1146B" w:rsidRPr="00A1146B" w:rsidRDefault="0051248B" w:rsidP="00A1146B">
            <w:pPr>
              <w:spacing w:after="0" w:line="240" w:lineRule="auto"/>
              <w:jc w:val="center"/>
              <w:rPr>
                <w:rFonts w:ascii="Helvetica" w:eastAsia="Times New Roman" w:hAnsi="Helvetica" w:cs="Helvetica"/>
                <w:b/>
                <w:bCs/>
                <w:color w:val="000000"/>
                <w:lang w:eastAsia="es-MX"/>
              </w:rPr>
            </w:pPr>
            <w:r w:rsidRPr="00A1146B">
              <w:rPr>
                <w:rFonts w:ascii="Helvetica" w:eastAsia="Times New Roman" w:hAnsi="Helvetica" w:cs="Helvetica"/>
                <w:b/>
                <w:bCs/>
                <w:color w:val="000000"/>
                <w:lang w:eastAsia="es-MX"/>
              </w:rPr>
              <w:t>Estándar</w:t>
            </w:r>
            <w:r w:rsidR="00A1146B" w:rsidRPr="00A1146B">
              <w:rPr>
                <w:rFonts w:ascii="Helvetica" w:eastAsia="Times New Roman" w:hAnsi="Helvetica" w:cs="Helvetica"/>
                <w:b/>
                <w:bCs/>
                <w:color w:val="000000"/>
                <w:lang w:eastAsia="es-MX"/>
              </w:rPr>
              <w:t xml:space="preserve"> L2C</w:t>
            </w:r>
          </w:p>
        </w:tc>
        <w:tc>
          <w:tcPr>
            <w:tcW w:w="1437" w:type="dxa"/>
            <w:tcBorders>
              <w:top w:val="nil"/>
              <w:left w:val="nil"/>
              <w:bottom w:val="single" w:sz="4" w:space="0" w:color="auto"/>
              <w:right w:val="single" w:sz="4" w:space="0" w:color="auto"/>
            </w:tcBorders>
            <w:noWrap/>
            <w:vAlign w:val="center"/>
            <w:hideMark/>
          </w:tcPr>
          <w:p w14:paraId="384DE052" w14:textId="2549D4C9"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w:t>
            </w:r>
            <w:r w:rsidR="00BC35DA">
              <w:rPr>
                <w:rFonts w:ascii="Helvetica" w:eastAsia="Times New Roman" w:hAnsi="Helvetica" w:cs="Helvetica"/>
                <w:color w:val="000000"/>
                <w:lang w:eastAsia="es-MX"/>
              </w:rPr>
              <w:t>2,</w:t>
            </w:r>
            <w:r w:rsidR="00EB6133">
              <w:rPr>
                <w:rFonts w:ascii="Helvetica" w:eastAsia="Times New Roman" w:hAnsi="Helvetica" w:cs="Helvetica"/>
                <w:color w:val="000000"/>
                <w:lang w:eastAsia="es-MX"/>
              </w:rPr>
              <w:t>555</w:t>
            </w:r>
            <w:r w:rsidRPr="00A1146B">
              <w:rPr>
                <w:rFonts w:ascii="Helvetica" w:eastAsia="Times New Roman" w:hAnsi="Helvetica" w:cs="Helvetica"/>
                <w:color w:val="000000"/>
                <w:lang w:eastAsia="es-MX"/>
              </w:rPr>
              <w:t xml:space="preserve"> USD</w:t>
            </w:r>
          </w:p>
        </w:tc>
        <w:tc>
          <w:tcPr>
            <w:tcW w:w="1417" w:type="dxa"/>
            <w:tcBorders>
              <w:top w:val="nil"/>
              <w:left w:val="nil"/>
              <w:bottom w:val="single" w:sz="4" w:space="0" w:color="auto"/>
              <w:right w:val="single" w:sz="4" w:space="0" w:color="auto"/>
            </w:tcBorders>
            <w:noWrap/>
            <w:vAlign w:val="center"/>
            <w:hideMark/>
          </w:tcPr>
          <w:p w14:paraId="1EA37D56" w14:textId="34A2C908"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w:t>
            </w:r>
            <w:r w:rsidR="00BC35DA">
              <w:rPr>
                <w:rFonts w:ascii="Helvetica" w:eastAsia="Times New Roman" w:hAnsi="Helvetica" w:cs="Helvetica"/>
                <w:color w:val="000000"/>
                <w:lang w:eastAsia="es-MX"/>
              </w:rPr>
              <w:t>2,</w:t>
            </w:r>
            <w:r w:rsidR="00EB6133">
              <w:rPr>
                <w:rFonts w:ascii="Helvetica" w:eastAsia="Times New Roman" w:hAnsi="Helvetica" w:cs="Helvetica"/>
                <w:color w:val="000000"/>
                <w:lang w:eastAsia="es-MX"/>
              </w:rPr>
              <w:t>585</w:t>
            </w:r>
            <w:r w:rsidRPr="00A1146B">
              <w:rPr>
                <w:rFonts w:ascii="Helvetica" w:eastAsia="Times New Roman" w:hAnsi="Helvetica" w:cs="Helvetica"/>
                <w:color w:val="000000"/>
                <w:lang w:eastAsia="es-MX"/>
              </w:rPr>
              <w:t xml:space="preserve"> USD</w:t>
            </w:r>
          </w:p>
        </w:tc>
        <w:tc>
          <w:tcPr>
            <w:tcW w:w="1418" w:type="dxa"/>
            <w:tcBorders>
              <w:top w:val="nil"/>
              <w:left w:val="nil"/>
              <w:bottom w:val="single" w:sz="4" w:space="0" w:color="auto"/>
              <w:right w:val="single" w:sz="4" w:space="0" w:color="auto"/>
            </w:tcBorders>
            <w:noWrap/>
            <w:vAlign w:val="center"/>
            <w:hideMark/>
          </w:tcPr>
          <w:p w14:paraId="010C1407" w14:textId="5465BF41"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w:t>
            </w:r>
            <w:r w:rsidR="00EB6133">
              <w:rPr>
                <w:rFonts w:ascii="Helvetica" w:eastAsia="Times New Roman" w:hAnsi="Helvetica" w:cs="Helvetica"/>
                <w:color w:val="000000"/>
                <w:lang w:eastAsia="es-MX"/>
              </w:rPr>
              <w:t>2,870</w:t>
            </w:r>
            <w:r w:rsidRPr="00A1146B">
              <w:rPr>
                <w:rFonts w:ascii="Helvetica" w:eastAsia="Times New Roman" w:hAnsi="Helvetica" w:cs="Helvetica"/>
                <w:color w:val="000000"/>
                <w:lang w:eastAsia="es-MX"/>
              </w:rPr>
              <w:t xml:space="preserve"> USD</w:t>
            </w:r>
          </w:p>
        </w:tc>
      </w:tr>
      <w:tr w:rsidR="00A1146B" w:rsidRPr="00A1146B" w14:paraId="638EB51D" w14:textId="77777777" w:rsidTr="0051248B">
        <w:trPr>
          <w:trHeight w:val="300"/>
        </w:trPr>
        <w:tc>
          <w:tcPr>
            <w:tcW w:w="2780" w:type="dxa"/>
            <w:vMerge w:val="restart"/>
            <w:tcBorders>
              <w:top w:val="nil"/>
              <w:left w:val="single" w:sz="4" w:space="0" w:color="auto"/>
              <w:bottom w:val="single" w:sz="4" w:space="0" w:color="auto"/>
              <w:right w:val="single" w:sz="4" w:space="0" w:color="auto"/>
            </w:tcBorders>
            <w:vAlign w:val="center"/>
            <w:hideMark/>
          </w:tcPr>
          <w:p w14:paraId="22DD44B7" w14:textId="1060E21C" w:rsidR="00A1146B" w:rsidRPr="00A1146B" w:rsidRDefault="00DF2EB3" w:rsidP="00A1146B">
            <w:pPr>
              <w:spacing w:after="0" w:line="240" w:lineRule="auto"/>
              <w:jc w:val="center"/>
              <w:rPr>
                <w:rFonts w:ascii="Helvetica" w:eastAsia="Times New Roman" w:hAnsi="Helvetica" w:cs="Helvetica"/>
                <w:color w:val="000000"/>
                <w:lang w:eastAsia="es-MX"/>
              </w:rPr>
            </w:pPr>
            <w:r>
              <w:rPr>
                <w:rFonts w:ascii="Helvetica" w:eastAsia="Times New Roman" w:hAnsi="Helvetica" w:cs="Helvetica"/>
                <w:color w:val="000000"/>
                <w:lang w:eastAsia="es-MX"/>
              </w:rPr>
              <w:t>27 – 29/</w:t>
            </w:r>
            <w:r w:rsidR="00AF3760">
              <w:rPr>
                <w:rFonts w:ascii="Helvetica" w:eastAsia="Times New Roman" w:hAnsi="Helvetica" w:cs="Helvetica"/>
                <w:color w:val="000000"/>
                <w:lang w:eastAsia="es-MX"/>
              </w:rPr>
              <w:t>03</w:t>
            </w:r>
            <w:r w:rsidR="00A1146B" w:rsidRPr="00A1146B">
              <w:rPr>
                <w:rFonts w:ascii="Helvetica" w:eastAsia="Times New Roman" w:hAnsi="Helvetica" w:cs="Helvetica"/>
                <w:color w:val="000000"/>
                <w:lang w:eastAsia="es-MX"/>
              </w:rPr>
              <w:t>/2026</w:t>
            </w:r>
          </w:p>
        </w:tc>
        <w:tc>
          <w:tcPr>
            <w:tcW w:w="1874" w:type="dxa"/>
            <w:tcBorders>
              <w:top w:val="nil"/>
              <w:left w:val="nil"/>
              <w:bottom w:val="single" w:sz="4" w:space="0" w:color="auto"/>
              <w:right w:val="single" w:sz="4" w:space="0" w:color="auto"/>
            </w:tcBorders>
            <w:noWrap/>
            <w:vAlign w:val="bottom"/>
            <w:hideMark/>
          </w:tcPr>
          <w:p w14:paraId="1DA1EC9C" w14:textId="77777777" w:rsidR="00A1146B" w:rsidRPr="00A1146B" w:rsidRDefault="00A1146B" w:rsidP="00A1146B">
            <w:pPr>
              <w:spacing w:after="0" w:line="240" w:lineRule="auto"/>
              <w:jc w:val="center"/>
              <w:rPr>
                <w:rFonts w:ascii="Helvetica" w:eastAsia="Times New Roman" w:hAnsi="Helvetica" w:cs="Helvetica"/>
                <w:b/>
                <w:bCs/>
                <w:color w:val="000000"/>
                <w:lang w:eastAsia="es-MX"/>
              </w:rPr>
            </w:pPr>
            <w:proofErr w:type="spellStart"/>
            <w:r w:rsidRPr="00A1146B">
              <w:rPr>
                <w:rFonts w:ascii="Helvetica" w:eastAsia="Times New Roman" w:hAnsi="Helvetica" w:cs="Helvetica"/>
                <w:b/>
                <w:bCs/>
                <w:color w:val="000000"/>
                <w:lang w:eastAsia="es-MX"/>
              </w:rPr>
              <w:t>Comfort</w:t>
            </w:r>
            <w:proofErr w:type="spellEnd"/>
            <w:r w:rsidRPr="00A1146B">
              <w:rPr>
                <w:rFonts w:ascii="Helvetica" w:eastAsia="Times New Roman" w:hAnsi="Helvetica" w:cs="Helvetica"/>
                <w:b/>
                <w:bCs/>
                <w:color w:val="000000"/>
                <w:lang w:eastAsia="es-MX"/>
              </w:rPr>
              <w:t xml:space="preserve"> L2+C</w:t>
            </w:r>
          </w:p>
        </w:tc>
        <w:tc>
          <w:tcPr>
            <w:tcW w:w="1437" w:type="dxa"/>
            <w:tcBorders>
              <w:top w:val="nil"/>
              <w:left w:val="nil"/>
              <w:bottom w:val="single" w:sz="4" w:space="0" w:color="auto"/>
              <w:right w:val="single" w:sz="4" w:space="0" w:color="auto"/>
            </w:tcBorders>
            <w:noWrap/>
            <w:vAlign w:val="center"/>
            <w:hideMark/>
          </w:tcPr>
          <w:p w14:paraId="67FEE520" w14:textId="316C8EB4"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w:t>
            </w:r>
            <w:r w:rsidR="00EB6133">
              <w:rPr>
                <w:rFonts w:ascii="Helvetica" w:eastAsia="Times New Roman" w:hAnsi="Helvetica" w:cs="Helvetica"/>
                <w:color w:val="000000"/>
                <w:lang w:eastAsia="es-MX"/>
              </w:rPr>
              <w:t>3,10</w:t>
            </w:r>
            <w:r w:rsidR="00BC35DA">
              <w:rPr>
                <w:rFonts w:ascii="Helvetica" w:eastAsia="Times New Roman" w:hAnsi="Helvetica" w:cs="Helvetica"/>
                <w:color w:val="000000"/>
                <w:lang w:eastAsia="es-MX"/>
              </w:rPr>
              <w:t>5</w:t>
            </w:r>
            <w:r w:rsidRPr="00A1146B">
              <w:rPr>
                <w:rFonts w:ascii="Helvetica" w:eastAsia="Times New Roman" w:hAnsi="Helvetica" w:cs="Helvetica"/>
                <w:color w:val="000000"/>
                <w:lang w:eastAsia="es-MX"/>
              </w:rPr>
              <w:t xml:space="preserve"> USD</w:t>
            </w:r>
          </w:p>
        </w:tc>
        <w:tc>
          <w:tcPr>
            <w:tcW w:w="1417" w:type="dxa"/>
            <w:tcBorders>
              <w:top w:val="nil"/>
              <w:left w:val="nil"/>
              <w:bottom w:val="single" w:sz="4" w:space="0" w:color="auto"/>
              <w:right w:val="single" w:sz="4" w:space="0" w:color="auto"/>
            </w:tcBorders>
            <w:noWrap/>
            <w:vAlign w:val="center"/>
            <w:hideMark/>
          </w:tcPr>
          <w:p w14:paraId="38A8EF44" w14:textId="1F2EFEF0"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w:t>
            </w:r>
            <w:r w:rsidR="00EB6133">
              <w:rPr>
                <w:rFonts w:ascii="Helvetica" w:eastAsia="Times New Roman" w:hAnsi="Helvetica" w:cs="Helvetica"/>
                <w:color w:val="000000"/>
                <w:lang w:eastAsia="es-MX"/>
              </w:rPr>
              <w:t>3,135</w:t>
            </w:r>
            <w:r w:rsidRPr="00A1146B">
              <w:rPr>
                <w:rFonts w:ascii="Helvetica" w:eastAsia="Times New Roman" w:hAnsi="Helvetica" w:cs="Helvetica"/>
                <w:color w:val="000000"/>
                <w:lang w:eastAsia="es-MX"/>
              </w:rPr>
              <w:t xml:space="preserve"> USD</w:t>
            </w:r>
          </w:p>
        </w:tc>
        <w:tc>
          <w:tcPr>
            <w:tcW w:w="1418" w:type="dxa"/>
            <w:tcBorders>
              <w:top w:val="nil"/>
              <w:left w:val="nil"/>
              <w:bottom w:val="single" w:sz="4" w:space="0" w:color="auto"/>
              <w:right w:val="single" w:sz="4" w:space="0" w:color="auto"/>
            </w:tcBorders>
            <w:noWrap/>
            <w:vAlign w:val="center"/>
            <w:hideMark/>
          </w:tcPr>
          <w:p w14:paraId="43EFDA18" w14:textId="7EF05115"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w:t>
            </w:r>
            <w:r w:rsidR="00BC35DA">
              <w:rPr>
                <w:rFonts w:ascii="Helvetica" w:eastAsia="Times New Roman" w:hAnsi="Helvetica" w:cs="Helvetica"/>
                <w:color w:val="000000"/>
                <w:lang w:eastAsia="es-MX"/>
              </w:rPr>
              <w:t>4,</w:t>
            </w:r>
            <w:r w:rsidR="00EB6133">
              <w:rPr>
                <w:rFonts w:ascii="Helvetica" w:eastAsia="Times New Roman" w:hAnsi="Helvetica" w:cs="Helvetica"/>
                <w:color w:val="000000"/>
                <w:lang w:eastAsia="es-MX"/>
              </w:rPr>
              <w:t>809</w:t>
            </w:r>
            <w:r w:rsidRPr="00A1146B">
              <w:rPr>
                <w:rFonts w:ascii="Helvetica" w:eastAsia="Times New Roman" w:hAnsi="Helvetica" w:cs="Helvetica"/>
                <w:color w:val="000000"/>
                <w:lang w:eastAsia="es-MX"/>
              </w:rPr>
              <w:t xml:space="preserve"> USD</w:t>
            </w:r>
          </w:p>
        </w:tc>
      </w:tr>
      <w:tr w:rsidR="00A1146B" w:rsidRPr="00A1146B" w14:paraId="0442CCC1" w14:textId="77777777" w:rsidTr="0051248B">
        <w:trPr>
          <w:trHeight w:val="300"/>
        </w:trPr>
        <w:tc>
          <w:tcPr>
            <w:tcW w:w="2780" w:type="dxa"/>
            <w:vMerge/>
            <w:tcBorders>
              <w:top w:val="nil"/>
              <w:left w:val="single" w:sz="4" w:space="0" w:color="auto"/>
              <w:bottom w:val="single" w:sz="4" w:space="0" w:color="auto"/>
              <w:right w:val="single" w:sz="4" w:space="0" w:color="auto"/>
            </w:tcBorders>
            <w:vAlign w:val="center"/>
            <w:hideMark/>
          </w:tcPr>
          <w:p w14:paraId="74C7170A" w14:textId="77777777" w:rsidR="00A1146B" w:rsidRPr="00A1146B" w:rsidRDefault="00A1146B" w:rsidP="00A1146B">
            <w:pPr>
              <w:spacing w:after="0" w:line="240" w:lineRule="auto"/>
              <w:rPr>
                <w:rFonts w:ascii="Helvetica" w:eastAsia="Times New Roman" w:hAnsi="Helvetica" w:cs="Helvetica"/>
                <w:color w:val="000000"/>
                <w:lang w:eastAsia="es-MX"/>
              </w:rPr>
            </w:pPr>
          </w:p>
        </w:tc>
        <w:tc>
          <w:tcPr>
            <w:tcW w:w="1874" w:type="dxa"/>
            <w:tcBorders>
              <w:top w:val="nil"/>
              <w:left w:val="nil"/>
              <w:bottom w:val="single" w:sz="4" w:space="0" w:color="auto"/>
              <w:right w:val="single" w:sz="4" w:space="0" w:color="auto"/>
            </w:tcBorders>
            <w:noWrap/>
            <w:vAlign w:val="bottom"/>
            <w:hideMark/>
          </w:tcPr>
          <w:p w14:paraId="14CBBDFE" w14:textId="77777777" w:rsidR="00A1146B" w:rsidRPr="00A1146B" w:rsidRDefault="00A1146B" w:rsidP="00A1146B">
            <w:pPr>
              <w:spacing w:after="0" w:line="240" w:lineRule="auto"/>
              <w:jc w:val="center"/>
              <w:rPr>
                <w:rFonts w:ascii="Helvetica" w:eastAsia="Times New Roman" w:hAnsi="Helvetica" w:cs="Helvetica"/>
                <w:b/>
                <w:bCs/>
                <w:color w:val="000000"/>
                <w:lang w:eastAsia="es-MX"/>
              </w:rPr>
            </w:pPr>
            <w:r w:rsidRPr="00A1146B">
              <w:rPr>
                <w:rFonts w:ascii="Helvetica" w:eastAsia="Times New Roman" w:hAnsi="Helvetica" w:cs="Helvetica"/>
                <w:b/>
                <w:bCs/>
                <w:color w:val="000000"/>
                <w:lang w:eastAsia="es-MX"/>
              </w:rPr>
              <w:t>Lujo L1</w:t>
            </w:r>
          </w:p>
        </w:tc>
        <w:tc>
          <w:tcPr>
            <w:tcW w:w="1437" w:type="dxa"/>
            <w:tcBorders>
              <w:top w:val="nil"/>
              <w:left w:val="nil"/>
              <w:bottom w:val="single" w:sz="4" w:space="0" w:color="auto"/>
              <w:right w:val="single" w:sz="4" w:space="0" w:color="auto"/>
            </w:tcBorders>
            <w:noWrap/>
            <w:vAlign w:val="center"/>
            <w:hideMark/>
          </w:tcPr>
          <w:p w14:paraId="6744675A" w14:textId="67437681"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w:t>
            </w:r>
            <w:r w:rsidR="004C71EB">
              <w:rPr>
                <w:rFonts w:ascii="Helvetica" w:eastAsia="Times New Roman" w:hAnsi="Helvetica" w:cs="Helvetica"/>
                <w:color w:val="000000"/>
                <w:lang w:eastAsia="es-MX"/>
              </w:rPr>
              <w:t>3,</w:t>
            </w:r>
            <w:r w:rsidR="00EB6133">
              <w:rPr>
                <w:rFonts w:ascii="Helvetica" w:eastAsia="Times New Roman" w:hAnsi="Helvetica" w:cs="Helvetica"/>
                <w:color w:val="000000"/>
                <w:lang w:eastAsia="es-MX"/>
              </w:rPr>
              <w:t>325</w:t>
            </w:r>
            <w:r w:rsidRPr="00A1146B">
              <w:rPr>
                <w:rFonts w:ascii="Helvetica" w:eastAsia="Times New Roman" w:hAnsi="Helvetica" w:cs="Helvetica"/>
                <w:color w:val="000000"/>
                <w:lang w:eastAsia="es-MX"/>
              </w:rPr>
              <w:t xml:space="preserve"> USD</w:t>
            </w:r>
          </w:p>
        </w:tc>
        <w:tc>
          <w:tcPr>
            <w:tcW w:w="1417" w:type="dxa"/>
            <w:tcBorders>
              <w:top w:val="nil"/>
              <w:left w:val="nil"/>
              <w:bottom w:val="single" w:sz="4" w:space="0" w:color="auto"/>
              <w:right w:val="single" w:sz="4" w:space="0" w:color="auto"/>
            </w:tcBorders>
            <w:noWrap/>
            <w:vAlign w:val="center"/>
            <w:hideMark/>
          </w:tcPr>
          <w:p w14:paraId="463DDCBC" w14:textId="26CDE389"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w:t>
            </w:r>
            <w:r w:rsidR="00EB6133">
              <w:rPr>
                <w:rFonts w:ascii="Helvetica" w:eastAsia="Times New Roman" w:hAnsi="Helvetica" w:cs="Helvetica"/>
                <w:color w:val="000000"/>
                <w:lang w:eastAsia="es-MX"/>
              </w:rPr>
              <w:t>3,365</w:t>
            </w:r>
            <w:r w:rsidRPr="00A1146B">
              <w:rPr>
                <w:rFonts w:ascii="Helvetica" w:eastAsia="Times New Roman" w:hAnsi="Helvetica" w:cs="Helvetica"/>
                <w:color w:val="000000"/>
                <w:lang w:eastAsia="es-MX"/>
              </w:rPr>
              <w:t xml:space="preserve"> USD</w:t>
            </w:r>
          </w:p>
        </w:tc>
        <w:tc>
          <w:tcPr>
            <w:tcW w:w="1418" w:type="dxa"/>
            <w:tcBorders>
              <w:top w:val="nil"/>
              <w:left w:val="nil"/>
              <w:bottom w:val="single" w:sz="4" w:space="0" w:color="auto"/>
              <w:right w:val="single" w:sz="4" w:space="0" w:color="auto"/>
            </w:tcBorders>
            <w:noWrap/>
            <w:vAlign w:val="center"/>
            <w:hideMark/>
          </w:tcPr>
          <w:p w14:paraId="4E49E77F" w14:textId="439ED3AA"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w:t>
            </w:r>
            <w:r w:rsidR="004C71EB">
              <w:rPr>
                <w:rFonts w:ascii="Helvetica" w:eastAsia="Times New Roman" w:hAnsi="Helvetica" w:cs="Helvetica"/>
                <w:color w:val="000000"/>
                <w:lang w:eastAsia="es-MX"/>
              </w:rPr>
              <w:t>5,</w:t>
            </w:r>
            <w:r w:rsidR="00EB6133">
              <w:rPr>
                <w:rFonts w:ascii="Helvetica" w:eastAsia="Times New Roman" w:hAnsi="Helvetica" w:cs="Helvetica"/>
                <w:color w:val="000000"/>
                <w:lang w:eastAsia="es-MX"/>
              </w:rPr>
              <w:t>210</w:t>
            </w:r>
            <w:r w:rsidRPr="00A1146B">
              <w:rPr>
                <w:rFonts w:ascii="Helvetica" w:eastAsia="Times New Roman" w:hAnsi="Helvetica" w:cs="Helvetica"/>
                <w:color w:val="000000"/>
                <w:lang w:eastAsia="es-MX"/>
              </w:rPr>
              <w:t xml:space="preserve"> USD</w:t>
            </w:r>
          </w:p>
        </w:tc>
      </w:tr>
      <w:tr w:rsidR="00A1146B" w:rsidRPr="00A1146B" w14:paraId="2187EC46" w14:textId="77777777" w:rsidTr="0051248B">
        <w:trPr>
          <w:trHeight w:val="300"/>
        </w:trPr>
        <w:tc>
          <w:tcPr>
            <w:tcW w:w="2780" w:type="dxa"/>
            <w:tcBorders>
              <w:top w:val="nil"/>
              <w:left w:val="single" w:sz="4" w:space="0" w:color="auto"/>
              <w:bottom w:val="single" w:sz="4" w:space="0" w:color="auto"/>
              <w:right w:val="single" w:sz="4" w:space="0" w:color="auto"/>
            </w:tcBorders>
            <w:vAlign w:val="center"/>
            <w:hideMark/>
          </w:tcPr>
          <w:p w14:paraId="11B5C4E2" w14:textId="77777777" w:rsidR="00A1146B" w:rsidRPr="00A1146B" w:rsidRDefault="00A1146B" w:rsidP="00A1146B">
            <w:pPr>
              <w:spacing w:after="0" w:line="240" w:lineRule="auto"/>
              <w:jc w:val="center"/>
              <w:rPr>
                <w:rFonts w:ascii="Helvetica" w:eastAsia="Times New Roman" w:hAnsi="Helvetica" w:cs="Helvetica"/>
                <w:b/>
                <w:bCs/>
                <w:color w:val="000000"/>
                <w:lang w:eastAsia="es-MX"/>
              </w:rPr>
            </w:pPr>
            <w:r w:rsidRPr="00A1146B">
              <w:rPr>
                <w:rFonts w:ascii="Helvetica" w:eastAsia="Times New Roman" w:hAnsi="Helvetica" w:cs="Helvetica"/>
                <w:b/>
                <w:bCs/>
                <w:color w:val="000000"/>
                <w:lang w:eastAsia="es-MX"/>
              </w:rPr>
              <w:lastRenderedPageBreak/>
              <w:t>NAVIDAD Y AÑO NUEVO</w:t>
            </w:r>
          </w:p>
        </w:tc>
        <w:tc>
          <w:tcPr>
            <w:tcW w:w="1874" w:type="dxa"/>
            <w:tcBorders>
              <w:top w:val="nil"/>
              <w:left w:val="nil"/>
              <w:bottom w:val="single" w:sz="4" w:space="0" w:color="auto"/>
              <w:right w:val="single" w:sz="4" w:space="0" w:color="auto"/>
            </w:tcBorders>
            <w:noWrap/>
            <w:vAlign w:val="bottom"/>
            <w:hideMark/>
          </w:tcPr>
          <w:p w14:paraId="054ED17F" w14:textId="0F6122DA" w:rsidR="00A1146B" w:rsidRPr="00A1146B" w:rsidRDefault="0051248B" w:rsidP="00A1146B">
            <w:pPr>
              <w:spacing w:after="0" w:line="240" w:lineRule="auto"/>
              <w:jc w:val="center"/>
              <w:rPr>
                <w:rFonts w:ascii="Helvetica" w:eastAsia="Times New Roman" w:hAnsi="Helvetica" w:cs="Helvetica"/>
                <w:b/>
                <w:bCs/>
                <w:color w:val="000000"/>
                <w:lang w:eastAsia="es-MX"/>
              </w:rPr>
            </w:pPr>
            <w:r w:rsidRPr="00A1146B">
              <w:rPr>
                <w:rFonts w:ascii="Helvetica" w:eastAsia="Times New Roman" w:hAnsi="Helvetica" w:cs="Helvetica"/>
                <w:b/>
                <w:bCs/>
                <w:color w:val="000000"/>
                <w:lang w:eastAsia="es-MX"/>
              </w:rPr>
              <w:t>Estándar</w:t>
            </w:r>
            <w:r w:rsidR="00A1146B" w:rsidRPr="00A1146B">
              <w:rPr>
                <w:rFonts w:ascii="Helvetica" w:eastAsia="Times New Roman" w:hAnsi="Helvetica" w:cs="Helvetica"/>
                <w:b/>
                <w:bCs/>
                <w:color w:val="000000"/>
                <w:lang w:eastAsia="es-MX"/>
              </w:rPr>
              <w:t xml:space="preserve"> L2C</w:t>
            </w:r>
          </w:p>
        </w:tc>
        <w:tc>
          <w:tcPr>
            <w:tcW w:w="1437" w:type="dxa"/>
            <w:tcBorders>
              <w:top w:val="nil"/>
              <w:left w:val="nil"/>
              <w:bottom w:val="single" w:sz="4" w:space="0" w:color="auto"/>
              <w:right w:val="single" w:sz="4" w:space="0" w:color="auto"/>
            </w:tcBorders>
            <w:noWrap/>
            <w:vAlign w:val="center"/>
            <w:hideMark/>
          </w:tcPr>
          <w:p w14:paraId="3BC79BE0" w14:textId="545B4570"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w:t>
            </w:r>
            <w:r w:rsidR="00EB6133">
              <w:rPr>
                <w:rFonts w:ascii="Helvetica" w:eastAsia="Times New Roman" w:hAnsi="Helvetica" w:cs="Helvetica"/>
                <w:color w:val="000000"/>
                <w:lang w:eastAsia="es-MX"/>
              </w:rPr>
              <w:t>2,749</w:t>
            </w:r>
            <w:r w:rsidRPr="00A1146B">
              <w:rPr>
                <w:rFonts w:ascii="Helvetica" w:eastAsia="Times New Roman" w:hAnsi="Helvetica" w:cs="Helvetica"/>
                <w:color w:val="000000"/>
                <w:lang w:eastAsia="es-MX"/>
              </w:rPr>
              <w:t xml:space="preserve"> USD</w:t>
            </w:r>
          </w:p>
        </w:tc>
        <w:tc>
          <w:tcPr>
            <w:tcW w:w="1417" w:type="dxa"/>
            <w:tcBorders>
              <w:top w:val="nil"/>
              <w:left w:val="nil"/>
              <w:bottom w:val="single" w:sz="4" w:space="0" w:color="auto"/>
              <w:right w:val="single" w:sz="4" w:space="0" w:color="auto"/>
            </w:tcBorders>
            <w:noWrap/>
            <w:vAlign w:val="center"/>
            <w:hideMark/>
          </w:tcPr>
          <w:p w14:paraId="73B3B6B1" w14:textId="5BF2C4DF"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w:t>
            </w:r>
            <w:r w:rsidR="00EB6133">
              <w:rPr>
                <w:rFonts w:ascii="Helvetica" w:eastAsia="Times New Roman" w:hAnsi="Helvetica" w:cs="Helvetica"/>
                <w:color w:val="000000"/>
                <w:lang w:eastAsia="es-MX"/>
              </w:rPr>
              <w:t>2,780</w:t>
            </w:r>
            <w:r w:rsidRPr="00A1146B">
              <w:rPr>
                <w:rFonts w:ascii="Helvetica" w:eastAsia="Times New Roman" w:hAnsi="Helvetica" w:cs="Helvetica"/>
                <w:color w:val="000000"/>
                <w:lang w:eastAsia="es-MX"/>
              </w:rPr>
              <w:t xml:space="preserve"> USD</w:t>
            </w:r>
          </w:p>
        </w:tc>
        <w:tc>
          <w:tcPr>
            <w:tcW w:w="1418" w:type="dxa"/>
            <w:tcBorders>
              <w:top w:val="nil"/>
              <w:left w:val="nil"/>
              <w:bottom w:val="single" w:sz="4" w:space="0" w:color="auto"/>
              <w:right w:val="single" w:sz="4" w:space="0" w:color="auto"/>
            </w:tcBorders>
            <w:noWrap/>
            <w:vAlign w:val="center"/>
            <w:hideMark/>
          </w:tcPr>
          <w:p w14:paraId="507487BB" w14:textId="598EF46C"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w:t>
            </w:r>
            <w:r w:rsidR="00EB6133">
              <w:rPr>
                <w:rFonts w:ascii="Helvetica" w:eastAsia="Times New Roman" w:hAnsi="Helvetica" w:cs="Helvetica"/>
                <w:color w:val="000000"/>
                <w:lang w:eastAsia="es-MX"/>
              </w:rPr>
              <w:t>3,729</w:t>
            </w:r>
            <w:r w:rsidRPr="00A1146B">
              <w:rPr>
                <w:rFonts w:ascii="Helvetica" w:eastAsia="Times New Roman" w:hAnsi="Helvetica" w:cs="Helvetica"/>
                <w:color w:val="000000"/>
                <w:lang w:eastAsia="es-MX"/>
              </w:rPr>
              <w:t xml:space="preserve"> USD</w:t>
            </w:r>
          </w:p>
        </w:tc>
      </w:tr>
      <w:tr w:rsidR="00A1146B" w:rsidRPr="00A1146B" w14:paraId="42A328E0" w14:textId="77777777" w:rsidTr="0051248B">
        <w:trPr>
          <w:trHeight w:val="300"/>
        </w:trPr>
        <w:tc>
          <w:tcPr>
            <w:tcW w:w="2780" w:type="dxa"/>
            <w:vMerge w:val="restart"/>
            <w:tcBorders>
              <w:top w:val="nil"/>
              <w:left w:val="single" w:sz="4" w:space="0" w:color="auto"/>
              <w:bottom w:val="single" w:sz="4" w:space="0" w:color="auto"/>
              <w:right w:val="single" w:sz="4" w:space="0" w:color="auto"/>
            </w:tcBorders>
            <w:vAlign w:val="center"/>
            <w:hideMark/>
          </w:tcPr>
          <w:p w14:paraId="767FFD03" w14:textId="0E4E1FF6" w:rsidR="00A1146B" w:rsidRPr="00A1146B" w:rsidRDefault="00DF2EB3" w:rsidP="00A1146B">
            <w:pPr>
              <w:spacing w:after="0" w:line="240" w:lineRule="auto"/>
              <w:jc w:val="center"/>
              <w:rPr>
                <w:rFonts w:ascii="Helvetica" w:eastAsia="Times New Roman" w:hAnsi="Helvetica" w:cs="Helvetica"/>
                <w:color w:val="000000"/>
                <w:lang w:eastAsia="es-MX"/>
              </w:rPr>
            </w:pPr>
            <w:r>
              <w:rPr>
                <w:rFonts w:ascii="Helvetica" w:eastAsia="Times New Roman" w:hAnsi="Helvetica" w:cs="Helvetica"/>
                <w:color w:val="000000"/>
                <w:lang w:eastAsia="es-MX"/>
              </w:rPr>
              <w:t>18</w:t>
            </w:r>
            <w:r w:rsidR="00A1146B" w:rsidRPr="00A1146B">
              <w:rPr>
                <w:rFonts w:ascii="Helvetica" w:eastAsia="Times New Roman" w:hAnsi="Helvetica" w:cs="Helvetica"/>
                <w:color w:val="000000"/>
                <w:lang w:eastAsia="es-MX"/>
              </w:rPr>
              <w:t xml:space="preserve"> </w:t>
            </w:r>
            <w:r w:rsidR="00070FA6">
              <w:rPr>
                <w:rFonts w:ascii="Helvetica" w:eastAsia="Times New Roman" w:hAnsi="Helvetica" w:cs="Helvetica"/>
                <w:color w:val="000000"/>
                <w:lang w:eastAsia="es-MX"/>
              </w:rPr>
              <w:t>AL</w:t>
            </w:r>
            <w:r w:rsidR="00A1146B" w:rsidRPr="00A1146B">
              <w:rPr>
                <w:rFonts w:ascii="Helvetica" w:eastAsia="Times New Roman" w:hAnsi="Helvetica" w:cs="Helvetica"/>
                <w:color w:val="000000"/>
                <w:lang w:eastAsia="es-MX"/>
              </w:rPr>
              <w:t xml:space="preserve"> </w:t>
            </w:r>
            <w:r w:rsidR="00070FA6">
              <w:rPr>
                <w:rFonts w:ascii="Helvetica" w:eastAsia="Times New Roman" w:hAnsi="Helvetica" w:cs="Helvetica"/>
                <w:color w:val="000000"/>
                <w:lang w:eastAsia="es-MX"/>
              </w:rPr>
              <w:t>2</w:t>
            </w:r>
            <w:r>
              <w:rPr>
                <w:rFonts w:ascii="Helvetica" w:eastAsia="Times New Roman" w:hAnsi="Helvetica" w:cs="Helvetica"/>
                <w:color w:val="000000"/>
                <w:lang w:eastAsia="es-MX"/>
              </w:rPr>
              <w:t>7</w:t>
            </w:r>
            <w:r w:rsidR="00070FA6">
              <w:rPr>
                <w:rFonts w:ascii="Helvetica" w:eastAsia="Times New Roman" w:hAnsi="Helvetica" w:cs="Helvetica"/>
                <w:color w:val="000000"/>
                <w:lang w:eastAsia="es-MX"/>
              </w:rPr>
              <w:t>/</w:t>
            </w:r>
            <w:r w:rsidR="00A1146B" w:rsidRPr="00A1146B">
              <w:rPr>
                <w:rFonts w:ascii="Helvetica" w:eastAsia="Times New Roman" w:hAnsi="Helvetica" w:cs="Helvetica"/>
                <w:color w:val="000000"/>
                <w:lang w:eastAsia="es-MX"/>
              </w:rPr>
              <w:t>12/2026</w:t>
            </w:r>
          </w:p>
        </w:tc>
        <w:tc>
          <w:tcPr>
            <w:tcW w:w="1874" w:type="dxa"/>
            <w:tcBorders>
              <w:top w:val="nil"/>
              <w:left w:val="nil"/>
              <w:bottom w:val="single" w:sz="4" w:space="0" w:color="auto"/>
              <w:right w:val="single" w:sz="4" w:space="0" w:color="auto"/>
            </w:tcBorders>
            <w:noWrap/>
            <w:vAlign w:val="bottom"/>
            <w:hideMark/>
          </w:tcPr>
          <w:p w14:paraId="271A5626" w14:textId="77777777" w:rsidR="00A1146B" w:rsidRPr="00A1146B" w:rsidRDefault="00A1146B" w:rsidP="00A1146B">
            <w:pPr>
              <w:spacing w:after="0" w:line="240" w:lineRule="auto"/>
              <w:jc w:val="center"/>
              <w:rPr>
                <w:rFonts w:ascii="Helvetica" w:eastAsia="Times New Roman" w:hAnsi="Helvetica" w:cs="Helvetica"/>
                <w:b/>
                <w:bCs/>
                <w:color w:val="000000"/>
                <w:lang w:eastAsia="es-MX"/>
              </w:rPr>
            </w:pPr>
            <w:proofErr w:type="spellStart"/>
            <w:r w:rsidRPr="00A1146B">
              <w:rPr>
                <w:rFonts w:ascii="Helvetica" w:eastAsia="Times New Roman" w:hAnsi="Helvetica" w:cs="Helvetica"/>
                <w:b/>
                <w:bCs/>
                <w:color w:val="000000"/>
                <w:lang w:eastAsia="es-MX"/>
              </w:rPr>
              <w:t>Comfort</w:t>
            </w:r>
            <w:proofErr w:type="spellEnd"/>
            <w:r w:rsidRPr="00A1146B">
              <w:rPr>
                <w:rFonts w:ascii="Helvetica" w:eastAsia="Times New Roman" w:hAnsi="Helvetica" w:cs="Helvetica"/>
                <w:b/>
                <w:bCs/>
                <w:color w:val="000000"/>
                <w:lang w:eastAsia="es-MX"/>
              </w:rPr>
              <w:t xml:space="preserve"> L2+C</w:t>
            </w:r>
          </w:p>
        </w:tc>
        <w:tc>
          <w:tcPr>
            <w:tcW w:w="1437" w:type="dxa"/>
            <w:tcBorders>
              <w:top w:val="nil"/>
              <w:left w:val="nil"/>
              <w:bottom w:val="single" w:sz="4" w:space="0" w:color="auto"/>
              <w:right w:val="single" w:sz="4" w:space="0" w:color="auto"/>
            </w:tcBorders>
            <w:noWrap/>
            <w:vAlign w:val="center"/>
            <w:hideMark/>
          </w:tcPr>
          <w:p w14:paraId="3867C599" w14:textId="5F659E03"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w:t>
            </w:r>
            <w:r w:rsidR="00EB6133">
              <w:rPr>
                <w:rFonts w:ascii="Helvetica" w:eastAsia="Times New Roman" w:hAnsi="Helvetica" w:cs="Helvetica"/>
                <w:color w:val="000000"/>
                <w:lang w:eastAsia="es-MX"/>
              </w:rPr>
              <w:t>3,270</w:t>
            </w:r>
            <w:r w:rsidRPr="00A1146B">
              <w:rPr>
                <w:rFonts w:ascii="Helvetica" w:eastAsia="Times New Roman" w:hAnsi="Helvetica" w:cs="Helvetica"/>
                <w:color w:val="000000"/>
                <w:lang w:eastAsia="es-MX"/>
              </w:rPr>
              <w:t xml:space="preserve"> USD</w:t>
            </w:r>
          </w:p>
        </w:tc>
        <w:tc>
          <w:tcPr>
            <w:tcW w:w="1417" w:type="dxa"/>
            <w:tcBorders>
              <w:top w:val="nil"/>
              <w:left w:val="nil"/>
              <w:bottom w:val="single" w:sz="4" w:space="0" w:color="auto"/>
              <w:right w:val="single" w:sz="4" w:space="0" w:color="auto"/>
            </w:tcBorders>
            <w:noWrap/>
            <w:vAlign w:val="center"/>
            <w:hideMark/>
          </w:tcPr>
          <w:p w14:paraId="0014579A" w14:textId="5187CF5D"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w:t>
            </w:r>
            <w:r w:rsidR="00EB6133">
              <w:rPr>
                <w:rFonts w:ascii="Helvetica" w:eastAsia="Times New Roman" w:hAnsi="Helvetica" w:cs="Helvetica"/>
                <w:color w:val="000000"/>
                <w:lang w:eastAsia="es-MX"/>
              </w:rPr>
              <w:t>3,305</w:t>
            </w:r>
            <w:r w:rsidRPr="00A1146B">
              <w:rPr>
                <w:rFonts w:ascii="Helvetica" w:eastAsia="Times New Roman" w:hAnsi="Helvetica" w:cs="Helvetica"/>
                <w:color w:val="000000"/>
                <w:lang w:eastAsia="es-MX"/>
              </w:rPr>
              <w:t xml:space="preserve"> USD</w:t>
            </w:r>
          </w:p>
        </w:tc>
        <w:tc>
          <w:tcPr>
            <w:tcW w:w="1418" w:type="dxa"/>
            <w:tcBorders>
              <w:top w:val="nil"/>
              <w:left w:val="nil"/>
              <w:bottom w:val="single" w:sz="4" w:space="0" w:color="auto"/>
              <w:right w:val="single" w:sz="4" w:space="0" w:color="auto"/>
            </w:tcBorders>
            <w:noWrap/>
            <w:vAlign w:val="center"/>
            <w:hideMark/>
          </w:tcPr>
          <w:p w14:paraId="27715A55" w14:textId="5C25D28F"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w:t>
            </w:r>
            <w:r w:rsidR="00F664D5">
              <w:rPr>
                <w:rFonts w:ascii="Helvetica" w:eastAsia="Times New Roman" w:hAnsi="Helvetica" w:cs="Helvetica"/>
                <w:color w:val="000000"/>
                <w:lang w:eastAsia="es-MX"/>
              </w:rPr>
              <w:t>3,965</w:t>
            </w:r>
            <w:r w:rsidRPr="00A1146B">
              <w:rPr>
                <w:rFonts w:ascii="Helvetica" w:eastAsia="Times New Roman" w:hAnsi="Helvetica" w:cs="Helvetica"/>
                <w:color w:val="000000"/>
                <w:lang w:eastAsia="es-MX"/>
              </w:rPr>
              <w:t xml:space="preserve"> USD</w:t>
            </w:r>
          </w:p>
        </w:tc>
      </w:tr>
      <w:tr w:rsidR="00A1146B" w:rsidRPr="00A1146B" w14:paraId="51F99B6F" w14:textId="77777777" w:rsidTr="0051248B">
        <w:trPr>
          <w:trHeight w:val="300"/>
        </w:trPr>
        <w:tc>
          <w:tcPr>
            <w:tcW w:w="2780" w:type="dxa"/>
            <w:vMerge/>
            <w:tcBorders>
              <w:top w:val="nil"/>
              <w:left w:val="single" w:sz="4" w:space="0" w:color="auto"/>
              <w:bottom w:val="single" w:sz="4" w:space="0" w:color="auto"/>
              <w:right w:val="single" w:sz="4" w:space="0" w:color="auto"/>
            </w:tcBorders>
            <w:vAlign w:val="center"/>
            <w:hideMark/>
          </w:tcPr>
          <w:p w14:paraId="0863F11F" w14:textId="77777777" w:rsidR="00A1146B" w:rsidRPr="00A1146B" w:rsidRDefault="00A1146B" w:rsidP="00A1146B">
            <w:pPr>
              <w:spacing w:after="0" w:line="240" w:lineRule="auto"/>
              <w:rPr>
                <w:rFonts w:ascii="Helvetica" w:eastAsia="Times New Roman" w:hAnsi="Helvetica" w:cs="Helvetica"/>
                <w:color w:val="000000"/>
                <w:lang w:eastAsia="es-MX"/>
              </w:rPr>
            </w:pPr>
          </w:p>
        </w:tc>
        <w:tc>
          <w:tcPr>
            <w:tcW w:w="1874" w:type="dxa"/>
            <w:tcBorders>
              <w:top w:val="nil"/>
              <w:left w:val="nil"/>
              <w:bottom w:val="single" w:sz="4" w:space="0" w:color="auto"/>
              <w:right w:val="single" w:sz="4" w:space="0" w:color="auto"/>
            </w:tcBorders>
            <w:noWrap/>
            <w:vAlign w:val="bottom"/>
            <w:hideMark/>
          </w:tcPr>
          <w:p w14:paraId="7D25DA45" w14:textId="77777777" w:rsidR="00A1146B" w:rsidRPr="00A1146B" w:rsidRDefault="00A1146B" w:rsidP="00A1146B">
            <w:pPr>
              <w:spacing w:after="0" w:line="240" w:lineRule="auto"/>
              <w:jc w:val="center"/>
              <w:rPr>
                <w:rFonts w:ascii="Helvetica" w:eastAsia="Times New Roman" w:hAnsi="Helvetica" w:cs="Helvetica"/>
                <w:b/>
                <w:bCs/>
                <w:color w:val="000000"/>
                <w:lang w:eastAsia="es-MX"/>
              </w:rPr>
            </w:pPr>
            <w:r w:rsidRPr="00A1146B">
              <w:rPr>
                <w:rFonts w:ascii="Helvetica" w:eastAsia="Times New Roman" w:hAnsi="Helvetica" w:cs="Helvetica"/>
                <w:b/>
                <w:bCs/>
                <w:color w:val="000000"/>
                <w:lang w:eastAsia="es-MX"/>
              </w:rPr>
              <w:t>Lujo L1</w:t>
            </w:r>
          </w:p>
        </w:tc>
        <w:tc>
          <w:tcPr>
            <w:tcW w:w="1437" w:type="dxa"/>
            <w:tcBorders>
              <w:top w:val="nil"/>
              <w:left w:val="nil"/>
              <w:bottom w:val="single" w:sz="4" w:space="0" w:color="auto"/>
              <w:right w:val="single" w:sz="4" w:space="0" w:color="auto"/>
            </w:tcBorders>
            <w:noWrap/>
            <w:vAlign w:val="center"/>
            <w:hideMark/>
          </w:tcPr>
          <w:p w14:paraId="3033891F" w14:textId="2CE635EB"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w:t>
            </w:r>
            <w:r w:rsidR="00F664D5">
              <w:rPr>
                <w:rFonts w:ascii="Helvetica" w:eastAsia="Times New Roman" w:hAnsi="Helvetica" w:cs="Helvetica"/>
                <w:color w:val="000000"/>
                <w:lang w:eastAsia="es-MX"/>
              </w:rPr>
              <w:t>3,859</w:t>
            </w:r>
            <w:r w:rsidRPr="00A1146B">
              <w:rPr>
                <w:rFonts w:ascii="Helvetica" w:eastAsia="Times New Roman" w:hAnsi="Helvetica" w:cs="Helvetica"/>
                <w:color w:val="000000"/>
                <w:lang w:eastAsia="es-MX"/>
              </w:rPr>
              <w:t xml:space="preserve"> USD</w:t>
            </w:r>
          </w:p>
        </w:tc>
        <w:tc>
          <w:tcPr>
            <w:tcW w:w="1417" w:type="dxa"/>
            <w:tcBorders>
              <w:top w:val="nil"/>
              <w:left w:val="nil"/>
              <w:bottom w:val="single" w:sz="4" w:space="0" w:color="auto"/>
              <w:right w:val="single" w:sz="4" w:space="0" w:color="auto"/>
            </w:tcBorders>
            <w:noWrap/>
            <w:vAlign w:val="center"/>
            <w:hideMark/>
          </w:tcPr>
          <w:p w14:paraId="44202E12" w14:textId="78624E73"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w:t>
            </w:r>
            <w:r w:rsidR="00F664D5">
              <w:rPr>
                <w:rFonts w:ascii="Helvetica" w:eastAsia="Times New Roman" w:hAnsi="Helvetica" w:cs="Helvetica"/>
                <w:color w:val="000000"/>
                <w:lang w:eastAsia="es-MX"/>
              </w:rPr>
              <w:t>3,89</w:t>
            </w:r>
            <w:r w:rsidR="004C71EB">
              <w:rPr>
                <w:rFonts w:ascii="Helvetica" w:eastAsia="Times New Roman" w:hAnsi="Helvetica" w:cs="Helvetica"/>
                <w:color w:val="000000"/>
                <w:lang w:eastAsia="es-MX"/>
              </w:rPr>
              <w:t>9</w:t>
            </w:r>
            <w:r w:rsidRPr="00A1146B">
              <w:rPr>
                <w:rFonts w:ascii="Helvetica" w:eastAsia="Times New Roman" w:hAnsi="Helvetica" w:cs="Helvetica"/>
                <w:color w:val="000000"/>
                <w:lang w:eastAsia="es-MX"/>
              </w:rPr>
              <w:t xml:space="preserve"> USD</w:t>
            </w:r>
          </w:p>
        </w:tc>
        <w:tc>
          <w:tcPr>
            <w:tcW w:w="1418" w:type="dxa"/>
            <w:tcBorders>
              <w:top w:val="nil"/>
              <w:left w:val="nil"/>
              <w:bottom w:val="single" w:sz="4" w:space="0" w:color="auto"/>
              <w:right w:val="single" w:sz="4" w:space="0" w:color="auto"/>
            </w:tcBorders>
            <w:noWrap/>
            <w:vAlign w:val="center"/>
            <w:hideMark/>
          </w:tcPr>
          <w:p w14:paraId="21945124" w14:textId="1A1C6467"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w:t>
            </w:r>
            <w:r w:rsidR="00F664D5">
              <w:rPr>
                <w:rFonts w:ascii="Helvetica" w:eastAsia="Times New Roman" w:hAnsi="Helvetica" w:cs="Helvetica"/>
                <w:color w:val="000000"/>
                <w:lang w:eastAsia="es-MX"/>
              </w:rPr>
              <w:t>4,759</w:t>
            </w:r>
            <w:r w:rsidRPr="00A1146B">
              <w:rPr>
                <w:rFonts w:ascii="Helvetica" w:eastAsia="Times New Roman" w:hAnsi="Helvetica" w:cs="Helvetica"/>
                <w:color w:val="000000"/>
                <w:lang w:eastAsia="es-MX"/>
              </w:rPr>
              <w:t xml:space="preserve"> USD</w:t>
            </w:r>
          </w:p>
        </w:tc>
      </w:tr>
    </w:tbl>
    <w:p w14:paraId="39D66E1B" w14:textId="77777777" w:rsidR="0051248B" w:rsidRDefault="0051248B" w:rsidP="0051248B">
      <w:pPr>
        <w:spacing w:after="0"/>
        <w:rPr>
          <w:shd w:val="clear" w:color="auto" w:fill="FFFFFF"/>
        </w:rPr>
      </w:pPr>
    </w:p>
    <w:p w14:paraId="0183ED56" w14:textId="74F6C452" w:rsidR="0051248B" w:rsidRPr="00780F31" w:rsidRDefault="0051248B" w:rsidP="0051248B">
      <w:pPr>
        <w:spacing w:after="0"/>
        <w:rPr>
          <w:shd w:val="clear" w:color="auto" w:fill="FFFFFF"/>
        </w:rPr>
      </w:pPr>
      <w:r w:rsidRPr="00ED6083">
        <w:rPr>
          <w:rFonts w:ascii="Helvetica" w:eastAsia="Times New Roman" w:hAnsi="Helvetica" w:cs="Helvetica"/>
          <w:noProof/>
          <w:color w:val="000000"/>
          <w:lang w:eastAsia="es-MX"/>
        </w:rPr>
        <w:drawing>
          <wp:inline distT="0" distB="0" distL="0" distR="0" wp14:anchorId="7C164AB2" wp14:editId="7E3C9395">
            <wp:extent cx="5612130" cy="175895"/>
            <wp:effectExtent l="0" t="0" r="7620" b="0"/>
            <wp:docPr id="346512708" name="Imagen 346512708" descr="C:\Users\Internacional 4\AppData\Local\Microsoft\Windows\INetCache\Content.Outlook\44KHE0TU\TEXTO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ternacional 4\AppData\Local\Microsoft\Windows\INetCache\Content.Outlook\44KHE0TU\TEXTO 13.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2130" cy="175895"/>
                    </a:xfrm>
                    <a:prstGeom prst="rect">
                      <a:avLst/>
                    </a:prstGeom>
                    <a:noFill/>
                    <a:ln>
                      <a:noFill/>
                    </a:ln>
                  </pic:spPr>
                </pic:pic>
              </a:graphicData>
            </a:graphic>
          </wp:inline>
        </w:drawing>
      </w:r>
    </w:p>
    <w:p w14:paraId="3D34B497" w14:textId="77777777" w:rsidR="0051248B" w:rsidRPr="00650C07" w:rsidRDefault="0051248B" w:rsidP="0051248B">
      <w:pPr>
        <w:tabs>
          <w:tab w:val="left" w:pos="945"/>
          <w:tab w:val="left" w:pos="3885"/>
        </w:tabs>
        <w:rPr>
          <w:rFonts w:ascii="Helvetica" w:eastAsia="Times New Roman" w:hAnsi="Helvetica" w:cs="Helvetica"/>
          <w:sz w:val="10"/>
          <w:szCs w:val="30"/>
          <w:lang w:eastAsia="es-MX"/>
        </w:rPr>
      </w:pPr>
      <w:r>
        <w:rPr>
          <w:rFonts w:ascii="Helvetica" w:eastAsia="Times New Roman" w:hAnsi="Helvetica" w:cs="Helvetica"/>
          <w:sz w:val="30"/>
          <w:szCs w:val="30"/>
          <w:lang w:eastAsia="es-MX"/>
        </w:rPr>
        <w:tab/>
      </w:r>
      <w:r>
        <w:rPr>
          <w:rFonts w:ascii="Helvetica" w:eastAsia="Times New Roman" w:hAnsi="Helvetica" w:cs="Helvetica"/>
          <w:sz w:val="30"/>
          <w:szCs w:val="30"/>
          <w:lang w:eastAsia="es-MX"/>
        </w:rPr>
        <w:tab/>
      </w:r>
    </w:p>
    <w:p w14:paraId="6FC692A3" w14:textId="32B78AB1" w:rsidR="00B77D54" w:rsidRPr="00F664D5" w:rsidRDefault="0051248B" w:rsidP="0051248B">
      <w:pPr>
        <w:tabs>
          <w:tab w:val="left" w:pos="945"/>
        </w:tabs>
        <w:jc w:val="center"/>
        <w:rPr>
          <w:rFonts w:ascii="Helvetica" w:eastAsia="Times New Roman" w:hAnsi="Helvetica" w:cs="Helvetica"/>
          <w:sz w:val="20"/>
          <w:szCs w:val="20"/>
          <w:lang w:eastAsia="es-MX"/>
        </w:rPr>
      </w:pPr>
      <w:r w:rsidRPr="00F664D5">
        <w:rPr>
          <w:rStyle w:val="Textoennegrita"/>
          <w:rFonts w:ascii="Arial" w:hAnsi="Arial" w:cs="Arial"/>
          <w:color w:val="000000"/>
          <w:sz w:val="20"/>
          <w:szCs w:val="20"/>
          <w:shd w:val="clear" w:color="auto" w:fill="FFFFFF"/>
        </w:rPr>
        <w:t xml:space="preserve">Precios vigentes hasta el </w:t>
      </w:r>
      <w:r w:rsidR="00070FA6" w:rsidRPr="00F664D5">
        <w:rPr>
          <w:rStyle w:val="Textoennegrita"/>
          <w:rFonts w:ascii="Arial" w:hAnsi="Arial" w:cs="Arial"/>
          <w:color w:val="000000"/>
          <w:sz w:val="20"/>
          <w:szCs w:val="20"/>
          <w:shd w:val="clear" w:color="auto" w:fill="FFFFFF"/>
        </w:rPr>
        <w:t>2</w:t>
      </w:r>
      <w:r w:rsidR="00F664D5" w:rsidRPr="00F664D5">
        <w:rPr>
          <w:rStyle w:val="Textoennegrita"/>
          <w:rFonts w:ascii="Arial" w:hAnsi="Arial" w:cs="Arial"/>
          <w:color w:val="000000"/>
          <w:sz w:val="20"/>
          <w:szCs w:val="20"/>
          <w:shd w:val="clear" w:color="auto" w:fill="FFFFFF"/>
        </w:rPr>
        <w:t>7</w:t>
      </w:r>
      <w:r w:rsidRPr="00F664D5">
        <w:rPr>
          <w:rStyle w:val="Textoennegrita"/>
          <w:rFonts w:ascii="Arial" w:hAnsi="Arial" w:cs="Arial"/>
          <w:color w:val="000000"/>
          <w:sz w:val="20"/>
          <w:szCs w:val="20"/>
          <w:shd w:val="clear" w:color="auto" w:fill="FFFFFF"/>
        </w:rPr>
        <w:t xml:space="preserve"> de diciembre del 2026, sujeto a disponibilidad y cambio sin previo aviso. </w:t>
      </w:r>
    </w:p>
    <w:p w14:paraId="2FF45A92" w14:textId="1C52E6FB" w:rsidR="00C627D6" w:rsidRPr="00224042" w:rsidRDefault="00C627D6" w:rsidP="00C627D6">
      <w:pPr>
        <w:pStyle w:val="Prrafodelista"/>
        <w:numPr>
          <w:ilvl w:val="0"/>
          <w:numId w:val="6"/>
        </w:numPr>
        <w:shd w:val="clear" w:color="auto" w:fill="FFFFFF"/>
        <w:spacing w:after="0" w:line="240" w:lineRule="auto"/>
        <w:rPr>
          <w:rFonts w:ascii="Helvetica" w:eastAsia="Times New Roman" w:hAnsi="Helvetica" w:cs="Helvetica"/>
          <w:color w:val="000000"/>
          <w:sz w:val="20"/>
          <w:szCs w:val="20"/>
          <w:lang w:eastAsia="es-MX"/>
        </w:rPr>
      </w:pPr>
      <w:r w:rsidRPr="00224042">
        <w:rPr>
          <w:rFonts w:ascii="Helvetica" w:eastAsia="Times New Roman" w:hAnsi="Helvetica" w:cs="Helvetica"/>
          <w:color w:val="000000"/>
          <w:sz w:val="20"/>
          <w:szCs w:val="20"/>
          <w:lang w:eastAsia="es-MX"/>
        </w:rPr>
        <w:t xml:space="preserve">Precios sujetos a </w:t>
      </w:r>
      <w:r w:rsidR="0051248B" w:rsidRPr="00224042">
        <w:rPr>
          <w:rFonts w:ascii="Helvetica" w:eastAsia="Times New Roman" w:hAnsi="Helvetica" w:cs="Helvetica"/>
          <w:color w:val="000000"/>
          <w:sz w:val="20"/>
          <w:szCs w:val="20"/>
          <w:lang w:eastAsia="es-MX"/>
        </w:rPr>
        <w:t xml:space="preserve">disponibilidad y </w:t>
      </w:r>
      <w:r w:rsidRPr="00224042">
        <w:rPr>
          <w:rFonts w:ascii="Helvetica" w:eastAsia="Times New Roman" w:hAnsi="Helvetica" w:cs="Helvetica"/>
          <w:color w:val="000000"/>
          <w:sz w:val="20"/>
          <w:szCs w:val="20"/>
          <w:lang w:eastAsia="es-MX"/>
        </w:rPr>
        <w:t>cambio sin previo aviso.</w:t>
      </w:r>
    </w:p>
    <w:p w14:paraId="25EE6F19" w14:textId="77777777" w:rsidR="00C627D6" w:rsidRPr="00224042" w:rsidRDefault="00C627D6" w:rsidP="00C627D6">
      <w:pPr>
        <w:pStyle w:val="Prrafodelista"/>
        <w:numPr>
          <w:ilvl w:val="0"/>
          <w:numId w:val="6"/>
        </w:numPr>
        <w:shd w:val="clear" w:color="auto" w:fill="FFFFFF"/>
        <w:spacing w:after="0" w:line="240" w:lineRule="auto"/>
        <w:rPr>
          <w:rFonts w:ascii="Helvetica" w:eastAsia="Times New Roman" w:hAnsi="Helvetica" w:cs="Helvetica"/>
          <w:color w:val="000000"/>
          <w:sz w:val="20"/>
          <w:szCs w:val="20"/>
          <w:lang w:eastAsia="es-MX"/>
        </w:rPr>
      </w:pPr>
      <w:r w:rsidRPr="00224042">
        <w:rPr>
          <w:rFonts w:ascii="Helvetica" w:eastAsia="Times New Roman" w:hAnsi="Helvetica" w:cs="Helvetica"/>
          <w:color w:val="000000"/>
          <w:sz w:val="20"/>
          <w:szCs w:val="20"/>
          <w:lang w:eastAsia="es-MX"/>
        </w:rPr>
        <w:t>Mínimo dos pasajeros viajando juntos.</w:t>
      </w:r>
    </w:p>
    <w:p w14:paraId="674E8B08" w14:textId="1EB2D2D3" w:rsidR="00671FFF" w:rsidRDefault="00C627D6" w:rsidP="0087631E">
      <w:pPr>
        <w:pStyle w:val="Prrafodelista"/>
        <w:numPr>
          <w:ilvl w:val="0"/>
          <w:numId w:val="6"/>
        </w:numPr>
        <w:shd w:val="clear" w:color="auto" w:fill="FFFFFF"/>
        <w:spacing w:after="0" w:line="240" w:lineRule="auto"/>
        <w:rPr>
          <w:rFonts w:ascii="Helvetica" w:eastAsia="Times New Roman" w:hAnsi="Helvetica" w:cs="Helvetica"/>
          <w:color w:val="000000"/>
          <w:sz w:val="20"/>
          <w:szCs w:val="20"/>
          <w:lang w:eastAsia="es-MX"/>
        </w:rPr>
      </w:pPr>
      <w:r w:rsidRPr="00224042">
        <w:rPr>
          <w:rFonts w:ascii="Helvetica" w:eastAsia="Times New Roman" w:hAnsi="Helvetica" w:cs="Helvetica"/>
          <w:color w:val="000000"/>
          <w:sz w:val="20"/>
          <w:szCs w:val="20"/>
          <w:lang w:eastAsia="es-MX"/>
        </w:rPr>
        <w:t>El itinerario puede sufrir modificaciones por condiciones climatológicas u otros aspectos no previsibles.</w:t>
      </w:r>
    </w:p>
    <w:p w14:paraId="2A1C5735" w14:textId="77777777" w:rsidR="00224042" w:rsidRPr="00F664D5" w:rsidRDefault="00224042" w:rsidP="00224042">
      <w:pPr>
        <w:pStyle w:val="Prrafodelista"/>
        <w:shd w:val="clear" w:color="auto" w:fill="FFFFFF"/>
        <w:spacing w:after="0" w:line="240" w:lineRule="auto"/>
        <w:rPr>
          <w:rFonts w:ascii="Helvetica" w:eastAsia="Times New Roman" w:hAnsi="Helvetica" w:cs="Helvetica"/>
          <w:color w:val="000000"/>
          <w:lang w:eastAsia="es-MX"/>
        </w:rPr>
      </w:pPr>
    </w:p>
    <w:p w14:paraId="4B389C61" w14:textId="77777777" w:rsidR="0087631E" w:rsidRPr="00836A06" w:rsidRDefault="0087631E" w:rsidP="00836A06">
      <w:pPr>
        <w:pStyle w:val="Sinespaciado"/>
        <w:rPr>
          <w:rFonts w:ascii="Handlee" w:hAnsi="Handlee"/>
          <w:b/>
          <w:bCs/>
          <w:sz w:val="28"/>
          <w:szCs w:val="28"/>
          <w:bdr w:val="none" w:sz="0" w:space="0" w:color="auto" w:frame="1"/>
          <w:lang w:eastAsia="es-MX"/>
        </w:rPr>
      </w:pPr>
      <w:r w:rsidRPr="00836A06">
        <w:rPr>
          <w:rFonts w:ascii="Handlee" w:hAnsi="Handlee"/>
          <w:b/>
          <w:bCs/>
          <w:sz w:val="28"/>
          <w:szCs w:val="28"/>
          <w:bdr w:val="none" w:sz="0" w:space="0" w:color="auto" w:frame="1"/>
          <w:lang w:eastAsia="es-MX"/>
        </w:rPr>
        <w:t xml:space="preserve">HOTELES PREVISTOS </w:t>
      </w:r>
    </w:p>
    <w:tbl>
      <w:tblPr>
        <w:tblStyle w:val="Tablaconcuadrcula"/>
        <w:tblW w:w="8500" w:type="dxa"/>
        <w:jc w:val="center"/>
        <w:tblLook w:val="04A0" w:firstRow="1" w:lastRow="0" w:firstColumn="1" w:lastColumn="0" w:noHBand="0" w:noVBand="1"/>
      </w:tblPr>
      <w:tblGrid>
        <w:gridCol w:w="1776"/>
        <w:gridCol w:w="1920"/>
        <w:gridCol w:w="1969"/>
        <w:gridCol w:w="2835"/>
      </w:tblGrid>
      <w:tr w:rsidR="00F664D5" w14:paraId="7A0FBB57" w14:textId="314B56EA" w:rsidTr="00F664D5">
        <w:trPr>
          <w:jc w:val="center"/>
        </w:trPr>
        <w:tc>
          <w:tcPr>
            <w:tcW w:w="1776" w:type="dxa"/>
          </w:tcPr>
          <w:p w14:paraId="55D41359" w14:textId="7B8020D0" w:rsidR="00F664D5" w:rsidRPr="0087631E" w:rsidRDefault="00F664D5" w:rsidP="0087631E">
            <w:pPr>
              <w:jc w:val="center"/>
              <w:rPr>
                <w:rFonts w:ascii="Helvetica" w:hAnsi="Helvetica" w:cs="Helvetica"/>
                <w:b/>
                <w:sz w:val="26"/>
                <w:szCs w:val="26"/>
              </w:rPr>
            </w:pPr>
            <w:r>
              <w:rPr>
                <w:rFonts w:ascii="Helvetica" w:hAnsi="Helvetica" w:cs="Helvetica"/>
                <w:b/>
                <w:sz w:val="26"/>
                <w:szCs w:val="26"/>
              </w:rPr>
              <w:t>CATEGORIA</w:t>
            </w:r>
          </w:p>
        </w:tc>
        <w:tc>
          <w:tcPr>
            <w:tcW w:w="1920" w:type="dxa"/>
          </w:tcPr>
          <w:p w14:paraId="43F71C91" w14:textId="2EECCADA" w:rsidR="00F664D5" w:rsidRPr="0087631E" w:rsidRDefault="00F664D5" w:rsidP="0087631E">
            <w:pPr>
              <w:jc w:val="center"/>
              <w:rPr>
                <w:rFonts w:ascii="Helvetica" w:hAnsi="Helvetica" w:cs="Helvetica"/>
                <w:b/>
                <w:sz w:val="26"/>
                <w:szCs w:val="26"/>
              </w:rPr>
            </w:pPr>
            <w:r>
              <w:rPr>
                <w:rFonts w:ascii="Helvetica" w:hAnsi="Helvetica" w:cs="Helvetica"/>
                <w:b/>
                <w:sz w:val="26"/>
                <w:szCs w:val="26"/>
              </w:rPr>
              <w:t>CAIRO</w:t>
            </w:r>
          </w:p>
        </w:tc>
        <w:tc>
          <w:tcPr>
            <w:tcW w:w="1969" w:type="dxa"/>
          </w:tcPr>
          <w:p w14:paraId="45BB6373" w14:textId="55868C58" w:rsidR="00F664D5" w:rsidRDefault="00F664D5" w:rsidP="0087631E">
            <w:pPr>
              <w:jc w:val="center"/>
              <w:rPr>
                <w:rFonts w:ascii="Helvetica" w:hAnsi="Helvetica" w:cs="Helvetica"/>
                <w:b/>
                <w:sz w:val="26"/>
                <w:szCs w:val="26"/>
              </w:rPr>
            </w:pPr>
            <w:r>
              <w:rPr>
                <w:rFonts w:ascii="Helvetica" w:hAnsi="Helvetica" w:cs="Helvetica"/>
                <w:b/>
                <w:sz w:val="26"/>
                <w:szCs w:val="26"/>
              </w:rPr>
              <w:t>LAGO NASSER</w:t>
            </w:r>
          </w:p>
        </w:tc>
        <w:tc>
          <w:tcPr>
            <w:tcW w:w="2835" w:type="dxa"/>
          </w:tcPr>
          <w:p w14:paraId="3252295F" w14:textId="18992209" w:rsidR="00F664D5" w:rsidRDefault="00F664D5" w:rsidP="0087631E">
            <w:pPr>
              <w:jc w:val="center"/>
              <w:rPr>
                <w:rFonts w:ascii="Helvetica" w:hAnsi="Helvetica" w:cs="Helvetica"/>
                <w:b/>
                <w:sz w:val="26"/>
                <w:szCs w:val="26"/>
              </w:rPr>
            </w:pPr>
            <w:r>
              <w:rPr>
                <w:rFonts w:ascii="Helvetica" w:hAnsi="Helvetica" w:cs="Helvetica"/>
                <w:b/>
                <w:sz w:val="26"/>
                <w:szCs w:val="26"/>
              </w:rPr>
              <w:t>CRUCERO</w:t>
            </w:r>
          </w:p>
        </w:tc>
      </w:tr>
      <w:tr w:rsidR="00F664D5" w14:paraId="00206010" w14:textId="1509FD9A" w:rsidTr="00F664D5">
        <w:trPr>
          <w:jc w:val="center"/>
        </w:trPr>
        <w:tc>
          <w:tcPr>
            <w:tcW w:w="1776" w:type="dxa"/>
          </w:tcPr>
          <w:p w14:paraId="4893028C" w14:textId="2DD037D2" w:rsidR="00F664D5" w:rsidRPr="00B8354D" w:rsidRDefault="00F664D5" w:rsidP="0087631E">
            <w:pPr>
              <w:jc w:val="center"/>
              <w:rPr>
                <w:rFonts w:ascii="Helvetica" w:hAnsi="Helvetica" w:cs="Helvetica"/>
                <w:b/>
                <w:bCs/>
              </w:rPr>
            </w:pPr>
            <w:r w:rsidRPr="00B8354D">
              <w:rPr>
                <w:rFonts w:ascii="Helvetica" w:hAnsi="Helvetica" w:cs="Helvetica"/>
                <w:b/>
                <w:bCs/>
              </w:rPr>
              <w:t>Estándar L2C</w:t>
            </w:r>
          </w:p>
        </w:tc>
        <w:tc>
          <w:tcPr>
            <w:tcW w:w="1920" w:type="dxa"/>
          </w:tcPr>
          <w:p w14:paraId="4AD59E22" w14:textId="3FB18836" w:rsidR="00F664D5" w:rsidRPr="00224042" w:rsidRDefault="00F664D5" w:rsidP="0087631E">
            <w:pPr>
              <w:jc w:val="center"/>
              <w:rPr>
                <w:rFonts w:ascii="Helvetica" w:hAnsi="Helvetica" w:cs="Helvetica"/>
                <w:sz w:val="20"/>
                <w:szCs w:val="20"/>
              </w:rPr>
            </w:pPr>
            <w:r w:rsidRPr="00224042">
              <w:rPr>
                <w:rFonts w:ascii="Helvetica" w:hAnsi="Helvetica" w:cs="Helvetica"/>
                <w:sz w:val="20"/>
                <w:szCs w:val="20"/>
              </w:rPr>
              <w:t xml:space="preserve">Holiday </w:t>
            </w:r>
            <w:proofErr w:type="spellStart"/>
            <w:r w:rsidRPr="00224042">
              <w:rPr>
                <w:rFonts w:ascii="Helvetica" w:hAnsi="Helvetica" w:cs="Helvetica"/>
                <w:sz w:val="20"/>
                <w:szCs w:val="20"/>
              </w:rPr>
              <w:t>Inn</w:t>
            </w:r>
            <w:proofErr w:type="spellEnd"/>
            <w:r w:rsidRPr="00224042">
              <w:rPr>
                <w:rFonts w:ascii="Helvetica" w:hAnsi="Helvetica" w:cs="Helvetica"/>
                <w:sz w:val="20"/>
                <w:szCs w:val="20"/>
              </w:rPr>
              <w:t xml:space="preserve"> </w:t>
            </w:r>
            <w:proofErr w:type="spellStart"/>
            <w:r w:rsidRPr="00224042">
              <w:rPr>
                <w:rFonts w:ascii="Helvetica" w:hAnsi="Helvetica" w:cs="Helvetica"/>
                <w:sz w:val="20"/>
                <w:szCs w:val="20"/>
              </w:rPr>
              <w:t>Maadi</w:t>
            </w:r>
            <w:proofErr w:type="spellEnd"/>
            <w:r w:rsidRPr="00224042">
              <w:rPr>
                <w:rFonts w:ascii="Helvetica" w:hAnsi="Helvetica" w:cs="Helvetica"/>
                <w:sz w:val="20"/>
                <w:szCs w:val="20"/>
              </w:rPr>
              <w:t xml:space="preserve"> / </w:t>
            </w:r>
            <w:proofErr w:type="spellStart"/>
            <w:r w:rsidRPr="00224042">
              <w:rPr>
                <w:rFonts w:ascii="Helvetica" w:hAnsi="Helvetica" w:cs="Helvetica"/>
                <w:sz w:val="20"/>
                <w:szCs w:val="20"/>
              </w:rPr>
              <w:t>Ramses</w:t>
            </w:r>
            <w:proofErr w:type="spellEnd"/>
            <w:r w:rsidRPr="00224042">
              <w:rPr>
                <w:rFonts w:ascii="Helvetica" w:hAnsi="Helvetica" w:cs="Helvetica"/>
                <w:sz w:val="20"/>
                <w:szCs w:val="20"/>
              </w:rPr>
              <w:t xml:space="preserve"> Hilton / Safir Hotel / </w:t>
            </w:r>
            <w:proofErr w:type="spellStart"/>
            <w:r w:rsidRPr="00224042">
              <w:rPr>
                <w:rFonts w:ascii="Helvetica" w:hAnsi="Helvetica" w:cs="Helvetica"/>
                <w:sz w:val="20"/>
                <w:szCs w:val="20"/>
              </w:rPr>
              <w:t>Pyramisa</w:t>
            </w:r>
            <w:proofErr w:type="spellEnd"/>
            <w:r w:rsidRPr="00224042">
              <w:rPr>
                <w:rFonts w:ascii="Helvetica" w:hAnsi="Helvetica" w:cs="Helvetica"/>
                <w:sz w:val="20"/>
                <w:szCs w:val="20"/>
              </w:rPr>
              <w:t xml:space="preserve"> Hotel Cairo</w:t>
            </w:r>
          </w:p>
        </w:tc>
        <w:tc>
          <w:tcPr>
            <w:tcW w:w="1969" w:type="dxa"/>
            <w:vMerge w:val="restart"/>
          </w:tcPr>
          <w:p w14:paraId="7B206473" w14:textId="77777777" w:rsidR="00F664D5" w:rsidRDefault="00F664D5" w:rsidP="0087631E">
            <w:pPr>
              <w:jc w:val="center"/>
              <w:rPr>
                <w:rFonts w:ascii="Helvetica" w:hAnsi="Helvetica" w:cs="Helvetica"/>
                <w:sz w:val="20"/>
                <w:szCs w:val="20"/>
              </w:rPr>
            </w:pPr>
          </w:p>
          <w:p w14:paraId="23A58858" w14:textId="77777777" w:rsidR="00F664D5" w:rsidRPr="00F664D5" w:rsidRDefault="00F664D5" w:rsidP="00F664D5">
            <w:pPr>
              <w:rPr>
                <w:rFonts w:ascii="Helvetica" w:hAnsi="Helvetica" w:cs="Helvetica"/>
                <w:sz w:val="20"/>
                <w:szCs w:val="20"/>
              </w:rPr>
            </w:pPr>
          </w:p>
          <w:p w14:paraId="79209D58" w14:textId="77777777" w:rsidR="00F664D5" w:rsidRDefault="00F664D5" w:rsidP="00F664D5">
            <w:pPr>
              <w:rPr>
                <w:rFonts w:ascii="Helvetica" w:hAnsi="Helvetica" w:cs="Helvetica"/>
                <w:sz w:val="20"/>
                <w:szCs w:val="20"/>
              </w:rPr>
            </w:pPr>
          </w:p>
          <w:p w14:paraId="291874B3" w14:textId="77777777" w:rsidR="00F664D5" w:rsidRDefault="00F664D5" w:rsidP="00F664D5">
            <w:pPr>
              <w:rPr>
                <w:rFonts w:ascii="Helvetica" w:hAnsi="Helvetica" w:cs="Helvetica"/>
                <w:sz w:val="20"/>
                <w:szCs w:val="20"/>
              </w:rPr>
            </w:pPr>
          </w:p>
          <w:p w14:paraId="308E183C" w14:textId="77777777" w:rsidR="00F664D5" w:rsidRDefault="00F664D5" w:rsidP="00F664D5">
            <w:pPr>
              <w:jc w:val="center"/>
              <w:rPr>
                <w:rFonts w:ascii="Helvetica" w:hAnsi="Helvetica" w:cs="Helvetica"/>
                <w:sz w:val="20"/>
                <w:szCs w:val="20"/>
              </w:rPr>
            </w:pPr>
          </w:p>
          <w:p w14:paraId="603A08A6" w14:textId="56448CA3" w:rsidR="00F664D5" w:rsidRPr="00F664D5" w:rsidRDefault="00F664D5" w:rsidP="00F664D5">
            <w:pPr>
              <w:jc w:val="center"/>
              <w:rPr>
                <w:rFonts w:ascii="Helvetica" w:hAnsi="Helvetica" w:cs="Helvetica"/>
                <w:sz w:val="20"/>
                <w:szCs w:val="20"/>
              </w:rPr>
            </w:pPr>
            <w:proofErr w:type="spellStart"/>
            <w:r>
              <w:rPr>
                <w:rFonts w:ascii="Helvetica" w:hAnsi="Helvetica" w:cs="Helvetica"/>
                <w:sz w:val="20"/>
                <w:szCs w:val="20"/>
              </w:rPr>
              <w:t>Steigenberger</w:t>
            </w:r>
            <w:proofErr w:type="spellEnd"/>
            <w:r>
              <w:rPr>
                <w:rFonts w:ascii="Helvetica" w:hAnsi="Helvetica" w:cs="Helvetica"/>
                <w:sz w:val="20"/>
                <w:szCs w:val="20"/>
              </w:rPr>
              <w:t xml:space="preserve"> Omar El </w:t>
            </w:r>
            <w:proofErr w:type="spellStart"/>
            <w:r>
              <w:rPr>
                <w:rFonts w:ascii="Helvetica" w:hAnsi="Helvetica" w:cs="Helvetica"/>
                <w:sz w:val="20"/>
                <w:szCs w:val="20"/>
              </w:rPr>
              <w:t>Khayam</w:t>
            </w:r>
            <w:proofErr w:type="spellEnd"/>
            <w:r>
              <w:rPr>
                <w:rFonts w:ascii="Helvetica" w:hAnsi="Helvetica" w:cs="Helvetica"/>
                <w:sz w:val="20"/>
                <w:szCs w:val="20"/>
              </w:rPr>
              <w:t xml:space="preserve"> / </w:t>
            </w:r>
            <w:proofErr w:type="spellStart"/>
            <w:r>
              <w:rPr>
                <w:rFonts w:ascii="Helvetica" w:hAnsi="Helvetica" w:cs="Helvetica"/>
                <w:sz w:val="20"/>
                <w:szCs w:val="20"/>
              </w:rPr>
              <w:t>Movenpick</w:t>
            </w:r>
            <w:proofErr w:type="spellEnd"/>
            <w:r>
              <w:rPr>
                <w:rFonts w:ascii="Helvetica" w:hAnsi="Helvetica" w:cs="Helvetica"/>
                <w:sz w:val="20"/>
                <w:szCs w:val="20"/>
              </w:rPr>
              <w:t xml:space="preserve"> Prince Abbas</w:t>
            </w:r>
          </w:p>
        </w:tc>
        <w:tc>
          <w:tcPr>
            <w:tcW w:w="2835" w:type="dxa"/>
          </w:tcPr>
          <w:p w14:paraId="23D54BC5" w14:textId="40E304C0" w:rsidR="00F664D5" w:rsidRPr="00224042" w:rsidRDefault="00F664D5" w:rsidP="0087631E">
            <w:pPr>
              <w:jc w:val="center"/>
              <w:rPr>
                <w:rFonts w:ascii="Helvetica" w:hAnsi="Helvetica" w:cs="Helvetica"/>
                <w:sz w:val="20"/>
                <w:szCs w:val="20"/>
              </w:rPr>
            </w:pPr>
            <w:proofErr w:type="spellStart"/>
            <w:r w:rsidRPr="00224042">
              <w:rPr>
                <w:rFonts w:ascii="Helvetica" w:hAnsi="Helvetica" w:cs="Helvetica"/>
                <w:sz w:val="20"/>
                <w:szCs w:val="20"/>
              </w:rPr>
              <w:t>Iberotel</w:t>
            </w:r>
            <w:proofErr w:type="spellEnd"/>
            <w:r w:rsidRPr="00224042">
              <w:rPr>
                <w:rFonts w:ascii="Helvetica" w:hAnsi="Helvetica" w:cs="Helvetica"/>
                <w:sz w:val="20"/>
                <w:szCs w:val="20"/>
              </w:rPr>
              <w:t xml:space="preserve"> Crown </w:t>
            </w:r>
            <w:proofErr w:type="spellStart"/>
            <w:r w:rsidRPr="00224042">
              <w:rPr>
                <w:rFonts w:ascii="Helvetica" w:hAnsi="Helvetica" w:cs="Helvetica"/>
                <w:sz w:val="20"/>
                <w:szCs w:val="20"/>
              </w:rPr>
              <w:t>Empress</w:t>
            </w:r>
            <w:proofErr w:type="spellEnd"/>
            <w:r w:rsidRPr="00224042">
              <w:rPr>
                <w:rFonts w:ascii="Helvetica" w:hAnsi="Helvetica" w:cs="Helvetica"/>
                <w:sz w:val="20"/>
                <w:szCs w:val="20"/>
              </w:rPr>
              <w:t xml:space="preserve"> /</w:t>
            </w:r>
          </w:p>
          <w:p w14:paraId="257350C9" w14:textId="0BF20B91" w:rsidR="00F664D5" w:rsidRPr="00224042" w:rsidRDefault="00F664D5" w:rsidP="0087631E">
            <w:pPr>
              <w:jc w:val="center"/>
              <w:rPr>
                <w:rFonts w:ascii="Helvetica" w:hAnsi="Helvetica" w:cs="Helvetica"/>
                <w:sz w:val="20"/>
                <w:szCs w:val="20"/>
              </w:rPr>
            </w:pPr>
            <w:r w:rsidRPr="00224042">
              <w:rPr>
                <w:rFonts w:ascii="Helvetica" w:hAnsi="Helvetica" w:cs="Helvetica"/>
                <w:sz w:val="20"/>
                <w:szCs w:val="20"/>
              </w:rPr>
              <w:t>Royal Ruby II /</w:t>
            </w:r>
          </w:p>
          <w:p w14:paraId="451E7918" w14:textId="07AADF3A" w:rsidR="00F664D5" w:rsidRPr="00224042" w:rsidRDefault="00F664D5" w:rsidP="0087631E">
            <w:pPr>
              <w:jc w:val="center"/>
              <w:rPr>
                <w:rFonts w:ascii="Helvetica" w:hAnsi="Helvetica" w:cs="Helvetica"/>
                <w:sz w:val="20"/>
                <w:szCs w:val="20"/>
              </w:rPr>
            </w:pPr>
            <w:r w:rsidRPr="00224042">
              <w:rPr>
                <w:rFonts w:ascii="Helvetica" w:hAnsi="Helvetica" w:cs="Helvetica"/>
                <w:sz w:val="20"/>
                <w:szCs w:val="20"/>
              </w:rPr>
              <w:t xml:space="preserve">Hansa </w:t>
            </w:r>
            <w:proofErr w:type="spellStart"/>
            <w:r w:rsidRPr="00224042">
              <w:rPr>
                <w:rFonts w:ascii="Helvetica" w:hAnsi="Helvetica" w:cs="Helvetica"/>
                <w:sz w:val="20"/>
                <w:szCs w:val="20"/>
              </w:rPr>
              <w:t>Spirit</w:t>
            </w:r>
            <w:proofErr w:type="spellEnd"/>
            <w:r w:rsidRPr="00224042">
              <w:rPr>
                <w:rFonts w:ascii="Helvetica" w:hAnsi="Helvetica" w:cs="Helvetica"/>
                <w:sz w:val="20"/>
                <w:szCs w:val="20"/>
              </w:rPr>
              <w:t xml:space="preserve"> / </w:t>
            </w:r>
            <w:proofErr w:type="spellStart"/>
            <w:r w:rsidRPr="00224042">
              <w:rPr>
                <w:rFonts w:ascii="Helvetica" w:hAnsi="Helvetica" w:cs="Helvetica"/>
                <w:sz w:val="20"/>
                <w:szCs w:val="20"/>
              </w:rPr>
              <w:t>Zeina</w:t>
            </w:r>
            <w:proofErr w:type="spellEnd"/>
            <w:r w:rsidRPr="00224042">
              <w:rPr>
                <w:rFonts w:ascii="Helvetica" w:hAnsi="Helvetica" w:cs="Helvetica"/>
                <w:sz w:val="20"/>
                <w:szCs w:val="20"/>
              </w:rPr>
              <w:t xml:space="preserve"> /</w:t>
            </w:r>
          </w:p>
          <w:p w14:paraId="3B52B97D" w14:textId="39CE945D" w:rsidR="00F664D5" w:rsidRPr="00224042" w:rsidRDefault="00F664D5" w:rsidP="0087631E">
            <w:pPr>
              <w:jc w:val="center"/>
              <w:rPr>
                <w:rFonts w:ascii="Helvetica" w:hAnsi="Helvetica" w:cs="Helvetica"/>
                <w:sz w:val="20"/>
                <w:szCs w:val="20"/>
              </w:rPr>
            </w:pPr>
            <w:proofErr w:type="spellStart"/>
            <w:r w:rsidRPr="00224042">
              <w:rPr>
                <w:rFonts w:ascii="Helvetica" w:hAnsi="Helvetica" w:cs="Helvetica"/>
                <w:sz w:val="20"/>
                <w:szCs w:val="20"/>
              </w:rPr>
              <w:t>Nile</w:t>
            </w:r>
            <w:proofErr w:type="spellEnd"/>
            <w:r w:rsidRPr="00224042">
              <w:rPr>
                <w:rFonts w:ascii="Helvetica" w:hAnsi="Helvetica" w:cs="Helvetica"/>
                <w:sz w:val="20"/>
                <w:szCs w:val="20"/>
              </w:rPr>
              <w:t xml:space="preserve"> </w:t>
            </w:r>
            <w:proofErr w:type="spellStart"/>
            <w:r w:rsidRPr="00224042">
              <w:rPr>
                <w:rFonts w:ascii="Helvetica" w:hAnsi="Helvetica" w:cs="Helvetica"/>
                <w:sz w:val="20"/>
                <w:szCs w:val="20"/>
              </w:rPr>
              <w:t>Marquise</w:t>
            </w:r>
            <w:proofErr w:type="spellEnd"/>
          </w:p>
        </w:tc>
      </w:tr>
      <w:tr w:rsidR="00F664D5" w14:paraId="668E921B" w14:textId="6FA2C141" w:rsidTr="00F664D5">
        <w:trPr>
          <w:jc w:val="center"/>
        </w:trPr>
        <w:tc>
          <w:tcPr>
            <w:tcW w:w="1776" w:type="dxa"/>
          </w:tcPr>
          <w:p w14:paraId="2F499383" w14:textId="7C2170A3" w:rsidR="00F664D5" w:rsidRPr="00B8354D" w:rsidRDefault="00F664D5" w:rsidP="0087631E">
            <w:pPr>
              <w:jc w:val="center"/>
              <w:rPr>
                <w:rFonts w:ascii="Helvetica" w:hAnsi="Helvetica" w:cs="Helvetica"/>
                <w:b/>
                <w:bCs/>
              </w:rPr>
            </w:pPr>
            <w:proofErr w:type="spellStart"/>
            <w:r w:rsidRPr="00B8354D">
              <w:rPr>
                <w:rFonts w:ascii="Helvetica" w:hAnsi="Helvetica" w:cs="Helvetica"/>
                <w:b/>
                <w:bCs/>
              </w:rPr>
              <w:t>Comfort</w:t>
            </w:r>
            <w:proofErr w:type="spellEnd"/>
            <w:r w:rsidRPr="00B8354D">
              <w:rPr>
                <w:rFonts w:ascii="Helvetica" w:hAnsi="Helvetica" w:cs="Helvetica"/>
                <w:b/>
                <w:bCs/>
              </w:rPr>
              <w:t xml:space="preserve"> L2+C</w:t>
            </w:r>
          </w:p>
        </w:tc>
        <w:tc>
          <w:tcPr>
            <w:tcW w:w="1920" w:type="dxa"/>
          </w:tcPr>
          <w:p w14:paraId="34ACDC5C" w14:textId="6A7914CA" w:rsidR="00F664D5" w:rsidRPr="00224042" w:rsidRDefault="00F664D5" w:rsidP="0087631E">
            <w:pPr>
              <w:jc w:val="center"/>
              <w:rPr>
                <w:rFonts w:ascii="Helvetica" w:hAnsi="Helvetica" w:cs="Helvetica"/>
                <w:sz w:val="20"/>
                <w:szCs w:val="20"/>
              </w:rPr>
            </w:pPr>
            <w:r w:rsidRPr="00224042">
              <w:rPr>
                <w:rFonts w:ascii="Helvetica" w:hAnsi="Helvetica" w:cs="Helvetica"/>
                <w:sz w:val="20"/>
                <w:szCs w:val="20"/>
              </w:rPr>
              <w:t xml:space="preserve">Cairo Marriott Hotel / </w:t>
            </w:r>
            <w:proofErr w:type="spellStart"/>
            <w:r w:rsidRPr="00224042">
              <w:rPr>
                <w:rFonts w:ascii="Helvetica" w:hAnsi="Helvetica" w:cs="Helvetica"/>
                <w:sz w:val="20"/>
                <w:szCs w:val="20"/>
              </w:rPr>
              <w:t>Intercontinent</w:t>
            </w:r>
            <w:proofErr w:type="spellEnd"/>
            <w:r w:rsidRPr="00224042">
              <w:rPr>
                <w:rFonts w:ascii="Helvetica" w:hAnsi="Helvetica" w:cs="Helvetica"/>
                <w:sz w:val="20"/>
                <w:szCs w:val="20"/>
              </w:rPr>
              <w:t xml:space="preserve"> al </w:t>
            </w:r>
            <w:proofErr w:type="spellStart"/>
            <w:r w:rsidRPr="00224042">
              <w:rPr>
                <w:rFonts w:ascii="Helvetica" w:hAnsi="Helvetica" w:cs="Helvetica"/>
                <w:sz w:val="20"/>
                <w:szCs w:val="20"/>
              </w:rPr>
              <w:t>Semiramis</w:t>
            </w:r>
            <w:proofErr w:type="spellEnd"/>
            <w:r w:rsidRPr="00224042">
              <w:rPr>
                <w:rFonts w:ascii="Helvetica" w:hAnsi="Helvetica" w:cs="Helvetica"/>
                <w:sz w:val="20"/>
                <w:szCs w:val="20"/>
              </w:rPr>
              <w:t xml:space="preserve"> / </w:t>
            </w:r>
            <w:proofErr w:type="spellStart"/>
            <w:r w:rsidRPr="00224042">
              <w:rPr>
                <w:rFonts w:ascii="Helvetica" w:hAnsi="Helvetica" w:cs="Helvetica"/>
                <w:sz w:val="20"/>
                <w:szCs w:val="20"/>
              </w:rPr>
              <w:t>Steigenberger</w:t>
            </w:r>
            <w:proofErr w:type="spellEnd"/>
            <w:r w:rsidRPr="00224042">
              <w:rPr>
                <w:rFonts w:ascii="Helvetica" w:hAnsi="Helvetica" w:cs="Helvetica"/>
                <w:sz w:val="20"/>
                <w:szCs w:val="20"/>
              </w:rPr>
              <w:t xml:space="preserve"> </w:t>
            </w:r>
            <w:proofErr w:type="spellStart"/>
            <w:r w:rsidRPr="00224042">
              <w:rPr>
                <w:rFonts w:ascii="Helvetica" w:hAnsi="Helvetica" w:cs="Helvetica"/>
                <w:sz w:val="20"/>
                <w:szCs w:val="20"/>
              </w:rPr>
              <w:t>Tahrir</w:t>
            </w:r>
            <w:proofErr w:type="spellEnd"/>
          </w:p>
        </w:tc>
        <w:tc>
          <w:tcPr>
            <w:tcW w:w="1969" w:type="dxa"/>
            <w:vMerge/>
          </w:tcPr>
          <w:p w14:paraId="70650565" w14:textId="6816650F" w:rsidR="00F664D5" w:rsidRPr="00224042" w:rsidRDefault="00F664D5" w:rsidP="0087631E">
            <w:pPr>
              <w:jc w:val="center"/>
              <w:rPr>
                <w:rFonts w:ascii="Helvetica" w:hAnsi="Helvetica" w:cs="Helvetica"/>
                <w:sz w:val="20"/>
                <w:szCs w:val="20"/>
              </w:rPr>
            </w:pPr>
          </w:p>
        </w:tc>
        <w:tc>
          <w:tcPr>
            <w:tcW w:w="2835" w:type="dxa"/>
          </w:tcPr>
          <w:p w14:paraId="51DCDA71" w14:textId="2D6AAC69" w:rsidR="00F664D5" w:rsidRPr="00224042" w:rsidRDefault="00F664D5" w:rsidP="0087631E">
            <w:pPr>
              <w:jc w:val="center"/>
              <w:rPr>
                <w:rFonts w:ascii="Helvetica" w:hAnsi="Helvetica" w:cs="Helvetica"/>
                <w:sz w:val="20"/>
                <w:szCs w:val="20"/>
              </w:rPr>
            </w:pPr>
            <w:proofErr w:type="spellStart"/>
            <w:r w:rsidRPr="00224042">
              <w:rPr>
                <w:rFonts w:ascii="Helvetica" w:hAnsi="Helvetica" w:cs="Helvetica"/>
                <w:sz w:val="20"/>
                <w:szCs w:val="20"/>
              </w:rPr>
              <w:t>Jamila</w:t>
            </w:r>
            <w:proofErr w:type="spellEnd"/>
            <w:r w:rsidRPr="00224042">
              <w:rPr>
                <w:rFonts w:ascii="Helvetica" w:hAnsi="Helvetica" w:cs="Helvetica"/>
                <w:sz w:val="20"/>
                <w:szCs w:val="20"/>
              </w:rPr>
              <w:t xml:space="preserve"> / Blue Shadow / Sonesta </w:t>
            </w:r>
            <w:proofErr w:type="spellStart"/>
            <w:r w:rsidRPr="00224042">
              <w:rPr>
                <w:rFonts w:ascii="Helvetica" w:hAnsi="Helvetica" w:cs="Helvetica"/>
                <w:sz w:val="20"/>
                <w:szCs w:val="20"/>
              </w:rPr>
              <w:t>Nile</w:t>
            </w:r>
            <w:proofErr w:type="spellEnd"/>
            <w:r w:rsidRPr="00224042">
              <w:rPr>
                <w:rFonts w:ascii="Helvetica" w:hAnsi="Helvetica" w:cs="Helvetica"/>
                <w:sz w:val="20"/>
                <w:szCs w:val="20"/>
              </w:rPr>
              <w:t xml:space="preserve"> </w:t>
            </w:r>
            <w:proofErr w:type="spellStart"/>
            <w:r w:rsidRPr="00224042">
              <w:rPr>
                <w:rFonts w:ascii="Helvetica" w:hAnsi="Helvetica" w:cs="Helvetica"/>
                <w:sz w:val="20"/>
                <w:szCs w:val="20"/>
              </w:rPr>
              <w:t>Goddess</w:t>
            </w:r>
            <w:proofErr w:type="spellEnd"/>
            <w:r w:rsidRPr="00224042">
              <w:rPr>
                <w:rFonts w:ascii="Helvetica" w:hAnsi="Helvetica" w:cs="Helvetica"/>
                <w:sz w:val="20"/>
                <w:szCs w:val="20"/>
              </w:rPr>
              <w:t xml:space="preserve"> / Blue Shadow / </w:t>
            </w:r>
            <w:proofErr w:type="spellStart"/>
            <w:r w:rsidRPr="00224042">
              <w:rPr>
                <w:rFonts w:ascii="Helvetica" w:hAnsi="Helvetica" w:cs="Helvetica"/>
                <w:sz w:val="20"/>
                <w:szCs w:val="20"/>
              </w:rPr>
              <w:t>Kahila</w:t>
            </w:r>
            <w:proofErr w:type="spellEnd"/>
            <w:r w:rsidRPr="00224042">
              <w:rPr>
                <w:rFonts w:ascii="Helvetica" w:hAnsi="Helvetica" w:cs="Helvetica"/>
                <w:sz w:val="20"/>
                <w:szCs w:val="20"/>
              </w:rPr>
              <w:t xml:space="preserve"> / </w:t>
            </w:r>
            <w:proofErr w:type="spellStart"/>
            <w:r w:rsidRPr="00224042">
              <w:rPr>
                <w:rFonts w:ascii="Helvetica" w:hAnsi="Helvetica" w:cs="Helvetica"/>
                <w:sz w:val="20"/>
                <w:szCs w:val="20"/>
              </w:rPr>
              <w:t>Jaz</w:t>
            </w:r>
            <w:proofErr w:type="spellEnd"/>
            <w:r w:rsidRPr="00224042">
              <w:rPr>
                <w:rFonts w:ascii="Helvetica" w:hAnsi="Helvetica" w:cs="Helvetica"/>
                <w:sz w:val="20"/>
                <w:szCs w:val="20"/>
              </w:rPr>
              <w:t xml:space="preserve"> </w:t>
            </w:r>
            <w:proofErr w:type="spellStart"/>
            <w:r w:rsidRPr="00224042">
              <w:rPr>
                <w:rFonts w:ascii="Helvetica" w:hAnsi="Helvetica" w:cs="Helvetica"/>
                <w:sz w:val="20"/>
                <w:szCs w:val="20"/>
              </w:rPr>
              <w:t>Celebrity</w:t>
            </w:r>
            <w:proofErr w:type="spellEnd"/>
          </w:p>
        </w:tc>
      </w:tr>
      <w:tr w:rsidR="00F664D5" w14:paraId="5096F22C" w14:textId="20B4F665" w:rsidTr="00F664D5">
        <w:trPr>
          <w:jc w:val="center"/>
        </w:trPr>
        <w:tc>
          <w:tcPr>
            <w:tcW w:w="1776" w:type="dxa"/>
          </w:tcPr>
          <w:p w14:paraId="34092992" w14:textId="5C6E7C51" w:rsidR="00F664D5" w:rsidRPr="00B8354D" w:rsidRDefault="00F664D5" w:rsidP="0087631E">
            <w:pPr>
              <w:jc w:val="center"/>
              <w:rPr>
                <w:rFonts w:ascii="Helvetica" w:hAnsi="Helvetica" w:cs="Helvetica"/>
                <w:b/>
                <w:bCs/>
              </w:rPr>
            </w:pPr>
            <w:r w:rsidRPr="00B8354D">
              <w:rPr>
                <w:rFonts w:ascii="Helvetica" w:hAnsi="Helvetica" w:cs="Helvetica"/>
                <w:b/>
                <w:bCs/>
              </w:rPr>
              <w:t>Lujo 1</w:t>
            </w:r>
          </w:p>
        </w:tc>
        <w:tc>
          <w:tcPr>
            <w:tcW w:w="1920" w:type="dxa"/>
          </w:tcPr>
          <w:p w14:paraId="5E8C89FF" w14:textId="4C7382B2" w:rsidR="00F664D5" w:rsidRPr="00224042" w:rsidRDefault="00F664D5" w:rsidP="0087631E">
            <w:pPr>
              <w:jc w:val="center"/>
              <w:rPr>
                <w:rFonts w:ascii="Helvetica" w:hAnsi="Helvetica" w:cs="Helvetica"/>
                <w:sz w:val="20"/>
                <w:szCs w:val="20"/>
              </w:rPr>
            </w:pPr>
            <w:r w:rsidRPr="00224042">
              <w:rPr>
                <w:rFonts w:ascii="Helvetica" w:hAnsi="Helvetica" w:cs="Helvetica"/>
                <w:sz w:val="20"/>
                <w:szCs w:val="20"/>
              </w:rPr>
              <w:t xml:space="preserve">Cairo Sheraton Hotel / Hilton Cairo </w:t>
            </w:r>
            <w:proofErr w:type="spellStart"/>
            <w:r w:rsidRPr="00224042">
              <w:rPr>
                <w:rFonts w:ascii="Helvetica" w:hAnsi="Helvetica" w:cs="Helvetica"/>
                <w:sz w:val="20"/>
                <w:szCs w:val="20"/>
              </w:rPr>
              <w:t>Nile</w:t>
            </w:r>
            <w:proofErr w:type="spellEnd"/>
            <w:r w:rsidRPr="00224042">
              <w:rPr>
                <w:rFonts w:ascii="Helvetica" w:hAnsi="Helvetica" w:cs="Helvetica"/>
                <w:sz w:val="20"/>
                <w:szCs w:val="20"/>
              </w:rPr>
              <w:t xml:space="preserve"> </w:t>
            </w:r>
            <w:proofErr w:type="spellStart"/>
            <w:r w:rsidRPr="00224042">
              <w:rPr>
                <w:rFonts w:ascii="Helvetica" w:hAnsi="Helvetica" w:cs="Helvetica"/>
                <w:sz w:val="20"/>
                <w:szCs w:val="20"/>
              </w:rPr>
              <w:t>Maadi</w:t>
            </w:r>
            <w:proofErr w:type="spellEnd"/>
            <w:r w:rsidRPr="00224042">
              <w:rPr>
                <w:rFonts w:ascii="Helvetica" w:hAnsi="Helvetica" w:cs="Helvetica"/>
                <w:sz w:val="20"/>
                <w:szCs w:val="20"/>
              </w:rPr>
              <w:t xml:space="preserve"> / </w:t>
            </w:r>
            <w:proofErr w:type="spellStart"/>
            <w:r w:rsidRPr="00224042">
              <w:rPr>
                <w:rFonts w:ascii="Helvetica" w:hAnsi="Helvetica" w:cs="Helvetica"/>
                <w:sz w:val="20"/>
                <w:szCs w:val="20"/>
              </w:rPr>
              <w:t>Sofitel</w:t>
            </w:r>
            <w:proofErr w:type="spellEnd"/>
            <w:r w:rsidRPr="00224042">
              <w:rPr>
                <w:rFonts w:ascii="Helvetica" w:hAnsi="Helvetica" w:cs="Helvetica"/>
                <w:sz w:val="20"/>
                <w:szCs w:val="20"/>
              </w:rPr>
              <w:t xml:space="preserve"> Cairo </w:t>
            </w:r>
            <w:proofErr w:type="spellStart"/>
            <w:r w:rsidRPr="00224042">
              <w:rPr>
                <w:rFonts w:ascii="Helvetica" w:hAnsi="Helvetica" w:cs="Helvetica"/>
                <w:sz w:val="20"/>
                <w:szCs w:val="20"/>
              </w:rPr>
              <w:t>Downtown</w:t>
            </w:r>
            <w:proofErr w:type="spellEnd"/>
            <w:r w:rsidRPr="00224042">
              <w:rPr>
                <w:rFonts w:ascii="Helvetica" w:hAnsi="Helvetica" w:cs="Helvetica"/>
                <w:sz w:val="20"/>
                <w:szCs w:val="20"/>
              </w:rPr>
              <w:t xml:space="preserve"> / </w:t>
            </w:r>
            <w:proofErr w:type="spellStart"/>
            <w:r w:rsidRPr="00224042">
              <w:rPr>
                <w:rFonts w:ascii="Helvetica" w:hAnsi="Helvetica" w:cs="Helvetica"/>
                <w:sz w:val="20"/>
                <w:szCs w:val="20"/>
              </w:rPr>
              <w:t>Dusit</w:t>
            </w:r>
            <w:proofErr w:type="spellEnd"/>
            <w:r w:rsidRPr="00224042">
              <w:rPr>
                <w:rFonts w:ascii="Helvetica" w:hAnsi="Helvetica" w:cs="Helvetica"/>
                <w:sz w:val="20"/>
                <w:szCs w:val="20"/>
              </w:rPr>
              <w:t xml:space="preserve"> </w:t>
            </w:r>
            <w:proofErr w:type="spellStart"/>
            <w:r w:rsidRPr="00224042">
              <w:rPr>
                <w:rFonts w:ascii="Helvetica" w:hAnsi="Helvetica" w:cs="Helvetica"/>
                <w:sz w:val="20"/>
                <w:szCs w:val="20"/>
              </w:rPr>
              <w:t>Thani</w:t>
            </w:r>
            <w:proofErr w:type="spellEnd"/>
            <w:r w:rsidRPr="00224042">
              <w:rPr>
                <w:rFonts w:ascii="Helvetica" w:hAnsi="Helvetica" w:cs="Helvetica"/>
                <w:sz w:val="20"/>
                <w:szCs w:val="20"/>
              </w:rPr>
              <w:t xml:space="preserve"> Resort</w:t>
            </w:r>
          </w:p>
        </w:tc>
        <w:tc>
          <w:tcPr>
            <w:tcW w:w="1969" w:type="dxa"/>
            <w:vMerge/>
          </w:tcPr>
          <w:p w14:paraId="2C453A41" w14:textId="2DDDDB6C" w:rsidR="00F664D5" w:rsidRPr="00224042" w:rsidRDefault="00F664D5" w:rsidP="0087631E">
            <w:pPr>
              <w:jc w:val="center"/>
              <w:rPr>
                <w:rFonts w:ascii="Helvetica" w:hAnsi="Helvetica" w:cs="Helvetica"/>
                <w:sz w:val="20"/>
                <w:szCs w:val="20"/>
              </w:rPr>
            </w:pPr>
          </w:p>
        </w:tc>
        <w:tc>
          <w:tcPr>
            <w:tcW w:w="2835" w:type="dxa"/>
          </w:tcPr>
          <w:p w14:paraId="595D5642" w14:textId="6E8CD7F1" w:rsidR="00F664D5" w:rsidRPr="00224042" w:rsidRDefault="00F664D5" w:rsidP="0087631E">
            <w:pPr>
              <w:jc w:val="center"/>
              <w:rPr>
                <w:rFonts w:ascii="Helvetica" w:hAnsi="Helvetica" w:cs="Helvetica"/>
                <w:sz w:val="20"/>
                <w:szCs w:val="20"/>
              </w:rPr>
            </w:pPr>
            <w:r w:rsidRPr="00224042">
              <w:rPr>
                <w:rFonts w:ascii="Helvetica" w:hAnsi="Helvetica" w:cs="Helvetica"/>
                <w:sz w:val="20"/>
                <w:szCs w:val="20"/>
              </w:rPr>
              <w:t xml:space="preserve">Acamar / </w:t>
            </w:r>
            <w:proofErr w:type="spellStart"/>
            <w:r w:rsidRPr="00224042">
              <w:rPr>
                <w:rFonts w:ascii="Helvetica" w:hAnsi="Helvetica" w:cs="Helvetica"/>
                <w:sz w:val="20"/>
                <w:szCs w:val="20"/>
              </w:rPr>
              <w:t>Steigenberger</w:t>
            </w:r>
            <w:proofErr w:type="spellEnd"/>
            <w:r w:rsidRPr="00224042">
              <w:rPr>
                <w:rFonts w:ascii="Helvetica" w:hAnsi="Helvetica" w:cs="Helvetica"/>
                <w:sz w:val="20"/>
                <w:szCs w:val="20"/>
              </w:rPr>
              <w:t xml:space="preserve"> </w:t>
            </w:r>
            <w:proofErr w:type="spellStart"/>
            <w:r w:rsidRPr="00224042">
              <w:rPr>
                <w:rFonts w:ascii="Helvetica" w:hAnsi="Helvetica" w:cs="Helvetica"/>
                <w:sz w:val="20"/>
                <w:szCs w:val="20"/>
              </w:rPr>
              <w:t>Legacy</w:t>
            </w:r>
            <w:proofErr w:type="spellEnd"/>
            <w:r w:rsidRPr="00224042">
              <w:rPr>
                <w:rFonts w:ascii="Helvetica" w:hAnsi="Helvetica" w:cs="Helvetica"/>
                <w:sz w:val="20"/>
                <w:szCs w:val="20"/>
              </w:rPr>
              <w:t xml:space="preserve"> / </w:t>
            </w:r>
            <w:proofErr w:type="spellStart"/>
            <w:r w:rsidRPr="00224042">
              <w:rPr>
                <w:rFonts w:ascii="Helvetica" w:hAnsi="Helvetica" w:cs="Helvetica"/>
                <w:sz w:val="20"/>
                <w:szCs w:val="20"/>
              </w:rPr>
              <w:t>Nile</w:t>
            </w:r>
            <w:proofErr w:type="spellEnd"/>
            <w:r w:rsidRPr="00224042">
              <w:rPr>
                <w:rFonts w:ascii="Helvetica" w:hAnsi="Helvetica" w:cs="Helvetica"/>
                <w:sz w:val="20"/>
                <w:szCs w:val="20"/>
              </w:rPr>
              <w:t xml:space="preserve"> Capital / </w:t>
            </w:r>
            <w:proofErr w:type="spellStart"/>
            <w:r w:rsidRPr="00224042">
              <w:rPr>
                <w:rFonts w:ascii="Helvetica" w:hAnsi="Helvetica" w:cs="Helvetica"/>
                <w:sz w:val="20"/>
                <w:szCs w:val="20"/>
              </w:rPr>
              <w:t>Nile</w:t>
            </w:r>
            <w:proofErr w:type="spellEnd"/>
            <w:r w:rsidRPr="00224042">
              <w:rPr>
                <w:rFonts w:ascii="Helvetica" w:hAnsi="Helvetica" w:cs="Helvetica"/>
                <w:sz w:val="20"/>
                <w:szCs w:val="20"/>
              </w:rPr>
              <w:t xml:space="preserve"> Premium / Sonesta Moon / </w:t>
            </w:r>
            <w:proofErr w:type="spellStart"/>
            <w:r w:rsidRPr="00224042">
              <w:rPr>
                <w:rFonts w:ascii="Helvetica" w:hAnsi="Helvetica" w:cs="Helvetica"/>
                <w:sz w:val="20"/>
                <w:szCs w:val="20"/>
              </w:rPr>
              <w:t>Steigenberger</w:t>
            </w:r>
            <w:proofErr w:type="spellEnd"/>
            <w:r w:rsidRPr="00224042">
              <w:rPr>
                <w:rFonts w:ascii="Helvetica" w:hAnsi="Helvetica" w:cs="Helvetica"/>
                <w:sz w:val="20"/>
                <w:szCs w:val="20"/>
              </w:rPr>
              <w:t xml:space="preserve"> </w:t>
            </w:r>
            <w:proofErr w:type="spellStart"/>
            <w:r w:rsidRPr="00224042">
              <w:rPr>
                <w:rFonts w:ascii="Helvetica" w:hAnsi="Helvetica" w:cs="Helvetica"/>
                <w:sz w:val="20"/>
                <w:szCs w:val="20"/>
              </w:rPr>
              <w:t>Regency</w:t>
            </w:r>
            <w:proofErr w:type="spellEnd"/>
            <w:r w:rsidRPr="00224042">
              <w:rPr>
                <w:rFonts w:ascii="Helvetica" w:hAnsi="Helvetica" w:cs="Helvetica"/>
                <w:sz w:val="20"/>
                <w:szCs w:val="20"/>
              </w:rPr>
              <w:t xml:space="preserve"> / </w:t>
            </w:r>
            <w:proofErr w:type="spellStart"/>
            <w:r w:rsidRPr="00224042">
              <w:rPr>
                <w:rFonts w:ascii="Helvetica" w:hAnsi="Helvetica" w:cs="Helvetica"/>
                <w:sz w:val="20"/>
                <w:szCs w:val="20"/>
              </w:rPr>
              <w:t>Concerto</w:t>
            </w:r>
            <w:proofErr w:type="spellEnd"/>
            <w:r w:rsidRPr="00224042">
              <w:rPr>
                <w:rFonts w:ascii="Helvetica" w:hAnsi="Helvetica" w:cs="Helvetica"/>
                <w:sz w:val="20"/>
                <w:szCs w:val="20"/>
              </w:rPr>
              <w:t xml:space="preserve"> II / Esplanade</w:t>
            </w:r>
          </w:p>
        </w:tc>
      </w:tr>
    </w:tbl>
    <w:p w14:paraId="7511F3E4" w14:textId="77777777" w:rsidR="0087631E" w:rsidRPr="00A91556" w:rsidRDefault="0087631E" w:rsidP="00307A31">
      <w:pPr>
        <w:jc w:val="both"/>
        <w:rPr>
          <w:rFonts w:ascii="Helvetica" w:hAnsi="Helvetica" w:cs="Helvetica"/>
          <w:sz w:val="12"/>
        </w:rPr>
      </w:pPr>
    </w:p>
    <w:p w14:paraId="4CC666DE" w14:textId="77777777" w:rsidR="00920328" w:rsidRDefault="00A91556" w:rsidP="000A0285">
      <w:pPr>
        <w:jc w:val="center"/>
        <w:rPr>
          <w:rFonts w:ascii="Helvetica" w:hAnsi="Helvetica" w:cs="Helvetica"/>
        </w:rPr>
      </w:pPr>
      <w:r>
        <w:rPr>
          <w:rFonts w:ascii="Helvetica" w:eastAsia="Times New Roman" w:hAnsi="Helvetica" w:cs="Helvetica"/>
          <w:b/>
          <w:bCs/>
          <w:color w:val="000000"/>
          <w:szCs w:val="24"/>
          <w:shd w:val="clear" w:color="auto" w:fill="FFFFFF"/>
          <w:lang w:eastAsia="es-MX"/>
        </w:rPr>
        <w:t xml:space="preserve">Lista de hoteles más utilizados. Los pasajeros pueden ser alojados en hoteles descritos o similares de igual categoría. </w:t>
      </w:r>
      <w:r w:rsidR="00F969A3">
        <w:rPr>
          <w:rFonts w:ascii="Helvetica" w:hAnsi="Helvetica" w:cs="Helvetica"/>
        </w:rPr>
        <w:tab/>
      </w:r>
    </w:p>
    <w:p w14:paraId="20F839DA" w14:textId="77777777" w:rsidR="0051248B" w:rsidRPr="00F82852" w:rsidRDefault="0051248B" w:rsidP="002115C6">
      <w:pPr>
        <w:pStyle w:val="Sinespaciado"/>
        <w:rPr>
          <w:rFonts w:ascii="Helvetica" w:hAnsi="Helvetica" w:cs="Helvetica"/>
          <w:shd w:val="clear" w:color="auto" w:fill="FFFFFF"/>
          <w:lang w:eastAsia="es-MX"/>
        </w:rPr>
      </w:pPr>
    </w:p>
    <w:p w14:paraId="5071538D" w14:textId="1637D790" w:rsidR="0051248B" w:rsidRPr="0051248B" w:rsidRDefault="0051248B" w:rsidP="0051248B">
      <w:pPr>
        <w:pStyle w:val="Sinespaciado"/>
        <w:rPr>
          <w:rFonts w:ascii="Handlee" w:hAnsi="Handlee" w:cs="Helvetica"/>
          <w:b/>
          <w:bCs/>
          <w:sz w:val="28"/>
          <w:szCs w:val="28"/>
          <w:bdr w:val="none" w:sz="0" w:space="0" w:color="auto" w:frame="1"/>
          <w:lang w:eastAsia="es-MX"/>
        </w:rPr>
      </w:pPr>
      <w:r w:rsidRPr="0051248B">
        <w:rPr>
          <w:rFonts w:ascii="Handlee" w:hAnsi="Handlee" w:cs="Helvetica"/>
          <w:b/>
          <w:bCs/>
          <w:sz w:val="28"/>
          <w:szCs w:val="28"/>
          <w:bdr w:val="none" w:sz="0" w:space="0" w:color="auto" w:frame="1"/>
          <w:lang w:eastAsia="es-MX"/>
        </w:rPr>
        <w:t>INCLUYE:</w:t>
      </w:r>
    </w:p>
    <w:p w14:paraId="149ECD3C" w14:textId="79283180" w:rsidR="00600589" w:rsidRDefault="00600589" w:rsidP="00600589">
      <w:pPr>
        <w:pStyle w:val="Sinespaciado"/>
        <w:numPr>
          <w:ilvl w:val="0"/>
          <w:numId w:val="11"/>
        </w:numPr>
        <w:rPr>
          <w:rFonts w:ascii="Helvetica" w:hAnsi="Helvetica" w:cs="Helvetica"/>
          <w:bdr w:val="none" w:sz="0" w:space="0" w:color="auto" w:frame="1"/>
          <w:lang w:eastAsia="es-MX"/>
        </w:rPr>
      </w:pPr>
      <w:r w:rsidRPr="00600589">
        <w:rPr>
          <w:rFonts w:ascii="Helvetica" w:hAnsi="Helvetica" w:cs="Helvetica"/>
          <w:bdr w:val="none" w:sz="0" w:space="0" w:color="auto" w:frame="1"/>
          <w:lang w:eastAsia="es-MX"/>
        </w:rPr>
        <w:t xml:space="preserve">Asistencia en aeropuertos, hoteles y motonaves por parte de nuestros coordinadores de habla castellana. </w:t>
      </w:r>
    </w:p>
    <w:p w14:paraId="0ADF15C3" w14:textId="14C1C43F" w:rsidR="00600589" w:rsidRDefault="00600589" w:rsidP="00600589">
      <w:pPr>
        <w:pStyle w:val="Sinespaciado"/>
        <w:numPr>
          <w:ilvl w:val="0"/>
          <w:numId w:val="11"/>
        </w:numPr>
        <w:rPr>
          <w:rFonts w:ascii="Helvetica" w:hAnsi="Helvetica" w:cs="Helvetica"/>
          <w:bdr w:val="none" w:sz="0" w:space="0" w:color="auto" w:frame="1"/>
          <w:lang w:eastAsia="es-MX"/>
        </w:rPr>
      </w:pPr>
      <w:r w:rsidRPr="00600589">
        <w:rPr>
          <w:rFonts w:ascii="Helvetica" w:hAnsi="Helvetica" w:cs="Helvetica"/>
          <w:bdr w:val="none" w:sz="0" w:space="0" w:color="auto" w:frame="1"/>
          <w:lang w:eastAsia="es-MX"/>
        </w:rPr>
        <w:t xml:space="preserve">Todos los traslados entre aeropuertos, hoteles y motonaves en autocares climatizados </w:t>
      </w:r>
    </w:p>
    <w:p w14:paraId="182F77AC" w14:textId="5D1DB2CF" w:rsidR="00600589" w:rsidRDefault="00600589" w:rsidP="00600589">
      <w:pPr>
        <w:pStyle w:val="Sinespaciado"/>
        <w:numPr>
          <w:ilvl w:val="0"/>
          <w:numId w:val="11"/>
        </w:numPr>
        <w:rPr>
          <w:rFonts w:ascii="Helvetica" w:hAnsi="Helvetica" w:cs="Helvetica"/>
          <w:bdr w:val="none" w:sz="0" w:space="0" w:color="auto" w:frame="1"/>
          <w:lang w:eastAsia="es-MX"/>
        </w:rPr>
      </w:pPr>
      <w:r w:rsidRPr="00600589">
        <w:rPr>
          <w:rFonts w:ascii="Helvetica" w:hAnsi="Helvetica" w:cs="Helvetica"/>
          <w:bdr w:val="none" w:sz="0" w:space="0" w:color="auto" w:frame="1"/>
          <w:lang w:eastAsia="es-MX"/>
        </w:rPr>
        <w:t xml:space="preserve">4 noches de crucero en el Nilo en pensión completa con las visitas indicadas en itinerario que pueden alterar en su orden, así como las noches a bordo del crucero en una ciudad o en otra. </w:t>
      </w:r>
    </w:p>
    <w:p w14:paraId="7EE5172D" w14:textId="1FC78EC5" w:rsidR="00600589" w:rsidRDefault="00600589" w:rsidP="00600589">
      <w:pPr>
        <w:pStyle w:val="Sinespaciado"/>
        <w:numPr>
          <w:ilvl w:val="0"/>
          <w:numId w:val="11"/>
        </w:numPr>
        <w:rPr>
          <w:rFonts w:ascii="Helvetica" w:hAnsi="Helvetica" w:cs="Helvetica"/>
          <w:bdr w:val="none" w:sz="0" w:space="0" w:color="auto" w:frame="1"/>
          <w:lang w:eastAsia="es-MX"/>
        </w:rPr>
      </w:pPr>
      <w:r w:rsidRPr="00600589">
        <w:rPr>
          <w:rFonts w:ascii="Helvetica" w:hAnsi="Helvetica" w:cs="Helvetica"/>
          <w:bdr w:val="none" w:sz="0" w:space="0" w:color="auto" w:frame="1"/>
          <w:lang w:eastAsia="es-MX"/>
        </w:rPr>
        <w:t xml:space="preserve">3 noches de crucero en el </w:t>
      </w:r>
      <w:r>
        <w:rPr>
          <w:rFonts w:ascii="Helvetica" w:hAnsi="Helvetica" w:cs="Helvetica"/>
          <w:bdr w:val="none" w:sz="0" w:space="0" w:color="auto" w:frame="1"/>
          <w:lang w:eastAsia="es-MX"/>
        </w:rPr>
        <w:t>L</w:t>
      </w:r>
      <w:r w:rsidRPr="00600589">
        <w:rPr>
          <w:rFonts w:ascii="Helvetica" w:hAnsi="Helvetica" w:cs="Helvetica"/>
          <w:bdr w:val="none" w:sz="0" w:space="0" w:color="auto" w:frame="1"/>
          <w:lang w:eastAsia="es-MX"/>
        </w:rPr>
        <w:t xml:space="preserve">ago Nasser en pensión completa con las visitas y espectáculos indicados en itinerario que pueden alterar en su orden, así como las noches a bordo del crucero en una ciudad o en otra. </w:t>
      </w:r>
    </w:p>
    <w:p w14:paraId="4914ADBB" w14:textId="7B75FB97" w:rsidR="00600589" w:rsidRDefault="00600589" w:rsidP="00600589">
      <w:pPr>
        <w:pStyle w:val="Sinespaciado"/>
        <w:numPr>
          <w:ilvl w:val="0"/>
          <w:numId w:val="11"/>
        </w:numPr>
        <w:rPr>
          <w:rFonts w:ascii="Helvetica" w:hAnsi="Helvetica" w:cs="Helvetica"/>
          <w:bdr w:val="none" w:sz="0" w:space="0" w:color="auto" w:frame="1"/>
          <w:lang w:eastAsia="es-MX"/>
        </w:rPr>
      </w:pPr>
      <w:r w:rsidRPr="00600589">
        <w:rPr>
          <w:rFonts w:ascii="Helvetica" w:hAnsi="Helvetica" w:cs="Helvetica"/>
          <w:bdr w:val="none" w:sz="0" w:space="0" w:color="auto" w:frame="1"/>
          <w:lang w:eastAsia="es-MX"/>
        </w:rPr>
        <w:t xml:space="preserve">4 noches en </w:t>
      </w:r>
      <w:proofErr w:type="gramStart"/>
      <w:r w:rsidRPr="00600589">
        <w:rPr>
          <w:rFonts w:ascii="Helvetica" w:hAnsi="Helvetica" w:cs="Helvetica"/>
          <w:bdr w:val="none" w:sz="0" w:space="0" w:color="auto" w:frame="1"/>
          <w:lang w:eastAsia="es-MX"/>
        </w:rPr>
        <w:t>Cairo</w:t>
      </w:r>
      <w:proofErr w:type="gramEnd"/>
      <w:r w:rsidRPr="00600589">
        <w:rPr>
          <w:rFonts w:ascii="Helvetica" w:hAnsi="Helvetica" w:cs="Helvetica"/>
          <w:bdr w:val="none" w:sz="0" w:space="0" w:color="auto" w:frame="1"/>
          <w:lang w:eastAsia="es-MX"/>
        </w:rPr>
        <w:t xml:space="preserve"> en régimen de alojamiento y desayuno (ad.).</w:t>
      </w:r>
    </w:p>
    <w:p w14:paraId="4528D209" w14:textId="0F30E8B3" w:rsidR="00600589" w:rsidRDefault="00600589" w:rsidP="00600589">
      <w:pPr>
        <w:pStyle w:val="Sinespaciado"/>
        <w:numPr>
          <w:ilvl w:val="0"/>
          <w:numId w:val="11"/>
        </w:numPr>
        <w:rPr>
          <w:rFonts w:ascii="Helvetica" w:hAnsi="Helvetica" w:cs="Helvetica"/>
          <w:bdr w:val="none" w:sz="0" w:space="0" w:color="auto" w:frame="1"/>
          <w:lang w:eastAsia="es-MX"/>
        </w:rPr>
      </w:pPr>
      <w:r w:rsidRPr="00600589">
        <w:rPr>
          <w:rFonts w:ascii="Helvetica" w:hAnsi="Helvetica" w:cs="Helvetica"/>
          <w:bdr w:val="none" w:sz="0" w:space="0" w:color="auto" w:frame="1"/>
          <w:lang w:eastAsia="es-MX"/>
        </w:rPr>
        <w:lastRenderedPageBreak/>
        <w:t xml:space="preserve"> 02 días completos de visitas en </w:t>
      </w:r>
      <w:proofErr w:type="gramStart"/>
      <w:r w:rsidRPr="00600589">
        <w:rPr>
          <w:rFonts w:ascii="Helvetica" w:hAnsi="Helvetica" w:cs="Helvetica"/>
          <w:bdr w:val="none" w:sz="0" w:space="0" w:color="auto" w:frame="1"/>
          <w:lang w:eastAsia="es-MX"/>
        </w:rPr>
        <w:t>Cairo</w:t>
      </w:r>
      <w:proofErr w:type="gramEnd"/>
      <w:r w:rsidRPr="00600589">
        <w:rPr>
          <w:rFonts w:ascii="Helvetica" w:hAnsi="Helvetica" w:cs="Helvetica"/>
          <w:bdr w:val="none" w:sz="0" w:space="0" w:color="auto" w:frame="1"/>
          <w:lang w:eastAsia="es-MX"/>
        </w:rPr>
        <w:t xml:space="preserve">, con almuerzo según itinerario. </w:t>
      </w:r>
    </w:p>
    <w:p w14:paraId="2B74AF3B" w14:textId="51B28644" w:rsidR="00600589" w:rsidRDefault="00600589" w:rsidP="00600589">
      <w:pPr>
        <w:pStyle w:val="Sinespaciado"/>
        <w:numPr>
          <w:ilvl w:val="0"/>
          <w:numId w:val="11"/>
        </w:numPr>
        <w:rPr>
          <w:rFonts w:ascii="Helvetica" w:hAnsi="Helvetica" w:cs="Helvetica"/>
          <w:bdr w:val="none" w:sz="0" w:space="0" w:color="auto" w:frame="1"/>
          <w:lang w:eastAsia="es-MX"/>
        </w:rPr>
      </w:pPr>
      <w:r w:rsidRPr="00600589">
        <w:rPr>
          <w:rFonts w:ascii="Helvetica" w:hAnsi="Helvetica" w:cs="Helvetica"/>
          <w:bdr w:val="none" w:sz="0" w:space="0" w:color="auto" w:frame="1"/>
          <w:lang w:eastAsia="es-MX"/>
        </w:rPr>
        <w:t xml:space="preserve">Guía de español durante todas las visitas. </w:t>
      </w:r>
    </w:p>
    <w:p w14:paraId="7B8B4B94" w14:textId="4B2C5D16" w:rsidR="00600589" w:rsidRDefault="00600589" w:rsidP="00600589">
      <w:pPr>
        <w:pStyle w:val="Sinespaciado"/>
        <w:numPr>
          <w:ilvl w:val="0"/>
          <w:numId w:val="11"/>
        </w:numPr>
        <w:rPr>
          <w:rFonts w:ascii="Helvetica" w:hAnsi="Helvetica" w:cs="Helvetica"/>
          <w:bdr w:val="none" w:sz="0" w:space="0" w:color="auto" w:frame="1"/>
          <w:lang w:eastAsia="es-MX"/>
        </w:rPr>
      </w:pPr>
      <w:r w:rsidRPr="00600589">
        <w:rPr>
          <w:rFonts w:ascii="Helvetica" w:hAnsi="Helvetica" w:cs="Helvetica"/>
          <w:bdr w:val="none" w:sz="0" w:space="0" w:color="auto" w:frame="1"/>
          <w:lang w:eastAsia="es-MX"/>
        </w:rPr>
        <w:t xml:space="preserve">Maleteros en aeropuertos y hoteles. </w:t>
      </w:r>
    </w:p>
    <w:p w14:paraId="174C1128" w14:textId="01171B42" w:rsidR="00224042" w:rsidRDefault="00600589" w:rsidP="00600589">
      <w:pPr>
        <w:pStyle w:val="Sinespaciado"/>
        <w:numPr>
          <w:ilvl w:val="0"/>
          <w:numId w:val="11"/>
        </w:numPr>
        <w:rPr>
          <w:rFonts w:ascii="Helvetica" w:hAnsi="Helvetica" w:cs="Helvetica"/>
          <w:bdr w:val="none" w:sz="0" w:space="0" w:color="auto" w:frame="1"/>
          <w:lang w:eastAsia="es-MX"/>
        </w:rPr>
      </w:pPr>
      <w:r w:rsidRPr="00600589">
        <w:rPr>
          <w:rFonts w:ascii="Helvetica" w:hAnsi="Helvetica" w:cs="Helvetica"/>
          <w:bdr w:val="none" w:sz="0" w:space="0" w:color="auto" w:frame="1"/>
          <w:lang w:eastAsia="es-MX"/>
        </w:rPr>
        <w:t>Propinas para guías, tripulación de motonaves y chóferes.</w:t>
      </w:r>
    </w:p>
    <w:p w14:paraId="7AB8BA02" w14:textId="77777777" w:rsidR="00600589" w:rsidRDefault="00600589" w:rsidP="00600589">
      <w:pPr>
        <w:pStyle w:val="Sinespaciado"/>
        <w:rPr>
          <w:rFonts w:ascii="Helvetica" w:hAnsi="Helvetica" w:cs="Helvetica"/>
          <w:bdr w:val="none" w:sz="0" w:space="0" w:color="auto" w:frame="1"/>
          <w:lang w:eastAsia="es-MX"/>
        </w:rPr>
      </w:pPr>
    </w:p>
    <w:p w14:paraId="3EDAA90F" w14:textId="20FB905E" w:rsidR="0051248B" w:rsidRPr="0051248B" w:rsidRDefault="0051248B" w:rsidP="0051248B">
      <w:pPr>
        <w:pStyle w:val="Sinespaciado"/>
        <w:rPr>
          <w:rFonts w:ascii="Handlee" w:hAnsi="Handlee" w:cs="Helvetica"/>
          <w:b/>
          <w:bCs/>
          <w:sz w:val="28"/>
          <w:szCs w:val="28"/>
          <w:bdr w:val="none" w:sz="0" w:space="0" w:color="auto" w:frame="1"/>
          <w:lang w:eastAsia="es-MX"/>
        </w:rPr>
      </w:pPr>
      <w:r w:rsidRPr="0051248B">
        <w:rPr>
          <w:rFonts w:ascii="Handlee" w:hAnsi="Handlee" w:cs="Helvetica"/>
          <w:b/>
          <w:bCs/>
          <w:sz w:val="28"/>
          <w:szCs w:val="28"/>
          <w:bdr w:val="none" w:sz="0" w:space="0" w:color="auto" w:frame="1"/>
          <w:lang w:eastAsia="es-MX"/>
        </w:rPr>
        <w:t>NO INCLUYE:</w:t>
      </w:r>
    </w:p>
    <w:p w14:paraId="0E8AC05B" w14:textId="04441B6D" w:rsidR="00F045C7" w:rsidRPr="00F82852" w:rsidRDefault="005B2F3A" w:rsidP="009D1B95">
      <w:pPr>
        <w:pStyle w:val="Sinespaciado"/>
        <w:numPr>
          <w:ilvl w:val="0"/>
          <w:numId w:val="7"/>
        </w:numPr>
        <w:rPr>
          <w:rFonts w:ascii="Helvetica" w:hAnsi="Helvetica" w:cs="Helvetica"/>
          <w:b/>
          <w:bCs/>
          <w:bdr w:val="none" w:sz="0" w:space="0" w:color="auto" w:frame="1"/>
          <w:lang w:eastAsia="es-MX"/>
        </w:rPr>
      </w:pPr>
      <w:r w:rsidRPr="00F82852">
        <w:rPr>
          <w:rFonts w:ascii="Helvetica" w:hAnsi="Helvetica" w:cs="Helvetica"/>
          <w:b/>
          <w:bCs/>
          <w:bdr w:val="none" w:sz="0" w:space="0" w:color="auto" w:frame="1"/>
          <w:lang w:eastAsia="es-MX"/>
        </w:rPr>
        <w:t xml:space="preserve">Visado de entrada a Egipto. </w:t>
      </w:r>
    </w:p>
    <w:p w14:paraId="76C59BD6" w14:textId="6A8EB15D" w:rsidR="00F045C7" w:rsidRPr="00F82852" w:rsidRDefault="005B2F3A" w:rsidP="0051248B">
      <w:pPr>
        <w:pStyle w:val="Sinespaciado"/>
        <w:numPr>
          <w:ilvl w:val="0"/>
          <w:numId w:val="7"/>
        </w:numPr>
        <w:rPr>
          <w:rFonts w:ascii="Helvetica" w:hAnsi="Helvetica" w:cs="Helvetica"/>
          <w:bdr w:val="none" w:sz="0" w:space="0" w:color="auto" w:frame="1"/>
          <w:lang w:eastAsia="es-MX"/>
        </w:rPr>
      </w:pPr>
      <w:r w:rsidRPr="00F82852">
        <w:rPr>
          <w:rFonts w:ascii="Helvetica" w:hAnsi="Helvetica" w:cs="Helvetica"/>
          <w:bdr w:val="none" w:sz="0" w:space="0" w:color="auto" w:frame="1"/>
          <w:lang w:eastAsia="es-MX"/>
        </w:rPr>
        <w:t xml:space="preserve">Entrada al interior de ninguna pirámide </w:t>
      </w:r>
    </w:p>
    <w:p w14:paraId="729B0D74" w14:textId="1B55E54D" w:rsidR="00F045C7" w:rsidRPr="00F82852" w:rsidRDefault="005B2F3A" w:rsidP="0051248B">
      <w:pPr>
        <w:pStyle w:val="Sinespaciado"/>
        <w:numPr>
          <w:ilvl w:val="0"/>
          <w:numId w:val="7"/>
        </w:numPr>
        <w:rPr>
          <w:rFonts w:ascii="Helvetica" w:hAnsi="Helvetica" w:cs="Helvetica"/>
          <w:bdr w:val="none" w:sz="0" w:space="0" w:color="auto" w:frame="1"/>
          <w:lang w:eastAsia="es-MX"/>
        </w:rPr>
      </w:pPr>
      <w:r w:rsidRPr="00F82852">
        <w:rPr>
          <w:rFonts w:ascii="Helvetica" w:hAnsi="Helvetica" w:cs="Helvetica"/>
          <w:bdr w:val="none" w:sz="0" w:space="0" w:color="auto" w:frame="1"/>
          <w:lang w:eastAsia="es-MX"/>
        </w:rPr>
        <w:t>Almuerzo o cenas</w:t>
      </w:r>
      <w:r w:rsidR="009D1B95" w:rsidRPr="00F82852">
        <w:rPr>
          <w:rFonts w:ascii="Helvetica" w:hAnsi="Helvetica" w:cs="Helvetica"/>
          <w:bdr w:val="none" w:sz="0" w:space="0" w:color="auto" w:frame="1"/>
          <w:lang w:eastAsia="es-MX"/>
        </w:rPr>
        <w:t xml:space="preserve"> en </w:t>
      </w:r>
      <w:proofErr w:type="gramStart"/>
      <w:r w:rsidR="009D1B95" w:rsidRPr="00F82852">
        <w:rPr>
          <w:rFonts w:ascii="Helvetica" w:hAnsi="Helvetica" w:cs="Helvetica"/>
          <w:bdr w:val="none" w:sz="0" w:space="0" w:color="auto" w:frame="1"/>
          <w:lang w:eastAsia="es-MX"/>
        </w:rPr>
        <w:t>Cairo</w:t>
      </w:r>
      <w:proofErr w:type="gramEnd"/>
      <w:r w:rsidRPr="00F82852">
        <w:rPr>
          <w:rFonts w:ascii="Helvetica" w:hAnsi="Helvetica" w:cs="Helvetica"/>
          <w:bdr w:val="none" w:sz="0" w:space="0" w:color="auto" w:frame="1"/>
          <w:lang w:eastAsia="es-MX"/>
        </w:rPr>
        <w:t xml:space="preserve"> no </w:t>
      </w:r>
      <w:r w:rsidR="009D1B95" w:rsidRPr="00F82852">
        <w:rPr>
          <w:rFonts w:ascii="Helvetica" w:hAnsi="Helvetica" w:cs="Helvetica"/>
          <w:bdr w:val="none" w:sz="0" w:space="0" w:color="auto" w:frame="1"/>
          <w:lang w:eastAsia="es-MX"/>
        </w:rPr>
        <w:t xml:space="preserve">mencionadas en el itinerario </w:t>
      </w:r>
      <w:r w:rsidRPr="00F82852">
        <w:rPr>
          <w:rFonts w:ascii="Helvetica" w:hAnsi="Helvetica" w:cs="Helvetica"/>
          <w:bdr w:val="none" w:sz="0" w:space="0" w:color="auto" w:frame="1"/>
          <w:lang w:eastAsia="es-MX"/>
        </w:rPr>
        <w:t xml:space="preserve"> </w:t>
      </w:r>
    </w:p>
    <w:p w14:paraId="492DB304" w14:textId="4AFFA8F7" w:rsidR="005B2F3A" w:rsidRPr="00F82852" w:rsidRDefault="005B2F3A" w:rsidP="0051248B">
      <w:pPr>
        <w:pStyle w:val="Sinespaciado"/>
        <w:numPr>
          <w:ilvl w:val="0"/>
          <w:numId w:val="7"/>
        </w:numPr>
        <w:rPr>
          <w:rFonts w:ascii="Helvetica" w:hAnsi="Helvetica" w:cs="Helvetica"/>
          <w:b/>
          <w:bCs/>
          <w:bdr w:val="none" w:sz="0" w:space="0" w:color="auto" w:frame="1"/>
          <w:lang w:eastAsia="es-MX"/>
        </w:rPr>
      </w:pPr>
      <w:r w:rsidRPr="00F82852">
        <w:rPr>
          <w:rFonts w:ascii="Helvetica" w:hAnsi="Helvetica" w:cs="Helvetica"/>
          <w:b/>
          <w:bCs/>
          <w:bdr w:val="none" w:sz="0" w:space="0" w:color="auto" w:frame="1"/>
          <w:lang w:eastAsia="es-MX"/>
        </w:rPr>
        <w:t xml:space="preserve">Billetes de avión internacional o doméstico </w:t>
      </w:r>
    </w:p>
    <w:p w14:paraId="2C7A27E7" w14:textId="4F3F2250" w:rsidR="005B2F3A" w:rsidRPr="00F82852" w:rsidRDefault="005B2F3A" w:rsidP="0051248B">
      <w:pPr>
        <w:pStyle w:val="Sinespaciado"/>
        <w:numPr>
          <w:ilvl w:val="0"/>
          <w:numId w:val="7"/>
        </w:numPr>
        <w:rPr>
          <w:rFonts w:ascii="Helvetica" w:hAnsi="Helvetica" w:cs="Helvetica"/>
          <w:bdr w:val="none" w:sz="0" w:space="0" w:color="auto" w:frame="1"/>
          <w:lang w:eastAsia="es-MX"/>
        </w:rPr>
      </w:pPr>
      <w:r w:rsidRPr="00F82852">
        <w:rPr>
          <w:rFonts w:ascii="Helvetica" w:hAnsi="Helvetica" w:cs="Helvetica"/>
          <w:bdr w:val="none" w:sz="0" w:space="0" w:color="auto" w:frame="1"/>
          <w:lang w:eastAsia="es-MX"/>
        </w:rPr>
        <w:t xml:space="preserve">Extras de cualquier tipo: bebidas, teléfonos, etc. </w:t>
      </w:r>
    </w:p>
    <w:p w14:paraId="1D5BF77D" w14:textId="5DCF06AD" w:rsidR="00F045C7" w:rsidRPr="00F82852" w:rsidRDefault="005B2F3A" w:rsidP="0051248B">
      <w:pPr>
        <w:pStyle w:val="Sinespaciado"/>
        <w:numPr>
          <w:ilvl w:val="0"/>
          <w:numId w:val="7"/>
        </w:numPr>
        <w:rPr>
          <w:rFonts w:ascii="Helvetica" w:hAnsi="Helvetica" w:cs="Helvetica"/>
          <w:bdr w:val="none" w:sz="0" w:space="0" w:color="auto" w:frame="1"/>
          <w:lang w:eastAsia="es-MX"/>
        </w:rPr>
      </w:pPr>
      <w:r w:rsidRPr="00F82852">
        <w:rPr>
          <w:rFonts w:ascii="Helvetica" w:hAnsi="Helvetica" w:cs="Helvetica"/>
          <w:bdr w:val="none" w:sz="0" w:space="0" w:color="auto" w:frame="1"/>
          <w:lang w:eastAsia="es-MX"/>
        </w:rPr>
        <w:t>Cualquier servicio no especificado como incluido</w:t>
      </w:r>
    </w:p>
    <w:p w14:paraId="0BB411BD" w14:textId="702382C0" w:rsidR="0051248B" w:rsidRPr="00F82852" w:rsidRDefault="0051248B" w:rsidP="0051248B">
      <w:pPr>
        <w:pStyle w:val="Sinespaciado"/>
        <w:numPr>
          <w:ilvl w:val="0"/>
          <w:numId w:val="7"/>
        </w:numPr>
        <w:rPr>
          <w:rFonts w:ascii="Helvetica" w:hAnsi="Helvetica" w:cs="Helvetica"/>
          <w:b/>
          <w:bCs/>
          <w:bdr w:val="none" w:sz="0" w:space="0" w:color="auto" w:frame="1"/>
          <w:lang w:eastAsia="es-MX"/>
        </w:rPr>
      </w:pPr>
      <w:r w:rsidRPr="00F82852">
        <w:rPr>
          <w:rFonts w:ascii="Helvetica" w:hAnsi="Helvetica" w:cs="Helvetica"/>
          <w:b/>
          <w:bCs/>
          <w:bdr w:val="none" w:sz="0" w:space="0" w:color="auto" w:frame="1"/>
          <w:lang w:eastAsia="es-MX"/>
        </w:rPr>
        <w:t xml:space="preserve">Seguro de Viajero. </w:t>
      </w:r>
    </w:p>
    <w:p w14:paraId="4727F357" w14:textId="77777777" w:rsidR="00671FFF" w:rsidRPr="00671FFF" w:rsidRDefault="00671FFF" w:rsidP="00B24D29">
      <w:pPr>
        <w:rPr>
          <w:rFonts w:ascii="Helvetica" w:eastAsia="Times New Roman" w:hAnsi="Helvetica" w:cs="Helvetica"/>
          <w:b/>
          <w:bCs/>
          <w:color w:val="505050"/>
          <w:spacing w:val="24"/>
          <w:sz w:val="14"/>
          <w:szCs w:val="30"/>
          <w:bdr w:val="none" w:sz="0" w:space="0" w:color="auto" w:frame="1"/>
          <w:lang w:eastAsia="es-MX"/>
        </w:rPr>
      </w:pPr>
    </w:p>
    <w:p w14:paraId="62AF1E9B" w14:textId="77777777" w:rsidR="00391CD4" w:rsidRPr="002115C6" w:rsidRDefault="00C07CCB" w:rsidP="002115C6">
      <w:pPr>
        <w:pStyle w:val="Sinespaciado"/>
        <w:rPr>
          <w:rFonts w:ascii="Handlee" w:hAnsi="Handlee"/>
          <w:b/>
          <w:bCs/>
          <w:sz w:val="28"/>
          <w:szCs w:val="28"/>
          <w:bdr w:val="none" w:sz="0" w:space="0" w:color="auto" w:frame="1"/>
          <w:lang w:eastAsia="es-MX"/>
        </w:rPr>
      </w:pPr>
      <w:r w:rsidRPr="002115C6">
        <w:rPr>
          <w:rFonts w:ascii="Handlee" w:hAnsi="Handlee"/>
          <w:b/>
          <w:bCs/>
          <w:sz w:val="28"/>
          <w:szCs w:val="28"/>
          <w:bdr w:val="none" w:sz="0" w:space="0" w:color="auto" w:frame="1"/>
          <w:lang w:eastAsia="es-MX"/>
        </w:rPr>
        <w:t>N</w:t>
      </w:r>
      <w:r w:rsidR="00391CD4" w:rsidRPr="002115C6">
        <w:rPr>
          <w:rFonts w:ascii="Handlee" w:hAnsi="Handlee"/>
          <w:b/>
          <w:bCs/>
          <w:sz w:val="28"/>
          <w:szCs w:val="28"/>
          <w:bdr w:val="none" w:sz="0" w:space="0" w:color="auto" w:frame="1"/>
          <w:lang w:eastAsia="es-MX"/>
        </w:rPr>
        <w:t xml:space="preserve">OTAS IMPORTANTES: </w:t>
      </w:r>
    </w:p>
    <w:p w14:paraId="7335FD84" w14:textId="25BBC1F4" w:rsidR="00B24D29" w:rsidRPr="00F82852" w:rsidRDefault="00391CD4" w:rsidP="00391CD4">
      <w:pPr>
        <w:pStyle w:val="Sinespaciado"/>
        <w:numPr>
          <w:ilvl w:val="0"/>
          <w:numId w:val="3"/>
        </w:numPr>
        <w:jc w:val="both"/>
        <w:rPr>
          <w:rFonts w:ascii="Helvetica" w:eastAsia="Times New Roman" w:hAnsi="Helvetica" w:cs="Helvetica"/>
          <w:sz w:val="21"/>
          <w:szCs w:val="21"/>
          <w:lang w:eastAsia="es-MX"/>
        </w:rPr>
      </w:pPr>
      <w:r w:rsidRPr="00F82852">
        <w:rPr>
          <w:rFonts w:ascii="Helvetica" w:eastAsia="Times New Roman" w:hAnsi="Helvetica" w:cs="Helvetica"/>
          <w:sz w:val="21"/>
          <w:szCs w:val="21"/>
          <w:lang w:eastAsia="es-MX"/>
        </w:rPr>
        <w:t xml:space="preserve">Consultar suplementos obligatorios para </w:t>
      </w:r>
      <w:r w:rsidR="002115C6" w:rsidRPr="00F82852">
        <w:rPr>
          <w:rFonts w:ascii="Helvetica" w:eastAsia="Times New Roman" w:hAnsi="Helvetica" w:cs="Helvetica"/>
          <w:sz w:val="21"/>
          <w:szCs w:val="21"/>
          <w:lang w:eastAsia="es-MX"/>
        </w:rPr>
        <w:t xml:space="preserve">las </w:t>
      </w:r>
      <w:r w:rsidRPr="00F82852">
        <w:rPr>
          <w:rFonts w:ascii="Helvetica" w:eastAsia="Times New Roman" w:hAnsi="Helvetica" w:cs="Helvetica"/>
          <w:sz w:val="21"/>
          <w:szCs w:val="21"/>
          <w:lang w:eastAsia="es-MX"/>
        </w:rPr>
        <w:t>cenas de Nochebuena y Nochevieja 202</w:t>
      </w:r>
      <w:r w:rsidR="002115C6" w:rsidRPr="00F82852">
        <w:rPr>
          <w:rFonts w:ascii="Helvetica" w:eastAsia="Times New Roman" w:hAnsi="Helvetica" w:cs="Helvetica"/>
          <w:sz w:val="21"/>
          <w:szCs w:val="21"/>
          <w:lang w:eastAsia="es-MX"/>
        </w:rPr>
        <w:t>5/2026.</w:t>
      </w:r>
    </w:p>
    <w:p w14:paraId="794BAFA7" w14:textId="4267F9A7" w:rsidR="00B24D29" w:rsidRPr="00F82852" w:rsidRDefault="00B24D29" w:rsidP="00391CD4">
      <w:pPr>
        <w:pStyle w:val="Sinespaciado"/>
        <w:numPr>
          <w:ilvl w:val="0"/>
          <w:numId w:val="3"/>
        </w:numPr>
        <w:jc w:val="both"/>
        <w:rPr>
          <w:rFonts w:ascii="Helvetica" w:eastAsia="Times New Roman" w:hAnsi="Helvetica" w:cs="Helvetica"/>
          <w:sz w:val="21"/>
          <w:szCs w:val="21"/>
          <w:lang w:eastAsia="es-MX"/>
        </w:rPr>
      </w:pPr>
      <w:r w:rsidRPr="00F82852">
        <w:rPr>
          <w:rFonts w:ascii="Helvetica" w:eastAsia="Times New Roman" w:hAnsi="Helvetica" w:cs="Helvetica"/>
          <w:sz w:val="21"/>
          <w:szCs w:val="21"/>
          <w:lang w:eastAsia="es-MX"/>
        </w:rPr>
        <w:t>E</w:t>
      </w:r>
      <w:r w:rsidR="00391CD4" w:rsidRPr="00F82852">
        <w:rPr>
          <w:rFonts w:ascii="Helvetica" w:eastAsia="Times New Roman" w:hAnsi="Helvetica" w:cs="Helvetica"/>
          <w:sz w:val="21"/>
          <w:szCs w:val="21"/>
          <w:lang w:eastAsia="es-MX"/>
        </w:rPr>
        <w:t>l or</w:t>
      </w:r>
      <w:r w:rsidRPr="00F82852">
        <w:rPr>
          <w:rFonts w:ascii="Helvetica" w:eastAsia="Times New Roman" w:hAnsi="Helvetica" w:cs="Helvetica"/>
          <w:sz w:val="21"/>
          <w:szCs w:val="21"/>
          <w:lang w:eastAsia="es-MX"/>
        </w:rPr>
        <w:t>den de las visitas</w:t>
      </w:r>
      <w:r w:rsidR="00391CD4" w:rsidRPr="00F82852">
        <w:rPr>
          <w:rFonts w:ascii="Helvetica" w:eastAsia="Times New Roman" w:hAnsi="Helvetica" w:cs="Helvetica"/>
          <w:sz w:val="21"/>
          <w:szCs w:val="21"/>
          <w:lang w:eastAsia="es-MX"/>
        </w:rPr>
        <w:t xml:space="preserve"> </w:t>
      </w:r>
      <w:r w:rsidR="002115C6" w:rsidRPr="00F82852">
        <w:rPr>
          <w:rFonts w:ascii="Helvetica" w:eastAsia="Times New Roman" w:hAnsi="Helvetica" w:cs="Helvetica"/>
          <w:sz w:val="21"/>
          <w:szCs w:val="21"/>
          <w:lang w:eastAsia="es-MX"/>
        </w:rPr>
        <w:t xml:space="preserve">es orientativo y puede modificarse en función de las </w:t>
      </w:r>
      <w:r w:rsidR="00391CD4" w:rsidRPr="00F82852">
        <w:rPr>
          <w:rFonts w:ascii="Helvetica" w:eastAsia="Times New Roman" w:hAnsi="Helvetica" w:cs="Helvetica"/>
          <w:sz w:val="21"/>
          <w:szCs w:val="21"/>
          <w:lang w:eastAsia="es-MX"/>
        </w:rPr>
        <w:t xml:space="preserve">circunstancias en el destino. </w:t>
      </w:r>
    </w:p>
    <w:p w14:paraId="54463AD5" w14:textId="2CE8F080" w:rsidR="005B2F3A" w:rsidRPr="00F82852" w:rsidRDefault="005B2F3A" w:rsidP="00391CD4">
      <w:pPr>
        <w:pStyle w:val="Sinespaciado"/>
        <w:numPr>
          <w:ilvl w:val="0"/>
          <w:numId w:val="3"/>
        </w:numPr>
        <w:jc w:val="both"/>
        <w:rPr>
          <w:rFonts w:ascii="Helvetica" w:eastAsia="Times New Roman" w:hAnsi="Helvetica" w:cs="Helvetica"/>
          <w:sz w:val="21"/>
          <w:szCs w:val="21"/>
          <w:lang w:eastAsia="es-MX"/>
        </w:rPr>
      </w:pPr>
      <w:r w:rsidRPr="00F82852">
        <w:rPr>
          <w:rFonts w:ascii="Helvetica" w:eastAsia="Times New Roman" w:hAnsi="Helvetica" w:cs="Helvetica"/>
          <w:sz w:val="21"/>
          <w:szCs w:val="21"/>
          <w:lang w:eastAsia="es-MX"/>
        </w:rPr>
        <w:t>Algunos desayunos y/o almuerzos podrían ser tipo picnic, debido a los horarios de vuelos domésticos o a la logística de ciertas visitas.</w:t>
      </w:r>
    </w:p>
    <w:p w14:paraId="679E9FDD" w14:textId="603C7DEC" w:rsidR="00B24D29" w:rsidRPr="00F82852" w:rsidRDefault="00391CD4" w:rsidP="00391CD4">
      <w:pPr>
        <w:pStyle w:val="Sinespaciado"/>
        <w:numPr>
          <w:ilvl w:val="0"/>
          <w:numId w:val="3"/>
        </w:numPr>
        <w:jc w:val="both"/>
        <w:rPr>
          <w:rFonts w:ascii="Helvetica" w:eastAsia="Times New Roman" w:hAnsi="Helvetica" w:cs="Helvetica"/>
          <w:sz w:val="21"/>
          <w:szCs w:val="21"/>
          <w:lang w:eastAsia="es-MX"/>
        </w:rPr>
      </w:pPr>
      <w:r w:rsidRPr="00F82852">
        <w:rPr>
          <w:rFonts w:ascii="Helvetica" w:eastAsia="Times New Roman" w:hAnsi="Helvetica" w:cs="Helvetica"/>
          <w:sz w:val="21"/>
          <w:szCs w:val="21"/>
          <w:lang w:eastAsia="es-MX"/>
        </w:rPr>
        <w:t xml:space="preserve">En caso de que Las Autoridades del Turismo </w:t>
      </w:r>
      <w:r w:rsidR="005B2F3A" w:rsidRPr="00F82852">
        <w:rPr>
          <w:rFonts w:ascii="Helvetica" w:eastAsia="Times New Roman" w:hAnsi="Helvetica" w:cs="Helvetica"/>
          <w:sz w:val="21"/>
          <w:szCs w:val="21"/>
          <w:lang w:eastAsia="es-MX"/>
        </w:rPr>
        <w:t>aum</w:t>
      </w:r>
      <w:r w:rsidRPr="00F82852">
        <w:rPr>
          <w:rFonts w:ascii="Helvetica" w:eastAsia="Times New Roman" w:hAnsi="Helvetica" w:cs="Helvetica"/>
          <w:sz w:val="21"/>
          <w:szCs w:val="21"/>
          <w:lang w:eastAsia="es-MX"/>
        </w:rPr>
        <w:t xml:space="preserve">enten los </w:t>
      </w:r>
      <w:r w:rsidR="002115C6" w:rsidRPr="00F82852">
        <w:rPr>
          <w:rFonts w:ascii="Helvetica" w:eastAsia="Times New Roman" w:hAnsi="Helvetica" w:cs="Helvetica"/>
          <w:sz w:val="21"/>
          <w:szCs w:val="21"/>
          <w:lang w:eastAsia="es-MX"/>
        </w:rPr>
        <w:t>precios</w:t>
      </w:r>
      <w:r w:rsidRPr="00F82852">
        <w:rPr>
          <w:rFonts w:ascii="Helvetica" w:eastAsia="Times New Roman" w:hAnsi="Helvetica" w:cs="Helvetica"/>
          <w:sz w:val="21"/>
          <w:szCs w:val="21"/>
          <w:lang w:eastAsia="es-MX"/>
        </w:rPr>
        <w:t xml:space="preserve"> de las entradas a los monumentos</w:t>
      </w:r>
      <w:r w:rsidR="00B24D29" w:rsidRPr="00F82852">
        <w:rPr>
          <w:rFonts w:ascii="Helvetica" w:eastAsia="Times New Roman" w:hAnsi="Helvetica" w:cs="Helvetica"/>
          <w:sz w:val="21"/>
          <w:szCs w:val="21"/>
          <w:lang w:eastAsia="es-MX"/>
        </w:rPr>
        <w:t>, Operadora Ticket</w:t>
      </w:r>
      <w:r w:rsidRPr="00F82852">
        <w:rPr>
          <w:rFonts w:ascii="Helvetica" w:eastAsia="Times New Roman" w:hAnsi="Helvetica" w:cs="Helvetica"/>
          <w:sz w:val="21"/>
          <w:szCs w:val="21"/>
          <w:lang w:eastAsia="es-MX"/>
        </w:rPr>
        <w:t xml:space="preserve"> </w:t>
      </w:r>
      <w:r w:rsidR="00B24D29" w:rsidRPr="00F82852">
        <w:rPr>
          <w:rFonts w:ascii="Helvetica" w:eastAsia="Times New Roman" w:hAnsi="Helvetica" w:cs="Helvetica"/>
          <w:sz w:val="21"/>
          <w:szCs w:val="21"/>
          <w:lang w:eastAsia="es-MX"/>
        </w:rPr>
        <w:t xml:space="preserve">se </w:t>
      </w:r>
      <w:r w:rsidRPr="00F82852">
        <w:rPr>
          <w:rFonts w:ascii="Helvetica" w:eastAsia="Times New Roman" w:hAnsi="Helvetica" w:cs="Helvetica"/>
          <w:sz w:val="21"/>
          <w:szCs w:val="21"/>
          <w:lang w:eastAsia="es-MX"/>
        </w:rPr>
        <w:t xml:space="preserve">reserva el derecho de aplicar los suplementos correspondientes </w:t>
      </w:r>
      <w:r w:rsidR="005B2F3A" w:rsidRPr="00F82852">
        <w:rPr>
          <w:rFonts w:ascii="Helvetica" w:eastAsia="Times New Roman" w:hAnsi="Helvetica" w:cs="Helvetica"/>
          <w:sz w:val="21"/>
          <w:szCs w:val="21"/>
          <w:lang w:eastAsia="es-MX"/>
        </w:rPr>
        <w:t>a</w:t>
      </w:r>
      <w:r w:rsidRPr="00F82852">
        <w:rPr>
          <w:rFonts w:ascii="Helvetica" w:eastAsia="Times New Roman" w:hAnsi="Helvetica" w:cs="Helvetica"/>
          <w:sz w:val="21"/>
          <w:szCs w:val="21"/>
          <w:lang w:eastAsia="es-MX"/>
        </w:rPr>
        <w:t xml:space="preserve"> los precios cotizados, incluso para reservas confirmadas.</w:t>
      </w:r>
    </w:p>
    <w:p w14:paraId="14A90F64" w14:textId="77777777" w:rsidR="007C4277" w:rsidRPr="00F82852" w:rsidRDefault="00391CD4" w:rsidP="00B20FFE">
      <w:pPr>
        <w:pStyle w:val="Sinespaciado"/>
        <w:numPr>
          <w:ilvl w:val="0"/>
          <w:numId w:val="3"/>
        </w:numPr>
        <w:jc w:val="both"/>
        <w:rPr>
          <w:rFonts w:ascii="Helvetica" w:eastAsia="Times New Roman" w:hAnsi="Helvetica" w:cs="Helvetica"/>
          <w:sz w:val="21"/>
          <w:szCs w:val="21"/>
          <w:lang w:eastAsia="es-MX"/>
        </w:rPr>
      </w:pPr>
      <w:r w:rsidRPr="00F82852">
        <w:rPr>
          <w:rFonts w:ascii="Helvetica" w:eastAsia="Times New Roman" w:hAnsi="Helvetica" w:cs="Helvetica"/>
          <w:sz w:val="21"/>
          <w:szCs w:val="21"/>
          <w:lang w:eastAsia="es-MX"/>
        </w:rPr>
        <w:t>En cas</w:t>
      </w:r>
      <w:r w:rsidR="00B24D29" w:rsidRPr="00F82852">
        <w:rPr>
          <w:rFonts w:ascii="Helvetica" w:eastAsia="Times New Roman" w:hAnsi="Helvetica" w:cs="Helvetica"/>
          <w:sz w:val="21"/>
          <w:szCs w:val="21"/>
          <w:lang w:eastAsia="es-MX"/>
        </w:rPr>
        <w:t>o de que El Gobierno incremente</w:t>
      </w:r>
      <w:r w:rsidRPr="00F82852">
        <w:rPr>
          <w:rFonts w:ascii="Helvetica" w:eastAsia="Times New Roman" w:hAnsi="Helvetica" w:cs="Helvetica"/>
          <w:sz w:val="21"/>
          <w:szCs w:val="21"/>
          <w:lang w:eastAsia="es-MX"/>
        </w:rPr>
        <w:t xml:space="preserve"> los costos d</w:t>
      </w:r>
      <w:r w:rsidR="00565F5C" w:rsidRPr="00F82852">
        <w:rPr>
          <w:rFonts w:ascii="Helvetica" w:eastAsia="Times New Roman" w:hAnsi="Helvetica" w:cs="Helvetica"/>
          <w:sz w:val="21"/>
          <w:szCs w:val="21"/>
          <w:lang w:eastAsia="es-MX"/>
        </w:rPr>
        <w:t xml:space="preserve">e los </w:t>
      </w:r>
      <w:r w:rsidR="002115C6" w:rsidRPr="00F82852">
        <w:rPr>
          <w:rFonts w:ascii="Helvetica" w:eastAsia="Times New Roman" w:hAnsi="Helvetica" w:cs="Helvetica"/>
          <w:sz w:val="21"/>
          <w:szCs w:val="21"/>
          <w:lang w:eastAsia="es-MX"/>
        </w:rPr>
        <w:t>carburantes</w:t>
      </w:r>
      <w:r w:rsidR="00B24D29" w:rsidRPr="00F82852">
        <w:rPr>
          <w:rFonts w:ascii="Helvetica" w:eastAsia="Times New Roman" w:hAnsi="Helvetica" w:cs="Helvetica"/>
          <w:sz w:val="21"/>
          <w:szCs w:val="21"/>
          <w:lang w:eastAsia="es-MX"/>
        </w:rPr>
        <w:t>, Operadora Ticket</w:t>
      </w:r>
      <w:r w:rsidRPr="00F82852">
        <w:rPr>
          <w:rFonts w:ascii="Helvetica" w:eastAsia="Times New Roman" w:hAnsi="Helvetica" w:cs="Helvetica"/>
          <w:sz w:val="21"/>
          <w:szCs w:val="21"/>
          <w:lang w:eastAsia="es-MX"/>
        </w:rPr>
        <w:t xml:space="preserve"> </w:t>
      </w:r>
      <w:r w:rsidR="00B20FFE" w:rsidRPr="00F82852">
        <w:rPr>
          <w:rFonts w:ascii="Helvetica" w:eastAsia="Times New Roman" w:hAnsi="Helvetica" w:cs="Helvetica"/>
          <w:sz w:val="21"/>
          <w:szCs w:val="21"/>
          <w:lang w:eastAsia="es-MX"/>
        </w:rPr>
        <w:t xml:space="preserve">se </w:t>
      </w:r>
      <w:r w:rsidRPr="00F82852">
        <w:rPr>
          <w:rFonts w:ascii="Helvetica" w:eastAsia="Times New Roman" w:hAnsi="Helvetica" w:cs="Helvetica"/>
          <w:sz w:val="21"/>
          <w:szCs w:val="21"/>
          <w:lang w:eastAsia="es-MX"/>
        </w:rPr>
        <w:t xml:space="preserve">reserva el derecho de </w:t>
      </w:r>
      <w:r w:rsidR="002115C6" w:rsidRPr="00F82852">
        <w:rPr>
          <w:rFonts w:ascii="Helvetica" w:eastAsia="Times New Roman" w:hAnsi="Helvetica" w:cs="Helvetica"/>
          <w:sz w:val="21"/>
          <w:szCs w:val="21"/>
          <w:lang w:eastAsia="es-MX"/>
        </w:rPr>
        <w:t xml:space="preserve">ajustar </w:t>
      </w:r>
      <w:r w:rsidRPr="00F82852">
        <w:rPr>
          <w:rFonts w:ascii="Helvetica" w:eastAsia="Times New Roman" w:hAnsi="Helvetica" w:cs="Helvetica"/>
          <w:sz w:val="21"/>
          <w:szCs w:val="21"/>
          <w:lang w:eastAsia="es-MX"/>
        </w:rPr>
        <w:t xml:space="preserve">los </w:t>
      </w:r>
      <w:r w:rsidR="002115C6" w:rsidRPr="00F82852">
        <w:rPr>
          <w:rFonts w:ascii="Helvetica" w:eastAsia="Times New Roman" w:hAnsi="Helvetica" w:cs="Helvetica"/>
          <w:sz w:val="21"/>
          <w:szCs w:val="21"/>
          <w:lang w:eastAsia="es-MX"/>
        </w:rPr>
        <w:t xml:space="preserve">precios en consecuencia, incluyendo reservas previamente confirmadas. </w:t>
      </w:r>
      <w:r w:rsidRPr="00F82852">
        <w:rPr>
          <w:rFonts w:ascii="Helvetica" w:eastAsia="Times New Roman" w:hAnsi="Helvetica" w:cs="Helvetica"/>
          <w:sz w:val="21"/>
          <w:szCs w:val="21"/>
          <w:lang w:eastAsia="es-MX"/>
        </w:rPr>
        <w:t xml:space="preserve"> </w:t>
      </w:r>
    </w:p>
    <w:p w14:paraId="0168EF12" w14:textId="78833B28" w:rsidR="00B20FFE" w:rsidRPr="00F82852" w:rsidRDefault="007C4277" w:rsidP="00B20FFE">
      <w:pPr>
        <w:pStyle w:val="Sinespaciado"/>
        <w:numPr>
          <w:ilvl w:val="0"/>
          <w:numId w:val="3"/>
        </w:numPr>
        <w:jc w:val="both"/>
        <w:rPr>
          <w:rFonts w:ascii="Helvetica" w:eastAsia="Times New Roman" w:hAnsi="Helvetica" w:cs="Helvetica"/>
          <w:sz w:val="21"/>
          <w:szCs w:val="21"/>
          <w:lang w:eastAsia="es-MX"/>
        </w:rPr>
      </w:pPr>
      <w:r w:rsidRPr="00F82852">
        <w:rPr>
          <w:rFonts w:ascii="Helvetica" w:eastAsia="Times New Roman" w:hAnsi="Helvetica" w:cs="Helvetica"/>
          <w:sz w:val="21"/>
          <w:szCs w:val="21"/>
          <w:lang w:eastAsia="es-MX"/>
        </w:rPr>
        <w:t>Nuestros precios son válidos únicamente para el producto cotizado o productos similares. Si no es posible confirmar el servicio especificado o un producto equivalente por falta de disponibilidad u otras circunstancias, Operadora Ticket se reserva el derecho de ofrecer un producto alternativo, sujeto a aceptación, informando siempre de cualquier reducción o suplemento en el precio.</w:t>
      </w:r>
    </w:p>
    <w:p w14:paraId="6CF48CB4" w14:textId="77777777" w:rsidR="00F82852" w:rsidRDefault="00F82852" w:rsidP="00F82852">
      <w:pPr>
        <w:pStyle w:val="Sinespaciado"/>
        <w:jc w:val="both"/>
        <w:rPr>
          <w:rFonts w:ascii="Helvetica" w:eastAsia="Times New Roman" w:hAnsi="Helvetica" w:cs="Helvetica"/>
          <w:sz w:val="20"/>
          <w:szCs w:val="28"/>
          <w:lang w:eastAsia="es-MX"/>
        </w:rPr>
      </w:pPr>
    </w:p>
    <w:p w14:paraId="1369487D" w14:textId="77777777" w:rsidR="00F82852" w:rsidRDefault="00F82852" w:rsidP="00F82852">
      <w:pPr>
        <w:pStyle w:val="Sinespaciado"/>
        <w:jc w:val="both"/>
        <w:rPr>
          <w:rFonts w:ascii="Helvetica" w:eastAsia="Times New Roman" w:hAnsi="Helvetica" w:cs="Helvetica"/>
          <w:sz w:val="20"/>
          <w:szCs w:val="28"/>
          <w:lang w:eastAsia="es-MX"/>
        </w:rPr>
      </w:pPr>
    </w:p>
    <w:p w14:paraId="72BDBCCF" w14:textId="4B0475AB" w:rsidR="00F82852" w:rsidRPr="00F82852" w:rsidRDefault="00F82852" w:rsidP="00F82852">
      <w:pPr>
        <w:pStyle w:val="Sinespaciado"/>
        <w:jc w:val="both"/>
        <w:rPr>
          <w:rFonts w:ascii="Handlee" w:eastAsia="Times New Roman" w:hAnsi="Handlee" w:cs="Helvetica"/>
          <w:b/>
          <w:bCs/>
          <w:sz w:val="24"/>
          <w:szCs w:val="24"/>
          <w:lang w:eastAsia="es-MX"/>
        </w:rPr>
      </w:pPr>
      <w:r w:rsidRPr="00F82852">
        <w:rPr>
          <w:rFonts w:ascii="Handlee" w:eastAsia="Times New Roman" w:hAnsi="Handlee" w:cs="Helvetica"/>
          <w:b/>
          <w:bCs/>
          <w:sz w:val="24"/>
          <w:szCs w:val="24"/>
          <w:lang w:eastAsia="es-MX"/>
        </w:rPr>
        <w:t>NOTAS SOBRE LA OPERATIVIDAD</w:t>
      </w:r>
    </w:p>
    <w:p w14:paraId="2BD42C17" w14:textId="740DE147" w:rsidR="00F82852" w:rsidRPr="00F82852" w:rsidRDefault="00F82852" w:rsidP="00F82852">
      <w:pPr>
        <w:pStyle w:val="Sinespaciado"/>
        <w:jc w:val="both"/>
        <w:rPr>
          <w:rFonts w:ascii="Helvetica" w:eastAsia="Times New Roman" w:hAnsi="Helvetica" w:cs="Helvetica"/>
          <w:szCs w:val="32"/>
          <w:lang w:eastAsia="es-MX"/>
        </w:rPr>
      </w:pPr>
      <w:r w:rsidRPr="00F82852">
        <w:rPr>
          <w:rFonts w:ascii="Helvetica" w:eastAsia="Times New Roman" w:hAnsi="Helvetica" w:cs="Helvetica"/>
          <w:szCs w:val="32"/>
          <w:lang w:eastAsia="es-MX"/>
        </w:rPr>
        <w:t xml:space="preserve">Puede ocurrir que, debido a la baja demanda, algunas motonaves en el Lago Nasser no operen en ciertas fechas. Operadora Ticket informará con la máxima antelación posible en caso de cambios. </w:t>
      </w:r>
    </w:p>
    <w:p w14:paraId="240FC17B" w14:textId="77777777" w:rsidR="00410F76" w:rsidRPr="00410F76" w:rsidRDefault="00410F76" w:rsidP="00410F76">
      <w:pPr>
        <w:pStyle w:val="Sinespaciado"/>
        <w:rPr>
          <w:rFonts w:ascii="Helvetica" w:eastAsia="Times New Roman" w:hAnsi="Helvetica" w:cs="Helvetica"/>
          <w:szCs w:val="30"/>
          <w:lang w:eastAsia="es-MX"/>
        </w:rPr>
      </w:pPr>
    </w:p>
    <w:sectPr w:rsidR="00410F76" w:rsidRPr="00410F76">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FFAC7" w14:textId="77777777" w:rsidR="007959B8" w:rsidRDefault="007959B8" w:rsidP="001B2D41">
      <w:pPr>
        <w:spacing w:after="0" w:line="240" w:lineRule="auto"/>
      </w:pPr>
      <w:r>
        <w:separator/>
      </w:r>
    </w:p>
  </w:endnote>
  <w:endnote w:type="continuationSeparator" w:id="0">
    <w:p w14:paraId="64CE36EF" w14:textId="77777777" w:rsidR="007959B8" w:rsidRDefault="007959B8" w:rsidP="001B2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andlee">
    <w:panose1 w:val="02000000000000000000"/>
    <w:charset w:val="00"/>
    <w:family w:val="auto"/>
    <w:pitch w:val="variable"/>
    <w:sig w:usb0="A0000027" w:usb1="4000004A" w:usb2="00000000" w:usb3="00000000" w:csb0="0000011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5BBF2" w14:textId="3D83CF3E" w:rsidR="00BA1F71" w:rsidRDefault="00BA1F71" w:rsidP="00BA1F71">
    <w:pPr>
      <w:pStyle w:val="Piedepgina"/>
      <w:jc w:val="center"/>
    </w:pPr>
    <w:r>
      <w:rPr>
        <w:noProof/>
      </w:rPr>
      <w:drawing>
        <wp:anchor distT="0" distB="0" distL="114300" distR="114300" simplePos="0" relativeHeight="251661312" behindDoc="0" locked="0" layoutInCell="1" allowOverlap="1" wp14:anchorId="04B26394" wp14:editId="7A2E83B9">
          <wp:simplePos x="0" y="0"/>
          <wp:positionH relativeFrom="page">
            <wp:posOffset>3810</wp:posOffset>
          </wp:positionH>
          <wp:positionV relativeFrom="paragraph">
            <wp:posOffset>-552450</wp:posOffset>
          </wp:positionV>
          <wp:extent cx="7761410" cy="1213485"/>
          <wp:effectExtent l="0" t="0" r="0" b="5715"/>
          <wp:wrapNone/>
          <wp:docPr id="13" name="Imagen 13" descr="Imagen que contiene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Imagen que contiene Flech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61410" cy="121348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7D3C2" w14:textId="77777777" w:rsidR="007959B8" w:rsidRDefault="007959B8" w:rsidP="001B2D41">
      <w:pPr>
        <w:spacing w:after="0" w:line="240" w:lineRule="auto"/>
      </w:pPr>
      <w:r>
        <w:separator/>
      </w:r>
    </w:p>
  </w:footnote>
  <w:footnote w:type="continuationSeparator" w:id="0">
    <w:p w14:paraId="2AA6CAEA" w14:textId="77777777" w:rsidR="007959B8" w:rsidRDefault="007959B8" w:rsidP="001B2D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6589C" w14:textId="04BEA71E" w:rsidR="001B2D41" w:rsidRDefault="00BA1F71">
    <w:pPr>
      <w:pStyle w:val="Encabezado"/>
    </w:pPr>
    <w:r>
      <w:rPr>
        <w:noProof/>
      </w:rPr>
      <w:drawing>
        <wp:anchor distT="0" distB="0" distL="114300" distR="114300" simplePos="0" relativeHeight="251659264" behindDoc="0" locked="0" layoutInCell="1" allowOverlap="1" wp14:anchorId="211DE252" wp14:editId="5BD0F1AD">
          <wp:simplePos x="0" y="0"/>
          <wp:positionH relativeFrom="page">
            <wp:posOffset>-5715</wp:posOffset>
          </wp:positionH>
          <wp:positionV relativeFrom="paragraph">
            <wp:posOffset>-457835</wp:posOffset>
          </wp:positionV>
          <wp:extent cx="7765659" cy="1552575"/>
          <wp:effectExtent l="0" t="0" r="6985" b="0"/>
          <wp:wrapNone/>
          <wp:docPr id="7" name="Imagen 7"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Form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7765659" cy="15525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D49F4"/>
    <w:multiLevelType w:val="hybridMultilevel"/>
    <w:tmpl w:val="C1D6A8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6531297"/>
    <w:multiLevelType w:val="multilevel"/>
    <w:tmpl w:val="B6182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572177"/>
    <w:multiLevelType w:val="hybridMultilevel"/>
    <w:tmpl w:val="252C63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3297A10"/>
    <w:multiLevelType w:val="hybridMultilevel"/>
    <w:tmpl w:val="FBFC95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99128C8"/>
    <w:multiLevelType w:val="hybridMultilevel"/>
    <w:tmpl w:val="6DB2E2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06056A7"/>
    <w:multiLevelType w:val="hybridMultilevel"/>
    <w:tmpl w:val="13DC3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85B7E9D"/>
    <w:multiLevelType w:val="hybridMultilevel"/>
    <w:tmpl w:val="204A01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FD3245B"/>
    <w:multiLevelType w:val="hybridMultilevel"/>
    <w:tmpl w:val="E4F089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DD57D84"/>
    <w:multiLevelType w:val="hybridMultilevel"/>
    <w:tmpl w:val="3E8856AC"/>
    <w:lvl w:ilvl="0" w:tplc="1C60DDB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3AE670B"/>
    <w:multiLevelType w:val="hybridMultilevel"/>
    <w:tmpl w:val="C83635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89410CB"/>
    <w:multiLevelType w:val="hybridMultilevel"/>
    <w:tmpl w:val="035071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118021725">
    <w:abstractNumId w:val="7"/>
  </w:num>
  <w:num w:numId="2" w16cid:durableId="1619334656">
    <w:abstractNumId w:val="2"/>
  </w:num>
  <w:num w:numId="3" w16cid:durableId="1040519469">
    <w:abstractNumId w:val="4"/>
  </w:num>
  <w:num w:numId="4" w16cid:durableId="1068040635">
    <w:abstractNumId w:val="5"/>
  </w:num>
  <w:num w:numId="5" w16cid:durableId="1299339413">
    <w:abstractNumId w:val="1"/>
  </w:num>
  <w:num w:numId="6" w16cid:durableId="585918672">
    <w:abstractNumId w:val="8"/>
  </w:num>
  <w:num w:numId="7" w16cid:durableId="1985507802">
    <w:abstractNumId w:val="10"/>
  </w:num>
  <w:num w:numId="8" w16cid:durableId="1393850986">
    <w:abstractNumId w:val="0"/>
  </w:num>
  <w:num w:numId="9" w16cid:durableId="1988894886">
    <w:abstractNumId w:val="6"/>
  </w:num>
  <w:num w:numId="10" w16cid:durableId="517306391">
    <w:abstractNumId w:val="9"/>
  </w:num>
  <w:num w:numId="11" w16cid:durableId="18419678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D41"/>
    <w:rsid w:val="00013CA0"/>
    <w:rsid w:val="00070FA6"/>
    <w:rsid w:val="00086E99"/>
    <w:rsid w:val="000A0285"/>
    <w:rsid w:val="000A1E35"/>
    <w:rsid w:val="000B03DE"/>
    <w:rsid w:val="000C67EB"/>
    <w:rsid w:val="000C73F6"/>
    <w:rsid w:val="000D68CA"/>
    <w:rsid w:val="000D6D03"/>
    <w:rsid w:val="000F3769"/>
    <w:rsid w:val="00101247"/>
    <w:rsid w:val="00141482"/>
    <w:rsid w:val="001443B0"/>
    <w:rsid w:val="0015046C"/>
    <w:rsid w:val="0017109E"/>
    <w:rsid w:val="001B2D41"/>
    <w:rsid w:val="001D6D0B"/>
    <w:rsid w:val="002115C6"/>
    <w:rsid w:val="00224042"/>
    <w:rsid w:val="0026069E"/>
    <w:rsid w:val="00266CA1"/>
    <w:rsid w:val="002A4AE3"/>
    <w:rsid w:val="002C4C36"/>
    <w:rsid w:val="00307A31"/>
    <w:rsid w:val="003114F4"/>
    <w:rsid w:val="00326160"/>
    <w:rsid w:val="00342D8B"/>
    <w:rsid w:val="00383FB0"/>
    <w:rsid w:val="00391CD4"/>
    <w:rsid w:val="003E5907"/>
    <w:rsid w:val="00410F76"/>
    <w:rsid w:val="004B6ED5"/>
    <w:rsid w:val="004C71EB"/>
    <w:rsid w:val="004F3B97"/>
    <w:rsid w:val="00505322"/>
    <w:rsid w:val="0051248B"/>
    <w:rsid w:val="00517CA0"/>
    <w:rsid w:val="00565F5C"/>
    <w:rsid w:val="00573AD3"/>
    <w:rsid w:val="00591F0E"/>
    <w:rsid w:val="005B2F3A"/>
    <w:rsid w:val="005F39E3"/>
    <w:rsid w:val="00600589"/>
    <w:rsid w:val="0062354F"/>
    <w:rsid w:val="00650C07"/>
    <w:rsid w:val="00671FFF"/>
    <w:rsid w:val="006E736C"/>
    <w:rsid w:val="00736F81"/>
    <w:rsid w:val="00740773"/>
    <w:rsid w:val="007610E5"/>
    <w:rsid w:val="00776A01"/>
    <w:rsid w:val="00783648"/>
    <w:rsid w:val="0079463C"/>
    <w:rsid w:val="007959B8"/>
    <w:rsid w:val="007C3CD0"/>
    <w:rsid w:val="007C4277"/>
    <w:rsid w:val="007C719B"/>
    <w:rsid w:val="007F5989"/>
    <w:rsid w:val="007F6DD4"/>
    <w:rsid w:val="00836A06"/>
    <w:rsid w:val="008417AE"/>
    <w:rsid w:val="00842F22"/>
    <w:rsid w:val="00845D1A"/>
    <w:rsid w:val="00851DCC"/>
    <w:rsid w:val="00862F64"/>
    <w:rsid w:val="008710F4"/>
    <w:rsid w:val="0087631E"/>
    <w:rsid w:val="00883D09"/>
    <w:rsid w:val="008A1D15"/>
    <w:rsid w:val="008B5400"/>
    <w:rsid w:val="008D4911"/>
    <w:rsid w:val="008E2397"/>
    <w:rsid w:val="008E2816"/>
    <w:rsid w:val="00920328"/>
    <w:rsid w:val="00973A96"/>
    <w:rsid w:val="009D0545"/>
    <w:rsid w:val="009D19FE"/>
    <w:rsid w:val="009D1B95"/>
    <w:rsid w:val="009D402A"/>
    <w:rsid w:val="009D641E"/>
    <w:rsid w:val="00A01AF7"/>
    <w:rsid w:val="00A1146B"/>
    <w:rsid w:val="00A20F6E"/>
    <w:rsid w:val="00A23D1C"/>
    <w:rsid w:val="00A91556"/>
    <w:rsid w:val="00A92CC1"/>
    <w:rsid w:val="00AE1B54"/>
    <w:rsid w:val="00AF2719"/>
    <w:rsid w:val="00AF3760"/>
    <w:rsid w:val="00AF5E62"/>
    <w:rsid w:val="00B0647C"/>
    <w:rsid w:val="00B20FFE"/>
    <w:rsid w:val="00B24D29"/>
    <w:rsid w:val="00B64814"/>
    <w:rsid w:val="00B6678C"/>
    <w:rsid w:val="00B77D54"/>
    <w:rsid w:val="00B80A6A"/>
    <w:rsid w:val="00B8354D"/>
    <w:rsid w:val="00B9305C"/>
    <w:rsid w:val="00BA1F71"/>
    <w:rsid w:val="00BB4018"/>
    <w:rsid w:val="00BC35DA"/>
    <w:rsid w:val="00C07CCB"/>
    <w:rsid w:val="00C627D6"/>
    <w:rsid w:val="00C64119"/>
    <w:rsid w:val="00CB4720"/>
    <w:rsid w:val="00CC37D7"/>
    <w:rsid w:val="00CD4EB3"/>
    <w:rsid w:val="00CE0CFF"/>
    <w:rsid w:val="00D22AA3"/>
    <w:rsid w:val="00D262A5"/>
    <w:rsid w:val="00D40940"/>
    <w:rsid w:val="00D57CB6"/>
    <w:rsid w:val="00D62D6C"/>
    <w:rsid w:val="00DC52DA"/>
    <w:rsid w:val="00DF2EB3"/>
    <w:rsid w:val="00E00E14"/>
    <w:rsid w:val="00E06FE0"/>
    <w:rsid w:val="00E16DC8"/>
    <w:rsid w:val="00E6633A"/>
    <w:rsid w:val="00E720A3"/>
    <w:rsid w:val="00E8050D"/>
    <w:rsid w:val="00EA189A"/>
    <w:rsid w:val="00EB6133"/>
    <w:rsid w:val="00EC5736"/>
    <w:rsid w:val="00EC5987"/>
    <w:rsid w:val="00F045C7"/>
    <w:rsid w:val="00F310B2"/>
    <w:rsid w:val="00F40A49"/>
    <w:rsid w:val="00F429DE"/>
    <w:rsid w:val="00F664D5"/>
    <w:rsid w:val="00F80376"/>
    <w:rsid w:val="00F82852"/>
    <w:rsid w:val="00F969A3"/>
    <w:rsid w:val="00FC2E27"/>
    <w:rsid w:val="00FF34DD"/>
    <w:rsid w:val="00FF74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8CDAD"/>
  <w15:chartTrackingRefBased/>
  <w15:docId w15:val="{27618CCB-7916-47D9-862C-DBC7752F7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2D4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B2D41"/>
  </w:style>
  <w:style w:type="paragraph" w:styleId="Piedepgina">
    <w:name w:val="footer"/>
    <w:basedOn w:val="Normal"/>
    <w:link w:val="PiedepginaCar"/>
    <w:uiPriority w:val="99"/>
    <w:unhideWhenUsed/>
    <w:rsid w:val="001B2D4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B2D41"/>
  </w:style>
  <w:style w:type="table" w:styleId="Tablaconcuadrcula">
    <w:name w:val="Table Grid"/>
    <w:basedOn w:val="Tablanormal"/>
    <w:uiPriority w:val="39"/>
    <w:rsid w:val="00876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7631E"/>
    <w:rPr>
      <w:b/>
      <w:bCs/>
    </w:rPr>
  </w:style>
  <w:style w:type="paragraph" w:styleId="Sinespaciado">
    <w:name w:val="No Spacing"/>
    <w:uiPriority w:val="1"/>
    <w:qFormat/>
    <w:rsid w:val="0087631E"/>
    <w:pPr>
      <w:spacing w:after="0" w:line="240" w:lineRule="auto"/>
    </w:pPr>
  </w:style>
  <w:style w:type="paragraph" w:styleId="Prrafodelista">
    <w:name w:val="List Paragraph"/>
    <w:basedOn w:val="Normal"/>
    <w:uiPriority w:val="34"/>
    <w:qFormat/>
    <w:rsid w:val="00A91556"/>
    <w:pPr>
      <w:ind w:left="720"/>
      <w:contextualSpacing/>
    </w:pPr>
  </w:style>
  <w:style w:type="character" w:styleId="Hipervnculo">
    <w:name w:val="Hyperlink"/>
    <w:basedOn w:val="Fuentedeprrafopredeter"/>
    <w:uiPriority w:val="99"/>
    <w:semiHidden/>
    <w:unhideWhenUsed/>
    <w:rsid w:val="00410F76"/>
    <w:rPr>
      <w:color w:val="0000FF"/>
      <w:u w:val="single"/>
    </w:rPr>
  </w:style>
  <w:style w:type="paragraph" w:styleId="NormalWeb">
    <w:name w:val="Normal (Web)"/>
    <w:basedOn w:val="Normal"/>
    <w:uiPriority w:val="99"/>
    <w:unhideWhenUsed/>
    <w:rsid w:val="00410F76"/>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43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6</Pages>
  <Words>2591</Words>
  <Characters>14251</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Internacional 4</dc:creator>
  <cp:keywords/>
  <dc:description/>
  <cp:lastModifiedBy>Montserrat Rodriguez</cp:lastModifiedBy>
  <cp:revision>6</cp:revision>
  <cp:lastPrinted>2025-12-11T20:13:00Z</cp:lastPrinted>
  <dcterms:created xsi:type="dcterms:W3CDTF">2025-12-15T18:53:00Z</dcterms:created>
  <dcterms:modified xsi:type="dcterms:W3CDTF">2025-12-15T20:35:00Z</dcterms:modified>
</cp:coreProperties>
</file>