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7DBA4452" w:rsidR="00D775AE" w:rsidRPr="00414850" w:rsidRDefault="00D830FE" w:rsidP="00D775AE">
      <w:pPr>
        <w:tabs>
          <w:tab w:val="left" w:pos="8331"/>
        </w:tabs>
        <w:spacing w:before="107" w:line="369" w:lineRule="exact"/>
        <w:rPr>
          <w:b/>
        </w:rPr>
      </w:pPr>
      <w:r>
        <w:rPr>
          <w:rFonts w:ascii="Handlee" w:hAnsi="Handlee" w:cs="Futura Medium"/>
          <w:b/>
          <w:sz w:val="32"/>
          <w:szCs w:val="40"/>
        </w:rPr>
        <w:t xml:space="preserve">TREN MAYA </w:t>
      </w:r>
      <w:r w:rsidR="00746CDB">
        <w:rPr>
          <w:rFonts w:ascii="Handlee" w:hAnsi="Handlee" w:cs="Futura Medium"/>
          <w:b/>
          <w:sz w:val="32"/>
          <w:szCs w:val="40"/>
        </w:rPr>
        <w:t>VILLAHERMOSA - MÉRIDA</w:t>
      </w:r>
      <w:r w:rsidR="00075ED9">
        <w:rPr>
          <w:rFonts w:ascii="Handlee" w:hAnsi="Handlee" w:cs="Futura Medium"/>
          <w:b/>
          <w:sz w:val="32"/>
          <w:szCs w:val="40"/>
        </w:rPr>
        <w:t xml:space="preserve"> </w:t>
      </w:r>
      <w:r w:rsidR="006C7949">
        <w:rPr>
          <w:rFonts w:ascii="Handlee" w:hAnsi="Handlee" w:cs="Futura Medium"/>
          <w:b/>
          <w:sz w:val="32"/>
          <w:szCs w:val="40"/>
        </w:rPr>
        <w:t xml:space="preserve"> </w:t>
      </w:r>
    </w:p>
    <w:p w14:paraId="50866AAC" w14:textId="2281EEA9" w:rsidR="00D775AE" w:rsidRPr="00340A84" w:rsidRDefault="00D775AE" w:rsidP="00340A84">
      <w:pPr>
        <w:pStyle w:val="Sinespaciado"/>
        <w:jc w:val="right"/>
        <w:rPr>
          <w:rFonts w:ascii="Helvetica" w:hAnsi="Helvetica" w:cs="Helvetica"/>
        </w:rPr>
      </w:pPr>
      <w:r w:rsidRPr="00340A84">
        <w:rPr>
          <w:rFonts w:ascii="Helvetica" w:hAnsi="Helvetica" w:cs="Helvetica"/>
        </w:rPr>
        <w:t>0</w:t>
      </w:r>
      <w:r w:rsidR="006C7949">
        <w:rPr>
          <w:rFonts w:ascii="Helvetica" w:hAnsi="Helvetica" w:cs="Helvetica"/>
        </w:rPr>
        <w:t>6</w:t>
      </w:r>
      <w:r w:rsidRPr="00340A84">
        <w:rPr>
          <w:rFonts w:ascii="Helvetica" w:hAnsi="Helvetica" w:cs="Helvetica"/>
        </w:rPr>
        <w:t xml:space="preserve"> </w:t>
      </w:r>
      <w:r w:rsidR="00F6468A" w:rsidRPr="00340A84">
        <w:rPr>
          <w:rFonts w:ascii="Helvetica" w:hAnsi="Helvetica" w:cs="Helvetica"/>
        </w:rPr>
        <w:t>días / 0</w:t>
      </w:r>
      <w:r w:rsidR="00F6468A">
        <w:rPr>
          <w:rFonts w:ascii="Helvetica" w:hAnsi="Helvetica" w:cs="Helvetica"/>
        </w:rPr>
        <w:t>5</w:t>
      </w:r>
      <w:r w:rsidR="00F6468A" w:rsidRPr="00340A84">
        <w:rPr>
          <w:rFonts w:ascii="Helvetica" w:hAnsi="Helvetica" w:cs="Helvetica"/>
        </w:rPr>
        <w:t xml:space="preserve"> noches</w:t>
      </w:r>
    </w:p>
    <w:p w14:paraId="2E70B214" w14:textId="72EC73C2" w:rsidR="00D775AE" w:rsidRPr="00340A84" w:rsidRDefault="00D775AE" w:rsidP="00340A84">
      <w:pPr>
        <w:pStyle w:val="Sinespaciado"/>
        <w:jc w:val="right"/>
        <w:rPr>
          <w:rFonts w:ascii="Helvetica" w:hAnsi="Helvetica" w:cs="Helvetica"/>
          <w:b/>
          <w:bCs/>
        </w:rPr>
      </w:pPr>
      <w:r w:rsidRPr="00340A84">
        <w:rPr>
          <w:rFonts w:ascii="Helvetica" w:hAnsi="Helvetica" w:cs="Helvetica"/>
          <w:b/>
          <w:bCs/>
        </w:rPr>
        <w:t>Salidas:</w:t>
      </w:r>
      <w:r w:rsidRPr="00340A84">
        <w:rPr>
          <w:rFonts w:ascii="Helvetica" w:hAnsi="Helvetica" w:cs="Helvetica"/>
        </w:rPr>
        <w:t xml:space="preserve"> </w:t>
      </w:r>
      <w:r w:rsidR="00D830FE">
        <w:rPr>
          <w:rFonts w:ascii="Helvetica" w:hAnsi="Helvetica" w:cs="Helvetica"/>
        </w:rPr>
        <w:t>Diarias</w:t>
      </w:r>
    </w:p>
    <w:p w14:paraId="3F0BB5B8" w14:textId="2E1CFD79" w:rsidR="00D775AE" w:rsidRPr="007807EA" w:rsidRDefault="00940281" w:rsidP="00D775AE">
      <w:pPr>
        <w:jc w:val="right"/>
        <w:rPr>
          <w:rFonts w:ascii="Futura Bk BT" w:hAnsi="Futura Bk BT" w:cs="Futura Medium"/>
          <w:color w:val="A6A6A6" w:themeColor="background1" w:themeShade="A6"/>
          <w:sz w:val="12"/>
          <w:szCs w:val="20"/>
        </w:rPr>
      </w:pPr>
      <w:r>
        <w:rPr>
          <w:noProof/>
        </w:rPr>
        <w:drawing>
          <wp:anchor distT="0" distB="0" distL="114300" distR="114300" simplePos="0" relativeHeight="251661312" behindDoc="0" locked="0" layoutInCell="1" allowOverlap="1" wp14:anchorId="4F58DE36" wp14:editId="10C13F4B">
            <wp:simplePos x="0" y="0"/>
            <wp:positionH relativeFrom="column">
              <wp:posOffset>4796790</wp:posOffset>
            </wp:positionH>
            <wp:positionV relativeFrom="paragraph">
              <wp:posOffset>99060</wp:posOffset>
            </wp:positionV>
            <wp:extent cx="819150" cy="819150"/>
            <wp:effectExtent l="0" t="0" r="0" b="0"/>
            <wp:wrapThrough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hrough>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FFDAC" w14:textId="77777777" w:rsidR="00940281" w:rsidRDefault="00940281" w:rsidP="00A71524">
      <w:pPr>
        <w:pStyle w:val="Sinespaciado"/>
        <w:jc w:val="both"/>
        <w:rPr>
          <w:rFonts w:ascii="Handlee" w:hAnsi="Handlee" w:cs="Helvetica"/>
          <w:b/>
          <w:bCs/>
          <w:sz w:val="28"/>
          <w:szCs w:val="26"/>
        </w:rPr>
      </w:pPr>
    </w:p>
    <w:p w14:paraId="47475636" w14:textId="77777777" w:rsidR="00940281" w:rsidRDefault="00940281" w:rsidP="00A71524">
      <w:pPr>
        <w:pStyle w:val="Sinespaciado"/>
        <w:jc w:val="both"/>
        <w:rPr>
          <w:rFonts w:ascii="Handlee" w:hAnsi="Handlee" w:cs="Helvetica"/>
          <w:b/>
          <w:bCs/>
          <w:sz w:val="20"/>
          <w:szCs w:val="20"/>
        </w:rPr>
      </w:pPr>
    </w:p>
    <w:p w14:paraId="633DC6C4" w14:textId="77777777" w:rsidR="00F6468A" w:rsidRPr="00F6468A" w:rsidRDefault="00F6468A" w:rsidP="00A71524">
      <w:pPr>
        <w:pStyle w:val="Sinespaciado"/>
        <w:jc w:val="both"/>
        <w:rPr>
          <w:rFonts w:ascii="Handlee" w:hAnsi="Handlee" w:cs="Helvetica"/>
          <w:b/>
          <w:bCs/>
          <w:sz w:val="20"/>
          <w:szCs w:val="20"/>
        </w:rPr>
      </w:pPr>
    </w:p>
    <w:p w14:paraId="339A2A99" w14:textId="669EA4ED" w:rsidR="00D830FE" w:rsidRPr="00F6468A" w:rsidRDefault="00D775AE" w:rsidP="00A71524">
      <w:pPr>
        <w:pStyle w:val="Sinespaciado"/>
        <w:jc w:val="both"/>
        <w:rPr>
          <w:rFonts w:ascii="Handlee" w:hAnsi="Handlee" w:cs="Helvetica"/>
          <w:b/>
          <w:bCs/>
          <w:sz w:val="28"/>
          <w:szCs w:val="26"/>
        </w:rPr>
      </w:pPr>
      <w:r w:rsidRPr="00D830FE">
        <w:rPr>
          <w:rFonts w:ascii="Handlee" w:hAnsi="Handlee" w:cs="Helvetica"/>
          <w:b/>
          <w:bCs/>
          <w:sz w:val="28"/>
          <w:szCs w:val="26"/>
        </w:rPr>
        <w:t>ITINERARIO</w:t>
      </w:r>
    </w:p>
    <w:p w14:paraId="373E1C1C" w14:textId="20FA3F74" w:rsidR="00075ED9" w:rsidRPr="00D830FE" w:rsidRDefault="00075ED9" w:rsidP="00075ED9">
      <w:pPr>
        <w:pStyle w:val="Sinespaciado"/>
        <w:jc w:val="both"/>
        <w:rPr>
          <w:rFonts w:ascii="Handlee" w:hAnsi="Handlee" w:cs="Helvetica"/>
          <w:b/>
          <w:bCs/>
        </w:rPr>
      </w:pPr>
      <w:r w:rsidRPr="00D830FE">
        <w:rPr>
          <w:rFonts w:ascii="Handlee" w:hAnsi="Handlee" w:cs="Helvetica"/>
          <w:b/>
          <w:bCs/>
        </w:rPr>
        <w:t>DÍA</w:t>
      </w:r>
      <w:r>
        <w:rPr>
          <w:rFonts w:ascii="Handlee" w:hAnsi="Handlee" w:cs="Helvetica"/>
          <w:b/>
          <w:bCs/>
        </w:rPr>
        <w:t xml:space="preserve"> 01</w:t>
      </w:r>
      <w:r>
        <w:rPr>
          <w:rFonts w:ascii="Handlee" w:hAnsi="Handlee" w:cs="Helvetica"/>
          <w:b/>
          <w:bCs/>
        </w:rPr>
        <w:tab/>
      </w:r>
      <w:r>
        <w:rPr>
          <w:rFonts w:ascii="Handlee" w:hAnsi="Handlee" w:cs="Helvetica"/>
          <w:b/>
          <w:bCs/>
        </w:rPr>
        <w:tab/>
        <w:t xml:space="preserve">RECEPCIÓN EN </w:t>
      </w:r>
      <w:r w:rsidR="00115864">
        <w:rPr>
          <w:rFonts w:ascii="Handlee" w:hAnsi="Handlee" w:cs="Helvetica"/>
          <w:b/>
          <w:bCs/>
        </w:rPr>
        <w:t xml:space="preserve">EL AEROPUERTO DE VILLAHERMOSA – </w:t>
      </w:r>
      <w:r w:rsidR="00F6468A">
        <w:rPr>
          <w:rFonts w:ascii="Handlee" w:hAnsi="Handlee" w:cs="Helvetica"/>
          <w:b/>
          <w:bCs/>
        </w:rPr>
        <w:t xml:space="preserve">TRASLADO AL HOTEL EN </w:t>
      </w:r>
      <w:r w:rsidR="00115864">
        <w:rPr>
          <w:rFonts w:ascii="Handlee" w:hAnsi="Handlee" w:cs="Helvetica"/>
          <w:b/>
          <w:bCs/>
        </w:rPr>
        <w:t>PALENQUE</w:t>
      </w:r>
    </w:p>
    <w:p w14:paraId="369026DD" w14:textId="77777777" w:rsidR="00115864" w:rsidRPr="00115864" w:rsidRDefault="00115864" w:rsidP="00115864">
      <w:pPr>
        <w:pStyle w:val="Sinespaciado"/>
        <w:jc w:val="both"/>
        <w:rPr>
          <w:rFonts w:ascii="Helvetica" w:hAnsi="Helvetica" w:cs="Helvetica"/>
        </w:rPr>
      </w:pPr>
      <w:r w:rsidRPr="00115864">
        <w:rPr>
          <w:rFonts w:ascii="Helvetica" w:hAnsi="Helvetica" w:cs="Helvetica"/>
        </w:rPr>
        <w:t xml:space="preserve">Recepción al aeropuerto de la ciudad Villahermosa en el horario indicado y traslado al hotel en la ciudad de Palenque, el resto del día será libre. Tendrán el tiempo para recorrer el municipio de Palenque, pueden visitar el Museo del Textil </w:t>
      </w:r>
      <w:proofErr w:type="spellStart"/>
      <w:r w:rsidRPr="00115864">
        <w:rPr>
          <w:rFonts w:ascii="Helvetica" w:hAnsi="Helvetica" w:cs="Helvetica"/>
        </w:rPr>
        <w:t>Lak</w:t>
      </w:r>
      <w:proofErr w:type="spellEnd"/>
      <w:r w:rsidRPr="00115864">
        <w:rPr>
          <w:rFonts w:ascii="Helvetica" w:hAnsi="Helvetica" w:cs="Helvetica"/>
        </w:rPr>
        <w:t xml:space="preserve"> </w:t>
      </w:r>
      <w:proofErr w:type="spellStart"/>
      <w:r w:rsidRPr="00115864">
        <w:rPr>
          <w:rFonts w:ascii="Helvetica" w:hAnsi="Helvetica" w:cs="Helvetica"/>
        </w:rPr>
        <w:t>Puj</w:t>
      </w:r>
      <w:proofErr w:type="spellEnd"/>
      <w:r w:rsidRPr="00115864">
        <w:rPr>
          <w:rFonts w:ascii="Helvetica" w:hAnsi="Helvetica" w:cs="Helvetica"/>
        </w:rPr>
        <w:t xml:space="preserve"> </w:t>
      </w:r>
      <w:proofErr w:type="spellStart"/>
      <w:r w:rsidRPr="00115864">
        <w:rPr>
          <w:rFonts w:ascii="Helvetica" w:hAnsi="Helvetica" w:cs="Helvetica"/>
        </w:rPr>
        <w:t>Kul</w:t>
      </w:r>
      <w:proofErr w:type="spellEnd"/>
      <w:r w:rsidRPr="00115864">
        <w:rPr>
          <w:rFonts w:ascii="Helvetica" w:hAnsi="Helvetica" w:cs="Helvetica"/>
        </w:rPr>
        <w:t xml:space="preserve"> ubicado en el parque central de Palenque, también pueden visitar la Plaza del Artesano, ubicado en el KM 0 de la Carretera Palenque-Ruinas.</w:t>
      </w:r>
    </w:p>
    <w:p w14:paraId="21D4E5DD" w14:textId="77777777" w:rsidR="00A71524" w:rsidRPr="00F6468A" w:rsidRDefault="00A71524" w:rsidP="00A71524">
      <w:pPr>
        <w:pStyle w:val="Sinespaciado"/>
        <w:jc w:val="both"/>
        <w:rPr>
          <w:rFonts w:ascii="Helvetica" w:hAnsi="Helvetica" w:cs="Helvetica"/>
          <w:b/>
          <w:bCs/>
        </w:rPr>
      </w:pPr>
    </w:p>
    <w:p w14:paraId="28135756" w14:textId="5989A664" w:rsidR="00D775AE" w:rsidRPr="00A71524" w:rsidRDefault="00D775AE" w:rsidP="00115864">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02</w:t>
      </w:r>
      <w:r w:rsidR="00A71524" w:rsidRPr="00A71524">
        <w:rPr>
          <w:rFonts w:ascii="Handlee" w:hAnsi="Handlee" w:cs="Helvetica"/>
          <w:b/>
          <w:bCs/>
        </w:rPr>
        <w:tab/>
      </w:r>
      <w:r w:rsidR="00A71524">
        <w:rPr>
          <w:rFonts w:ascii="Handlee" w:hAnsi="Handlee" w:cs="Helvetica"/>
          <w:b/>
          <w:bCs/>
        </w:rPr>
        <w:tab/>
      </w:r>
      <w:r w:rsidR="00115864">
        <w:rPr>
          <w:rFonts w:ascii="Handlee" w:hAnsi="Handlee" w:cs="Helvetica"/>
          <w:b/>
          <w:bCs/>
        </w:rPr>
        <w:t xml:space="preserve">CASACADA DE AGUA AZUL – MISOL HA </w:t>
      </w:r>
      <w:r w:rsidR="00F6468A">
        <w:rPr>
          <w:rFonts w:ascii="Handlee" w:hAnsi="Handlee" w:cs="Helvetica"/>
          <w:b/>
          <w:bCs/>
        </w:rPr>
        <w:t xml:space="preserve">Y </w:t>
      </w:r>
      <w:r w:rsidR="00115864">
        <w:rPr>
          <w:rFonts w:ascii="Handlee" w:hAnsi="Handlee" w:cs="Helvetica"/>
          <w:b/>
          <w:bCs/>
        </w:rPr>
        <w:t xml:space="preserve">ZONA ARQUEOLOGICA DE PALENQUE </w:t>
      </w:r>
      <w:r w:rsidR="00075ED9">
        <w:rPr>
          <w:rFonts w:ascii="Handlee" w:hAnsi="Handlee" w:cs="Helvetica"/>
          <w:b/>
          <w:bCs/>
        </w:rPr>
        <w:t xml:space="preserve"> </w:t>
      </w:r>
    </w:p>
    <w:p w14:paraId="35E491A3" w14:textId="08B283F3" w:rsidR="00075ED9" w:rsidRPr="00115864" w:rsidRDefault="00075ED9" w:rsidP="00115864">
      <w:pPr>
        <w:pStyle w:val="Sinespaciado"/>
        <w:jc w:val="both"/>
        <w:rPr>
          <w:rFonts w:ascii="Helvetica" w:hAnsi="Helvetica" w:cs="Helvetica"/>
          <w:b/>
          <w:i/>
          <w:iCs/>
          <w:color w:val="D355A6"/>
        </w:rPr>
      </w:pPr>
      <w:r w:rsidRPr="00115864">
        <w:rPr>
          <w:rFonts w:ascii="Helvetica" w:hAnsi="Helvetica" w:cs="Helvetica"/>
          <w:b/>
          <w:i/>
          <w:iCs/>
          <w:color w:val="D355A6"/>
        </w:rPr>
        <w:t xml:space="preserve">Salida 08:00 a.m. regreso 07:00 p.m. </w:t>
      </w:r>
      <w:r w:rsidR="00115864" w:rsidRPr="00115864">
        <w:rPr>
          <w:rFonts w:ascii="Helvetica" w:hAnsi="Helvetica" w:cs="Helvetica"/>
          <w:b/>
          <w:i/>
          <w:iCs/>
          <w:color w:val="D355A6"/>
        </w:rPr>
        <w:t xml:space="preserve">aprox. </w:t>
      </w:r>
    </w:p>
    <w:p w14:paraId="7F7A848F" w14:textId="77777777" w:rsidR="00115864" w:rsidRPr="00115864" w:rsidRDefault="00115864" w:rsidP="00115864">
      <w:pPr>
        <w:pStyle w:val="Sinespaciado"/>
        <w:jc w:val="both"/>
        <w:rPr>
          <w:rFonts w:ascii="Helvetica" w:hAnsi="Helvetica" w:cs="Helvetica"/>
        </w:rPr>
      </w:pPr>
      <w:r w:rsidRPr="00115864">
        <w:rPr>
          <w:rFonts w:ascii="Helvetica" w:hAnsi="Helvetica" w:cs="Helvetica"/>
        </w:rPr>
        <w:t xml:space="preserve">Recepción lobby del hotel, nos dirigiremos al sitio arqueológico que se encuentra a 15 minutos de la ciudad, comenzaremos en la plaza principal de la zona arqueológica de palenque donde podrán admirar el templo de las inscripciones, el palacio, templo de las cruces y cruz foliada y entre otros montículos más al termino continuaremos al andador turístico para ir descendiendo durante 30 minutos podremos ver flora y fauna, cascadas y llegaremos al museo del sitio (lunes cerrado) donde podremos ver la réplica de la tumba del rey </w:t>
      </w:r>
      <w:proofErr w:type="spellStart"/>
      <w:r w:rsidRPr="00115864">
        <w:rPr>
          <w:rFonts w:ascii="Helvetica" w:hAnsi="Helvetica" w:cs="Helvetica"/>
        </w:rPr>
        <w:t>pakal</w:t>
      </w:r>
      <w:proofErr w:type="spellEnd"/>
      <w:r w:rsidRPr="00115864">
        <w:rPr>
          <w:rFonts w:ascii="Helvetica" w:hAnsi="Helvetica" w:cs="Helvetica"/>
        </w:rPr>
        <w:t xml:space="preserve"> al termino de nuestra visita continuaremos hacia la cascada de Misol/ha donde tendremos 45 minutos para visitarla y caminar por el andador que se encuentra en la parte debajo de la cascada para tomarse fotos desde diferentes puntos al término continuamos hacia las cascadas de agua azul donde podremos de igual manera caminar, tomarse fotos, almorzar y nadar si lo desean, para concluir la visita retornamos a palenque a su alojamiento.</w:t>
      </w:r>
    </w:p>
    <w:p w14:paraId="0EBAD3AB" w14:textId="77777777" w:rsidR="00A71524" w:rsidRPr="00115864" w:rsidRDefault="00A71524" w:rsidP="002502F5">
      <w:pPr>
        <w:pStyle w:val="Sinespaciado"/>
        <w:jc w:val="both"/>
        <w:rPr>
          <w:rFonts w:ascii="Helvetica" w:hAnsi="Helvetica" w:cs="Helvetica"/>
        </w:rPr>
      </w:pPr>
    </w:p>
    <w:p w14:paraId="4B96CE2A" w14:textId="26256C72" w:rsidR="00D775AE" w:rsidRPr="00A71524" w:rsidRDefault="00D775AE" w:rsidP="00C709AE">
      <w:pPr>
        <w:pStyle w:val="Sinespaciado"/>
        <w:jc w:val="both"/>
        <w:rPr>
          <w:rFonts w:ascii="Handlee" w:hAnsi="Handlee" w:cs="Helvetica"/>
          <w:b/>
          <w:bCs/>
        </w:rPr>
      </w:pPr>
      <w:r w:rsidRPr="00A71524">
        <w:rPr>
          <w:rFonts w:ascii="Handlee" w:hAnsi="Handlee" w:cs="Helvetica"/>
          <w:b/>
          <w:bCs/>
        </w:rPr>
        <w:t>DÍA</w:t>
      </w:r>
      <w:r w:rsidR="00A71524" w:rsidRPr="00A71524">
        <w:rPr>
          <w:rFonts w:ascii="Handlee" w:hAnsi="Handlee" w:cs="Helvetica"/>
          <w:b/>
          <w:bCs/>
        </w:rPr>
        <w:t xml:space="preserve"> 03</w:t>
      </w:r>
      <w:r w:rsidR="00A71524" w:rsidRPr="00A71524">
        <w:rPr>
          <w:rFonts w:ascii="Handlee" w:hAnsi="Handlee" w:cs="Helvetica"/>
          <w:b/>
          <w:bCs/>
        </w:rPr>
        <w:tab/>
      </w:r>
      <w:r w:rsidR="00A71524" w:rsidRPr="00A71524">
        <w:rPr>
          <w:rFonts w:ascii="Handlee" w:hAnsi="Handlee" w:cs="Helvetica"/>
          <w:b/>
          <w:bCs/>
        </w:rPr>
        <w:tab/>
      </w:r>
      <w:r w:rsidR="00115864">
        <w:rPr>
          <w:rFonts w:ascii="Handlee" w:hAnsi="Handlee" w:cs="Helvetica"/>
          <w:b/>
          <w:bCs/>
        </w:rPr>
        <w:t xml:space="preserve">TRASLADO A LA ESTACIÓN DEL TREN EN PALENQUE – RECEPCIÓN EN LA ESTACIÓN TEYA, MÉRIDA – TRASLADO AL HOTEL </w:t>
      </w:r>
      <w:r w:rsidR="00027CFD">
        <w:rPr>
          <w:rFonts w:ascii="Handlee" w:hAnsi="Handlee" w:cs="Helvetica"/>
          <w:b/>
          <w:bCs/>
        </w:rPr>
        <w:t xml:space="preserve"> </w:t>
      </w:r>
      <w:r w:rsidR="004B0B94">
        <w:rPr>
          <w:rFonts w:ascii="Handlee" w:hAnsi="Handlee" w:cs="Helvetica"/>
          <w:b/>
          <w:bCs/>
        </w:rPr>
        <w:t xml:space="preserve"> </w:t>
      </w:r>
      <w:r w:rsidR="00A71524" w:rsidRPr="00A71524">
        <w:rPr>
          <w:rFonts w:ascii="Handlee" w:hAnsi="Handlee" w:cs="Helvetica"/>
          <w:b/>
          <w:bCs/>
        </w:rPr>
        <w:t xml:space="preserve"> </w:t>
      </w:r>
    </w:p>
    <w:p w14:paraId="732074E6" w14:textId="64085CCC" w:rsidR="0039303E" w:rsidRPr="005C7231" w:rsidRDefault="005C7231" w:rsidP="00115864">
      <w:pPr>
        <w:pStyle w:val="Sinespaciado"/>
        <w:rPr>
          <w:rFonts w:ascii="Helvetica" w:hAnsi="Helvetica" w:cs="Helvetica"/>
          <w:b/>
          <w:bCs/>
          <w:i/>
          <w:iCs/>
          <w:color w:val="D355A6"/>
          <w:lang w:val="es-ES_tradnl"/>
        </w:rPr>
      </w:pPr>
      <w:r>
        <w:rPr>
          <w:rFonts w:ascii="Helvetica" w:hAnsi="Helvetica" w:cs="Helvetica"/>
          <w:b/>
          <w:bCs/>
          <w:i/>
          <w:iCs/>
          <w:color w:val="D355A6"/>
          <w:lang w:val="es-ES_tradnl"/>
        </w:rPr>
        <w:t>Salida de la estación 05:30am</w:t>
      </w:r>
    </w:p>
    <w:p w14:paraId="735B7DE0" w14:textId="660EE108" w:rsidR="00115864" w:rsidRPr="00115864" w:rsidRDefault="00115864" w:rsidP="00115864">
      <w:pPr>
        <w:pStyle w:val="Sinespaciado"/>
        <w:jc w:val="both"/>
        <w:rPr>
          <w:rFonts w:ascii="Helvetica" w:hAnsi="Helvetica" w:cs="Helvetica"/>
        </w:rPr>
      </w:pPr>
      <w:r w:rsidRPr="00115864">
        <w:rPr>
          <w:rFonts w:ascii="Helvetica" w:hAnsi="Helvetica" w:cs="Helvetica"/>
        </w:rPr>
        <w:t>Este día finaliza su estancia en la ciudad, la unidad pasara por ustedes al hotel para trasladarlos a la estación del Tren Maya en Palenque</w:t>
      </w:r>
      <w:r w:rsidR="00B90F11">
        <w:rPr>
          <w:rFonts w:ascii="Helvetica" w:hAnsi="Helvetica" w:cs="Helvetica"/>
        </w:rPr>
        <w:t>.</w:t>
      </w:r>
      <w:r w:rsidRPr="00115864">
        <w:rPr>
          <w:rFonts w:ascii="Helvetica" w:hAnsi="Helvetica" w:cs="Helvetica"/>
        </w:rPr>
        <w:t xml:space="preserve"> Llegada a la estación Teya, Mérida, donde una unidad estará esperándolos para trasladarlos a su hotel. Resto del día libre.</w:t>
      </w:r>
    </w:p>
    <w:p w14:paraId="4FE2B0FA" w14:textId="77777777" w:rsidR="001457A7" w:rsidRDefault="001457A7" w:rsidP="00380F2D">
      <w:pPr>
        <w:pStyle w:val="Sinespaciado"/>
        <w:jc w:val="both"/>
        <w:rPr>
          <w:rFonts w:ascii="Handlee" w:hAnsi="Handlee" w:cs="Helvetica"/>
          <w:b/>
          <w:bCs/>
        </w:rPr>
      </w:pPr>
    </w:p>
    <w:p w14:paraId="33C47202" w14:textId="47AB929C" w:rsidR="00380F2D" w:rsidRPr="00D830FE" w:rsidRDefault="00D775AE" w:rsidP="00380F2D">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04</w:t>
      </w:r>
      <w:r w:rsidR="00A71524" w:rsidRPr="00A71524">
        <w:rPr>
          <w:rFonts w:ascii="Handlee" w:hAnsi="Handlee" w:cs="Helvetica"/>
          <w:b/>
          <w:bCs/>
        </w:rPr>
        <w:tab/>
      </w:r>
      <w:r w:rsidR="00A71524" w:rsidRPr="00A71524">
        <w:rPr>
          <w:rFonts w:ascii="Handlee" w:hAnsi="Handlee" w:cs="Helvetica"/>
          <w:b/>
          <w:bCs/>
        </w:rPr>
        <w:tab/>
      </w:r>
      <w:r w:rsidR="00B90F11">
        <w:rPr>
          <w:rFonts w:ascii="Handlee" w:hAnsi="Handlee" w:cs="Helvetica"/>
          <w:b/>
          <w:bCs/>
        </w:rPr>
        <w:t xml:space="preserve">TOUR </w:t>
      </w:r>
      <w:r w:rsidR="00115864">
        <w:rPr>
          <w:rFonts w:ascii="Handlee" w:hAnsi="Handlee" w:cs="Helvetica"/>
          <w:b/>
          <w:bCs/>
        </w:rPr>
        <w:t xml:space="preserve">CHICHEN ITZA </w:t>
      </w:r>
      <w:r w:rsidR="00B90F11">
        <w:rPr>
          <w:rFonts w:ascii="Handlee" w:hAnsi="Handlee" w:cs="Helvetica"/>
          <w:b/>
          <w:bCs/>
        </w:rPr>
        <w:t>+</w:t>
      </w:r>
      <w:r w:rsidR="00380F2D">
        <w:rPr>
          <w:rFonts w:ascii="Handlee" w:hAnsi="Handlee" w:cs="Helvetica"/>
          <w:b/>
          <w:bCs/>
        </w:rPr>
        <w:t xml:space="preserve"> PUEBLO MÁGICO </w:t>
      </w:r>
      <w:r w:rsidR="00B90F11">
        <w:rPr>
          <w:rFonts w:ascii="Handlee" w:hAnsi="Handlee" w:cs="Helvetica"/>
          <w:b/>
          <w:bCs/>
        </w:rPr>
        <w:t xml:space="preserve">DE </w:t>
      </w:r>
      <w:r w:rsidR="00380F2D">
        <w:rPr>
          <w:rFonts w:ascii="Handlee" w:hAnsi="Handlee" w:cs="Helvetica"/>
          <w:b/>
          <w:bCs/>
        </w:rPr>
        <w:t xml:space="preserve">IZAMAL </w:t>
      </w:r>
      <w:r w:rsidR="00B90F11">
        <w:rPr>
          <w:rFonts w:ascii="Handlee" w:hAnsi="Handlee" w:cs="Helvetica"/>
          <w:b/>
          <w:bCs/>
        </w:rPr>
        <w:t>+ CENOTE XCAJUM.</w:t>
      </w:r>
      <w:r w:rsidR="00380F2D">
        <w:rPr>
          <w:rFonts w:ascii="Handlee" w:hAnsi="Handlee" w:cs="Helvetica"/>
          <w:b/>
          <w:bCs/>
        </w:rPr>
        <w:t xml:space="preserve"> MÉRIDA </w:t>
      </w:r>
    </w:p>
    <w:p w14:paraId="19E92643" w14:textId="0980CB11" w:rsidR="00027CFD" w:rsidRPr="00027CFD" w:rsidRDefault="00027CFD" w:rsidP="00BC4B92">
      <w:pPr>
        <w:pStyle w:val="Sinespaciado"/>
        <w:jc w:val="both"/>
        <w:rPr>
          <w:rFonts w:ascii="Helvetica" w:hAnsi="Helvetica" w:cs="Helvetica"/>
          <w:b/>
          <w:i/>
          <w:iCs/>
          <w:color w:val="D355A6"/>
          <w:lang w:val="es-ES_tradnl"/>
        </w:rPr>
      </w:pPr>
      <w:r w:rsidRPr="00027CFD">
        <w:rPr>
          <w:rFonts w:ascii="Helvetica" w:hAnsi="Helvetica" w:cs="Helvetica"/>
          <w:b/>
          <w:i/>
          <w:iCs/>
          <w:color w:val="D355A6"/>
          <w:lang w:val="es-ES_tradnl"/>
        </w:rPr>
        <w:t xml:space="preserve">Salida: </w:t>
      </w:r>
      <w:r w:rsidR="00380F2D">
        <w:rPr>
          <w:rFonts w:ascii="Helvetica" w:hAnsi="Helvetica" w:cs="Helvetica"/>
          <w:b/>
          <w:i/>
          <w:iCs/>
          <w:color w:val="D355A6"/>
          <w:lang w:val="es-ES_tradnl"/>
        </w:rPr>
        <w:t>08:00</w:t>
      </w:r>
      <w:r w:rsidRPr="00027CFD">
        <w:rPr>
          <w:rFonts w:ascii="Helvetica" w:hAnsi="Helvetica" w:cs="Helvetica"/>
          <w:b/>
          <w:i/>
          <w:iCs/>
          <w:color w:val="D355A6"/>
          <w:lang w:val="es-ES_tradnl"/>
        </w:rPr>
        <w:t>am Regreso: 09:00 pm.</w:t>
      </w:r>
    </w:p>
    <w:p w14:paraId="546CA7BD" w14:textId="63F2A6DD" w:rsidR="002502F5" w:rsidRDefault="00B90F11" w:rsidP="00DD37FA">
      <w:pPr>
        <w:pStyle w:val="Sinespaciado"/>
        <w:jc w:val="both"/>
        <w:rPr>
          <w:rFonts w:ascii="Helvetica" w:hAnsi="Helvetica" w:cs="Helvetica"/>
        </w:rPr>
      </w:pPr>
      <w:proofErr w:type="gramStart"/>
      <w:r>
        <w:rPr>
          <w:rFonts w:ascii="Helvetica" w:hAnsi="Helvetica" w:cs="Helvetica"/>
        </w:rPr>
        <w:t>Salimos desde el</w:t>
      </w:r>
      <w:proofErr w:type="gramEnd"/>
      <w:r>
        <w:rPr>
          <w:rFonts w:ascii="Helvetica" w:hAnsi="Helvetica" w:cs="Helvetica"/>
        </w:rPr>
        <w:t xml:space="preserve"> hotel con</w:t>
      </w:r>
      <w:r w:rsidR="00380F2D" w:rsidRPr="00380F2D">
        <w:rPr>
          <w:rFonts w:ascii="Helvetica" w:hAnsi="Helvetica" w:cs="Helvetica"/>
        </w:rPr>
        <w:t xml:space="preserve"> destino a Izamal “Ciudad de los Cerros”, en este lugar tendremos una estancia de 1 hora y 20 minutos para visitar el exconvento de San Antonio de Padua y la pirámide de Kinich </w:t>
      </w:r>
      <w:proofErr w:type="spellStart"/>
      <w:r w:rsidR="00380F2D" w:rsidRPr="00380F2D">
        <w:rPr>
          <w:rFonts w:ascii="Helvetica" w:hAnsi="Helvetica" w:cs="Helvetica"/>
        </w:rPr>
        <w:t>Kakmó</w:t>
      </w:r>
      <w:proofErr w:type="spellEnd"/>
      <w:r w:rsidR="00380F2D" w:rsidRPr="00380F2D">
        <w:rPr>
          <w:rFonts w:ascii="Helvetica" w:hAnsi="Helvetica" w:cs="Helvetica"/>
        </w:rPr>
        <w:t xml:space="preserve">, sitios imperdibles de este pueblo mágico. Enseguida nos trasladamos al ecoparque </w:t>
      </w:r>
      <w:proofErr w:type="spellStart"/>
      <w:r w:rsidR="00380F2D" w:rsidRPr="00380F2D">
        <w:rPr>
          <w:rFonts w:ascii="Helvetica" w:hAnsi="Helvetica" w:cs="Helvetica"/>
        </w:rPr>
        <w:t>Xcajum</w:t>
      </w:r>
      <w:proofErr w:type="spellEnd"/>
      <w:r w:rsidR="00380F2D" w:rsidRPr="00380F2D">
        <w:rPr>
          <w:rFonts w:ascii="Helvetica" w:hAnsi="Helvetica" w:cs="Helvetica"/>
        </w:rPr>
        <w:t xml:space="preserve">, la estancia en este espacio es de 2 horas, tiempo ideal </w:t>
      </w:r>
      <w:r w:rsidR="00380F2D" w:rsidRPr="00380F2D">
        <w:rPr>
          <w:rFonts w:ascii="Helvetica" w:hAnsi="Helvetica" w:cs="Helvetica"/>
        </w:rPr>
        <w:lastRenderedPageBreak/>
        <w:t xml:space="preserve">para nadar en el cenote o disfrutar del entorno en sus plácidas hamacas, al término pasaremos a un restaurante para tomar la comida incluida. Continuamos nuestro recorrido con destino a la legendaria ciudad maya de Chichén Itzá, una de las 7 maravillas del mundo actual, la estancia es de 1 hora y media, del cual por 1 hora se realiza un recorrido guiado sobre la pirámide de El Castillo, El Caracol u Observatorio, El Templo de los Guerreros y el Juego de Pelota Maya. Para finalizar el servicio </w:t>
      </w:r>
      <w:r>
        <w:rPr>
          <w:rFonts w:ascii="Helvetica" w:hAnsi="Helvetica" w:cs="Helvetica"/>
        </w:rPr>
        <w:t>l</w:t>
      </w:r>
      <w:r w:rsidR="00380F2D" w:rsidRPr="00380F2D">
        <w:rPr>
          <w:rFonts w:ascii="Helvetica" w:hAnsi="Helvetica" w:cs="Helvetica"/>
        </w:rPr>
        <w:t xml:space="preserve">os trasladamos a Mérida </w:t>
      </w:r>
      <w:r>
        <w:rPr>
          <w:rFonts w:ascii="Helvetica" w:hAnsi="Helvetica" w:cs="Helvetica"/>
        </w:rPr>
        <w:t xml:space="preserve">en </w:t>
      </w:r>
      <w:r w:rsidR="00380F2D" w:rsidRPr="00380F2D">
        <w:rPr>
          <w:rFonts w:ascii="Helvetica" w:hAnsi="Helvetica" w:cs="Helvetica"/>
        </w:rPr>
        <w:t>su alojamiento.</w:t>
      </w:r>
    </w:p>
    <w:p w14:paraId="337E248C" w14:textId="77777777" w:rsidR="00380F2D" w:rsidRPr="00027CFD" w:rsidRDefault="00380F2D" w:rsidP="00380F2D">
      <w:pPr>
        <w:pStyle w:val="Sinespaciado"/>
        <w:jc w:val="both"/>
        <w:rPr>
          <w:rFonts w:ascii="Helvetica" w:hAnsi="Helvetica" w:cs="Helvetica"/>
          <w:lang w:val="es-ES_tradnl"/>
        </w:rPr>
      </w:pPr>
    </w:p>
    <w:p w14:paraId="2F4E1A23" w14:textId="74FE9DA4" w:rsidR="002502F5" w:rsidRPr="002502F5" w:rsidRDefault="002502F5" w:rsidP="00380F2D">
      <w:pPr>
        <w:pStyle w:val="Sinespaciado"/>
        <w:jc w:val="both"/>
        <w:rPr>
          <w:rFonts w:ascii="Handlee" w:hAnsi="Handlee" w:cs="Helvetica"/>
          <w:b/>
          <w:bCs/>
        </w:rPr>
      </w:pPr>
      <w:r w:rsidRPr="002502F5">
        <w:rPr>
          <w:rFonts w:ascii="Handlee" w:hAnsi="Handlee" w:cs="Helvetica"/>
          <w:b/>
          <w:bCs/>
        </w:rPr>
        <w:t>DÍA 05</w:t>
      </w:r>
      <w:r w:rsidRPr="002502F5">
        <w:rPr>
          <w:rFonts w:ascii="Handlee" w:hAnsi="Handlee" w:cs="Helvetica"/>
          <w:b/>
          <w:bCs/>
        </w:rPr>
        <w:tab/>
      </w:r>
      <w:r w:rsidRPr="002502F5">
        <w:rPr>
          <w:rFonts w:ascii="Handlee" w:hAnsi="Handlee" w:cs="Helvetica"/>
          <w:b/>
          <w:bCs/>
        </w:rPr>
        <w:tab/>
      </w:r>
      <w:r w:rsidR="00380F2D">
        <w:rPr>
          <w:rFonts w:ascii="Handlee" w:hAnsi="Handlee" w:cs="Helvetica"/>
          <w:b/>
          <w:bCs/>
        </w:rPr>
        <w:t xml:space="preserve">LAS COLORADAS – RIO LAGARTOS - MÉRIDA </w:t>
      </w:r>
    </w:p>
    <w:p w14:paraId="697090A2" w14:textId="54800786" w:rsidR="00027CFD" w:rsidRPr="00027CFD" w:rsidRDefault="00027CFD" w:rsidP="00380F2D">
      <w:pPr>
        <w:pStyle w:val="Sinespaciado"/>
        <w:jc w:val="both"/>
        <w:rPr>
          <w:rFonts w:ascii="Helvetica" w:hAnsi="Helvetica" w:cs="Helvetica"/>
          <w:b/>
          <w:i/>
          <w:iCs/>
          <w:color w:val="D355A6"/>
        </w:rPr>
      </w:pPr>
      <w:r w:rsidRPr="00027CFD">
        <w:rPr>
          <w:rFonts w:ascii="Helvetica" w:hAnsi="Helvetica" w:cs="Helvetica"/>
          <w:b/>
          <w:i/>
          <w:iCs/>
          <w:color w:val="D355A6"/>
        </w:rPr>
        <w:t xml:space="preserve">Salida: </w:t>
      </w:r>
      <w:r w:rsidR="00380F2D">
        <w:rPr>
          <w:rFonts w:ascii="Helvetica" w:hAnsi="Helvetica" w:cs="Helvetica"/>
          <w:b/>
          <w:i/>
          <w:iCs/>
          <w:color w:val="D355A6"/>
        </w:rPr>
        <w:t>07</w:t>
      </w:r>
      <w:r w:rsidRPr="00027CFD">
        <w:rPr>
          <w:rFonts w:ascii="Helvetica" w:hAnsi="Helvetica" w:cs="Helvetica"/>
          <w:b/>
          <w:i/>
          <w:iCs/>
          <w:color w:val="D355A6"/>
        </w:rPr>
        <w:t>:00 a.m. regreso: 06:00 p.m.</w:t>
      </w:r>
    </w:p>
    <w:p w14:paraId="4A589666" w14:textId="77777777" w:rsidR="00C56C56" w:rsidRDefault="00C56C56" w:rsidP="00380F2D">
      <w:pPr>
        <w:pStyle w:val="Sinespaciado"/>
        <w:jc w:val="both"/>
        <w:rPr>
          <w:rFonts w:ascii="Helvetica" w:hAnsi="Helvetica" w:cs="Helvetica"/>
          <w:bCs/>
          <w:lang w:val="es-419"/>
        </w:rPr>
      </w:pPr>
      <w:r>
        <w:rPr>
          <w:rFonts w:ascii="Helvetica" w:hAnsi="Helvetica" w:cs="Helvetica"/>
          <w:lang w:val="es-ES_tradnl"/>
        </w:rPr>
        <w:t xml:space="preserve">Salida desde el punto de recepción a la hora señalada, este tour se inicia visitando las salineras </w:t>
      </w:r>
      <w:proofErr w:type="spellStart"/>
      <w:r>
        <w:rPr>
          <w:rFonts w:ascii="Helvetica" w:hAnsi="Helvetica" w:cs="Helvetica"/>
          <w:lang w:val="es-ES_tradnl"/>
        </w:rPr>
        <w:t>mas</w:t>
      </w:r>
      <w:proofErr w:type="spellEnd"/>
      <w:r>
        <w:rPr>
          <w:rFonts w:ascii="Helvetica" w:hAnsi="Helvetica" w:cs="Helvetica"/>
          <w:lang w:val="es-ES_tradnl"/>
        </w:rPr>
        <w:t xml:space="preserve"> famosas de la península; “</w:t>
      </w:r>
      <w:r w:rsidR="00380F2D" w:rsidRPr="00380F2D">
        <w:rPr>
          <w:rFonts w:ascii="Helvetica" w:hAnsi="Helvetica" w:cs="Helvetica"/>
          <w:bCs/>
          <w:lang w:val="es-ES"/>
        </w:rPr>
        <w:t>Las Coloradas</w:t>
      </w:r>
      <w:r>
        <w:rPr>
          <w:rFonts w:ascii="Helvetica" w:hAnsi="Helvetica" w:cs="Helvetica"/>
          <w:bCs/>
          <w:lang w:val="es-ES"/>
        </w:rPr>
        <w:t>”</w:t>
      </w:r>
      <w:r w:rsidR="00380F2D" w:rsidRPr="00380F2D">
        <w:rPr>
          <w:rFonts w:ascii="Helvetica" w:hAnsi="Helvetica" w:cs="Helvetica"/>
          <w:bCs/>
          <w:lang w:val="es-ES"/>
        </w:rPr>
        <w:t>,</w:t>
      </w:r>
      <w:r w:rsidR="00380F2D" w:rsidRPr="00380F2D">
        <w:rPr>
          <w:rFonts w:ascii="Helvetica" w:hAnsi="Helvetica" w:cs="Helvetica"/>
          <w:bCs/>
          <w:lang w:val="es-419"/>
        </w:rPr>
        <w:t xml:space="preserve"> nuestr</w:t>
      </w:r>
      <w:r>
        <w:rPr>
          <w:rFonts w:ascii="Helvetica" w:hAnsi="Helvetica" w:cs="Helvetica"/>
          <w:bCs/>
          <w:lang w:val="es-419"/>
        </w:rPr>
        <w:t xml:space="preserve">o recorrido consiste en una caminata efectuada con un guía, el cual nos proporciona información acerca de la producción de sal, así mismo se accede al mirador donde tendrá tiempo para tomarse fotografías. </w:t>
      </w:r>
    </w:p>
    <w:p w14:paraId="258AD4EC" w14:textId="77A5DDC6" w:rsidR="00380F2D" w:rsidRPr="00C56C56" w:rsidRDefault="00380F2D" w:rsidP="00380F2D">
      <w:pPr>
        <w:pStyle w:val="Sinespaciado"/>
        <w:jc w:val="both"/>
        <w:rPr>
          <w:rFonts w:ascii="Helvetica" w:hAnsi="Helvetica" w:cs="Helvetica"/>
          <w:lang w:val="es-ES_tradnl"/>
        </w:rPr>
      </w:pPr>
      <w:r w:rsidRPr="00380F2D">
        <w:rPr>
          <w:rFonts w:ascii="Helvetica" w:hAnsi="Helvetica" w:cs="Helvetica"/>
          <w:bCs/>
          <w:lang w:val="es-419"/>
        </w:rPr>
        <w:t xml:space="preserve">Posteriormente nos trasladamos a Playa </w:t>
      </w:r>
      <w:proofErr w:type="spellStart"/>
      <w:r w:rsidRPr="00380F2D">
        <w:rPr>
          <w:rFonts w:ascii="Helvetica" w:hAnsi="Helvetica" w:cs="Helvetica"/>
          <w:bCs/>
          <w:lang w:val="es-419"/>
        </w:rPr>
        <w:t>Cancunito</w:t>
      </w:r>
      <w:proofErr w:type="spellEnd"/>
      <w:r w:rsidRPr="00380F2D">
        <w:rPr>
          <w:rFonts w:ascii="Helvetica" w:hAnsi="Helvetica" w:cs="Helvetica"/>
          <w:bCs/>
          <w:lang w:val="es-419"/>
        </w:rPr>
        <w:t>, esta es una playa virgen para nadar, tomar fotos</w:t>
      </w:r>
      <w:r w:rsidR="00C56C56">
        <w:rPr>
          <w:rFonts w:ascii="Helvetica" w:hAnsi="Helvetica" w:cs="Helvetica"/>
          <w:bCs/>
          <w:lang w:val="es-419"/>
        </w:rPr>
        <w:t>,</w:t>
      </w:r>
      <w:r w:rsidRPr="00380F2D">
        <w:rPr>
          <w:rFonts w:ascii="Helvetica" w:hAnsi="Helvetica" w:cs="Helvetica"/>
          <w:bCs/>
          <w:lang w:val="es-419"/>
        </w:rPr>
        <w:t xml:space="preserve"> recorrer los alrededores</w:t>
      </w:r>
      <w:r w:rsidR="00C56C56">
        <w:rPr>
          <w:rFonts w:ascii="Helvetica" w:hAnsi="Helvetica" w:cs="Helvetica"/>
          <w:bCs/>
          <w:lang w:val="es-419"/>
        </w:rPr>
        <w:t xml:space="preserve"> y apreciar l</w:t>
      </w:r>
      <w:r w:rsidRPr="00380F2D">
        <w:rPr>
          <w:rFonts w:ascii="Helvetica" w:hAnsi="Helvetica" w:cs="Helvetica"/>
          <w:bCs/>
          <w:lang w:val="es-419"/>
        </w:rPr>
        <w:t>a fauna y flora,</w:t>
      </w:r>
      <w:r w:rsidR="00C56C56">
        <w:rPr>
          <w:rFonts w:ascii="Helvetica" w:hAnsi="Helvetica" w:cs="Helvetica"/>
          <w:bCs/>
          <w:lang w:val="es-419"/>
        </w:rPr>
        <w:t xml:space="preserve"> dentro de las que destaca realizar la observación de aves marinas como pelicanos, </w:t>
      </w:r>
      <w:r w:rsidRPr="00380F2D">
        <w:rPr>
          <w:rFonts w:ascii="Helvetica" w:hAnsi="Helvetica" w:cs="Helvetica"/>
          <w:bCs/>
          <w:lang w:val="es-419"/>
        </w:rPr>
        <w:t>pelícanos, gaviotas y abundantes manglares</w:t>
      </w:r>
      <w:r w:rsidR="00C56C56">
        <w:rPr>
          <w:rFonts w:ascii="Helvetica" w:hAnsi="Helvetica" w:cs="Helvetica"/>
          <w:bCs/>
          <w:lang w:val="es-419"/>
        </w:rPr>
        <w:t xml:space="preserve">, </w:t>
      </w:r>
      <w:r w:rsidRPr="00380F2D">
        <w:rPr>
          <w:rFonts w:ascii="Helvetica" w:hAnsi="Helvetica" w:cs="Helvetica"/>
          <w:bCs/>
          <w:lang w:val="es-419"/>
        </w:rPr>
        <w:t>atractivo</w:t>
      </w:r>
      <w:r w:rsidR="007D2BCF">
        <w:rPr>
          <w:rFonts w:ascii="Helvetica" w:hAnsi="Helvetica" w:cs="Helvetica"/>
          <w:bCs/>
          <w:lang w:val="es-419"/>
        </w:rPr>
        <w:t xml:space="preserve"> </w:t>
      </w:r>
      <w:r w:rsidRPr="00380F2D">
        <w:rPr>
          <w:rFonts w:ascii="Helvetica" w:hAnsi="Helvetica" w:cs="Helvetica"/>
          <w:bCs/>
          <w:lang w:val="es-419"/>
        </w:rPr>
        <w:t xml:space="preserve">principal de esta playa. </w:t>
      </w:r>
      <w:r w:rsidR="00FE3637" w:rsidRPr="00380F2D">
        <w:rPr>
          <w:rFonts w:ascii="Helvetica" w:hAnsi="Helvetica" w:cs="Helvetica"/>
          <w:bCs/>
          <w:lang w:val="es-419"/>
        </w:rPr>
        <w:t>Ensegui</w:t>
      </w:r>
      <w:r w:rsidR="00FE3637">
        <w:rPr>
          <w:rFonts w:ascii="Helvetica" w:hAnsi="Helvetica" w:cs="Helvetica"/>
          <w:bCs/>
          <w:lang w:val="es-419"/>
        </w:rPr>
        <w:t>d</w:t>
      </w:r>
      <w:r w:rsidR="00FE3637" w:rsidRPr="00380F2D">
        <w:rPr>
          <w:rFonts w:ascii="Helvetica" w:hAnsi="Helvetica" w:cs="Helvetica"/>
          <w:bCs/>
          <w:lang w:val="es-419"/>
        </w:rPr>
        <w:t>a</w:t>
      </w:r>
      <w:r w:rsidRPr="00380F2D">
        <w:rPr>
          <w:rFonts w:ascii="Helvetica" w:hAnsi="Helvetica" w:cs="Helvetica"/>
          <w:bCs/>
          <w:lang w:val="es-419"/>
        </w:rPr>
        <w:t xml:space="preserve"> nos trasladamos </w:t>
      </w:r>
      <w:r w:rsidR="007D2BCF">
        <w:rPr>
          <w:rFonts w:ascii="Helvetica" w:hAnsi="Helvetica" w:cs="Helvetica"/>
          <w:bCs/>
          <w:lang w:val="es-419"/>
        </w:rPr>
        <w:t>al puerto</w:t>
      </w:r>
      <w:r w:rsidRPr="00380F2D">
        <w:rPr>
          <w:rFonts w:ascii="Helvetica" w:hAnsi="Helvetica" w:cs="Helvetica"/>
          <w:bCs/>
          <w:lang w:val="es-419"/>
        </w:rPr>
        <w:t xml:space="preserve"> Río Lagartos, abordaremos una lancha para </w:t>
      </w:r>
      <w:r w:rsidR="007D2BCF">
        <w:rPr>
          <w:rFonts w:ascii="Helvetica" w:hAnsi="Helvetica" w:cs="Helvetica"/>
          <w:bCs/>
          <w:lang w:val="es-419"/>
        </w:rPr>
        <w:t xml:space="preserve">efectuar </w:t>
      </w:r>
      <w:r w:rsidRPr="00380F2D">
        <w:rPr>
          <w:rFonts w:ascii="Helvetica" w:hAnsi="Helvetica" w:cs="Helvetica"/>
          <w:bCs/>
          <w:lang w:val="es-419"/>
        </w:rPr>
        <w:t xml:space="preserve">un recorrido </w:t>
      </w:r>
      <w:r w:rsidR="007D2BCF">
        <w:rPr>
          <w:rFonts w:ascii="Helvetica" w:hAnsi="Helvetica" w:cs="Helvetica"/>
          <w:bCs/>
          <w:lang w:val="es-419"/>
        </w:rPr>
        <w:t xml:space="preserve">con duración </w:t>
      </w:r>
      <w:r w:rsidRPr="00380F2D">
        <w:rPr>
          <w:rFonts w:ascii="Helvetica" w:hAnsi="Helvetica" w:cs="Helvetica"/>
          <w:bCs/>
          <w:lang w:val="es-419"/>
        </w:rPr>
        <w:t>de 2 horas a través de los manglares</w:t>
      </w:r>
      <w:r w:rsidR="007D2BCF">
        <w:rPr>
          <w:rFonts w:ascii="Helvetica" w:hAnsi="Helvetica" w:cs="Helvetica"/>
          <w:bCs/>
          <w:lang w:val="es-419"/>
        </w:rPr>
        <w:t xml:space="preserve">, </w:t>
      </w:r>
      <w:r w:rsidRPr="00380F2D">
        <w:rPr>
          <w:rFonts w:ascii="Helvetica" w:hAnsi="Helvetica" w:cs="Helvetica"/>
          <w:bCs/>
          <w:lang w:val="es-419"/>
        </w:rPr>
        <w:t>avista</w:t>
      </w:r>
      <w:r w:rsidR="007D2BCF">
        <w:rPr>
          <w:rFonts w:ascii="Helvetica" w:hAnsi="Helvetica" w:cs="Helvetica"/>
          <w:bCs/>
          <w:lang w:val="es-419"/>
        </w:rPr>
        <w:t xml:space="preserve">ndo </w:t>
      </w:r>
      <w:proofErr w:type="spellStart"/>
      <w:r w:rsidRPr="00380F2D">
        <w:rPr>
          <w:rFonts w:ascii="Helvetica" w:hAnsi="Helvetica" w:cs="Helvetica"/>
          <w:bCs/>
          <w:lang w:val="es-419"/>
        </w:rPr>
        <w:t>flamingos</w:t>
      </w:r>
      <w:proofErr w:type="spellEnd"/>
      <w:r w:rsidRPr="00380F2D">
        <w:rPr>
          <w:rFonts w:ascii="Helvetica" w:hAnsi="Helvetica" w:cs="Helvetica"/>
          <w:bCs/>
          <w:lang w:val="es-419"/>
        </w:rPr>
        <w:t>, cocodrilos</w:t>
      </w:r>
      <w:r w:rsidR="007D2BCF">
        <w:rPr>
          <w:rFonts w:ascii="Helvetica" w:hAnsi="Helvetica" w:cs="Helvetica"/>
          <w:bCs/>
          <w:lang w:val="es-419"/>
        </w:rPr>
        <w:t xml:space="preserve"> y </w:t>
      </w:r>
      <w:r w:rsidRPr="00380F2D">
        <w:rPr>
          <w:rFonts w:ascii="Helvetica" w:hAnsi="Helvetica" w:cs="Helvetica"/>
          <w:bCs/>
          <w:lang w:val="es-419"/>
        </w:rPr>
        <w:t>diversas aves migratorias y locales</w:t>
      </w:r>
      <w:r w:rsidR="007D2BCF">
        <w:rPr>
          <w:rFonts w:ascii="Helvetica" w:hAnsi="Helvetica" w:cs="Helvetica"/>
          <w:bCs/>
          <w:lang w:val="es-419"/>
        </w:rPr>
        <w:t>, posteriormente s</w:t>
      </w:r>
      <w:r w:rsidRPr="00380F2D">
        <w:rPr>
          <w:rFonts w:ascii="Helvetica" w:hAnsi="Helvetica" w:cs="Helvetica"/>
          <w:bCs/>
          <w:lang w:val="es-419"/>
        </w:rPr>
        <w:t xml:space="preserve">e realiza </w:t>
      </w:r>
      <w:r w:rsidR="007D2BCF">
        <w:rPr>
          <w:rFonts w:ascii="Helvetica" w:hAnsi="Helvetica" w:cs="Helvetica"/>
          <w:bCs/>
          <w:lang w:val="es-419"/>
        </w:rPr>
        <w:t xml:space="preserve">un </w:t>
      </w:r>
      <w:r w:rsidRPr="00380F2D">
        <w:rPr>
          <w:rFonts w:ascii="Helvetica" w:hAnsi="Helvetica" w:cs="Helvetica"/>
          <w:bCs/>
          <w:lang w:val="es-419"/>
        </w:rPr>
        <w:t xml:space="preserve">baño maya que </w:t>
      </w:r>
      <w:r w:rsidR="007D2BCF">
        <w:rPr>
          <w:rFonts w:ascii="Helvetica" w:hAnsi="Helvetica" w:cs="Helvetica"/>
          <w:bCs/>
          <w:lang w:val="es-419"/>
        </w:rPr>
        <w:t xml:space="preserve">consiste en una </w:t>
      </w:r>
      <w:r w:rsidRPr="00380F2D">
        <w:rPr>
          <w:rFonts w:ascii="Helvetica" w:hAnsi="Helvetica" w:cs="Helvetica"/>
          <w:bCs/>
          <w:lang w:val="es-419"/>
        </w:rPr>
        <w:t xml:space="preserve">exfoliación con barro blanco </w:t>
      </w:r>
      <w:r w:rsidR="007D2BCF">
        <w:rPr>
          <w:rFonts w:ascii="Helvetica" w:hAnsi="Helvetica" w:cs="Helvetica"/>
          <w:bCs/>
          <w:lang w:val="es-419"/>
        </w:rPr>
        <w:t xml:space="preserve">colocada sobre </w:t>
      </w:r>
      <w:r w:rsidRPr="00380F2D">
        <w:rPr>
          <w:rFonts w:ascii="Helvetica" w:hAnsi="Helvetica" w:cs="Helvetica"/>
          <w:bCs/>
          <w:lang w:val="es-419"/>
        </w:rPr>
        <w:t>la piel</w:t>
      </w:r>
      <w:r w:rsidR="007D2BCF">
        <w:rPr>
          <w:rFonts w:ascii="Helvetica" w:hAnsi="Helvetica" w:cs="Helvetica"/>
          <w:bCs/>
          <w:lang w:val="es-419"/>
        </w:rPr>
        <w:t xml:space="preserve">, para enjuagarse el barro y nadar visitaremos una hermosa playa </w:t>
      </w:r>
      <w:r w:rsidRPr="00380F2D">
        <w:rPr>
          <w:rFonts w:ascii="Helvetica" w:hAnsi="Helvetica" w:cs="Helvetica"/>
          <w:bCs/>
          <w:lang w:val="es-419"/>
        </w:rPr>
        <w:t>cristalina</w:t>
      </w:r>
      <w:r w:rsidR="007D2BCF">
        <w:rPr>
          <w:rFonts w:ascii="Helvetica" w:hAnsi="Helvetica" w:cs="Helvetica"/>
          <w:bCs/>
          <w:lang w:val="es-419"/>
        </w:rPr>
        <w:t>. Continuamos e</w:t>
      </w:r>
      <w:r w:rsidRPr="00380F2D">
        <w:rPr>
          <w:rFonts w:ascii="Helvetica" w:hAnsi="Helvetica" w:cs="Helvetica"/>
          <w:bCs/>
          <w:lang w:val="es-419"/>
        </w:rPr>
        <w:t>l recorrido en el malecón, donde tomaremos los alimentos, la estancia será de 1 hora y media, el restaurante se encuentra frente al embarcadero en Río Lagartos, aquí hay baños, regaderas, piscina y bar. Por último, nos trasladamos a Mérida al punto de partida.</w:t>
      </w:r>
    </w:p>
    <w:p w14:paraId="770FC50F" w14:textId="261E634C" w:rsidR="002502F5" w:rsidRPr="00380F2D" w:rsidRDefault="002502F5" w:rsidP="002502F5">
      <w:pPr>
        <w:pStyle w:val="Sinespaciado"/>
        <w:rPr>
          <w:rFonts w:ascii="Helvetica" w:hAnsi="Helvetica" w:cs="Helvetica"/>
          <w:lang w:val="es-419"/>
        </w:rPr>
      </w:pPr>
    </w:p>
    <w:p w14:paraId="4E4F633E" w14:textId="4D67F490" w:rsidR="002502F5" w:rsidRPr="002502F5" w:rsidRDefault="002502F5" w:rsidP="002502F5">
      <w:pPr>
        <w:pStyle w:val="Sinespaciado"/>
        <w:rPr>
          <w:rFonts w:ascii="Handlee" w:hAnsi="Handlee" w:cs="Helvetica"/>
          <w:b/>
          <w:bCs/>
        </w:rPr>
      </w:pPr>
      <w:r w:rsidRPr="002502F5">
        <w:rPr>
          <w:rFonts w:ascii="Handlee" w:hAnsi="Handlee" w:cs="Helvetica"/>
          <w:b/>
          <w:bCs/>
        </w:rPr>
        <w:t>DÍA 06</w:t>
      </w:r>
      <w:r w:rsidRPr="002502F5">
        <w:rPr>
          <w:rFonts w:ascii="Handlee" w:hAnsi="Handlee" w:cs="Helvetica"/>
          <w:b/>
          <w:bCs/>
        </w:rPr>
        <w:tab/>
      </w:r>
      <w:r w:rsidRPr="002502F5">
        <w:rPr>
          <w:rFonts w:ascii="Handlee" w:hAnsi="Handlee" w:cs="Helvetica"/>
          <w:b/>
          <w:bCs/>
        </w:rPr>
        <w:tab/>
      </w:r>
      <w:r w:rsidR="00380F2D">
        <w:rPr>
          <w:rFonts w:ascii="Handlee" w:hAnsi="Handlee" w:cs="Helvetica"/>
          <w:b/>
          <w:bCs/>
        </w:rPr>
        <w:t xml:space="preserve">TRASLADO AL AEROPUERTO DE MÉRIDA </w:t>
      </w:r>
    </w:p>
    <w:p w14:paraId="5D9F6D15" w14:textId="42757E09" w:rsidR="00DD37FA" w:rsidRPr="00DD37FA" w:rsidRDefault="00DD37FA" w:rsidP="00DD37FA">
      <w:pPr>
        <w:pStyle w:val="Sinespaciado"/>
        <w:jc w:val="both"/>
        <w:rPr>
          <w:rFonts w:ascii="Helvetica" w:hAnsi="Helvetica" w:cs="Helvetica"/>
          <w:lang w:val="es-ES_tradnl"/>
        </w:rPr>
      </w:pPr>
      <w:r w:rsidRPr="00DD37FA">
        <w:rPr>
          <w:rFonts w:ascii="Helvetica" w:hAnsi="Helvetica" w:cs="Helvetica"/>
          <w:lang w:val="es-ES_tradnl"/>
        </w:rPr>
        <w:t xml:space="preserve">Este día finaliza </w:t>
      </w:r>
      <w:r w:rsidR="007D2BCF">
        <w:rPr>
          <w:rFonts w:ascii="Helvetica" w:hAnsi="Helvetica" w:cs="Helvetica"/>
          <w:lang w:val="es-ES_tradnl"/>
        </w:rPr>
        <w:t xml:space="preserve">el servicio </w:t>
      </w:r>
      <w:r w:rsidRPr="00DD37FA">
        <w:rPr>
          <w:rFonts w:ascii="Helvetica" w:hAnsi="Helvetica" w:cs="Helvetica"/>
          <w:lang w:val="es-ES_tradnl"/>
        </w:rPr>
        <w:t>traslad</w:t>
      </w:r>
      <w:r w:rsidR="007D2BCF">
        <w:rPr>
          <w:rFonts w:ascii="Helvetica" w:hAnsi="Helvetica" w:cs="Helvetica"/>
          <w:lang w:val="es-ES_tradnl"/>
        </w:rPr>
        <w:t>ándolos</w:t>
      </w:r>
      <w:r w:rsidRPr="00DD37FA">
        <w:rPr>
          <w:rFonts w:ascii="Helvetica" w:hAnsi="Helvetica" w:cs="Helvetica"/>
          <w:lang w:val="es-ES_tradnl"/>
        </w:rPr>
        <w:t xml:space="preserve"> </w:t>
      </w:r>
      <w:r w:rsidR="00027CFD">
        <w:rPr>
          <w:rFonts w:ascii="Helvetica" w:hAnsi="Helvetica" w:cs="Helvetica"/>
          <w:lang w:val="es-ES_tradnl"/>
        </w:rPr>
        <w:t xml:space="preserve">al aeropuerto </w:t>
      </w:r>
      <w:r w:rsidR="007D2BCF">
        <w:rPr>
          <w:rFonts w:ascii="Helvetica" w:hAnsi="Helvetica" w:cs="Helvetica"/>
          <w:lang w:val="es-ES_tradnl"/>
        </w:rPr>
        <w:t>para tomar su vuelo de regreso a su ciudad.</w:t>
      </w:r>
      <w:r w:rsidR="00380F2D">
        <w:rPr>
          <w:rFonts w:ascii="Helvetica" w:hAnsi="Helvetica" w:cs="Helvetica"/>
          <w:lang w:val="es-ES_tradnl"/>
        </w:rPr>
        <w:t xml:space="preserve"> </w:t>
      </w:r>
      <w:r w:rsidR="00027CFD">
        <w:rPr>
          <w:rFonts w:ascii="Helvetica" w:hAnsi="Helvetica" w:cs="Helvetica"/>
          <w:lang w:val="es-ES_tradnl"/>
        </w:rPr>
        <w:t xml:space="preserve"> </w:t>
      </w:r>
    </w:p>
    <w:p w14:paraId="2D9FEFCA" w14:textId="26788319" w:rsidR="00A71524" w:rsidRDefault="00940281" w:rsidP="00D830FE">
      <w:pPr>
        <w:pStyle w:val="Sinespaciado"/>
        <w:jc w:val="both"/>
        <w:rPr>
          <w:rFonts w:ascii="Helvetica" w:hAnsi="Helvetica" w:cs="Helvetica"/>
        </w:rPr>
      </w:pPr>
      <w:r w:rsidRPr="00575D92">
        <w:rPr>
          <w:noProof/>
          <w:color w:val="D355A6"/>
          <w:lang w:eastAsia="es-MX"/>
        </w:rPr>
        <w:drawing>
          <wp:anchor distT="0" distB="0" distL="114300" distR="114300" simplePos="0" relativeHeight="251658240" behindDoc="0" locked="0" layoutInCell="1" allowOverlap="1" wp14:anchorId="7E004C00" wp14:editId="4F9C13BC">
            <wp:simplePos x="0" y="0"/>
            <wp:positionH relativeFrom="column">
              <wp:posOffset>4054475</wp:posOffset>
            </wp:positionH>
            <wp:positionV relativeFrom="paragraph">
              <wp:posOffset>34290</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57A1A27A" w14:textId="66B39882" w:rsidR="00575D92" w:rsidRPr="00D830FE" w:rsidRDefault="00575D92" w:rsidP="00D830FE">
      <w:pPr>
        <w:pStyle w:val="Sinespaciado"/>
        <w:jc w:val="both"/>
        <w:rPr>
          <w:rFonts w:ascii="Helvetica" w:hAnsi="Helvetica" w:cs="Helvetica"/>
        </w:rPr>
      </w:pPr>
    </w:p>
    <w:p w14:paraId="5C9C7CBA" w14:textId="33AA95C1" w:rsidR="00D775AE" w:rsidRPr="00575D92" w:rsidRDefault="00D775AE" w:rsidP="00D775AE">
      <w:pPr>
        <w:rPr>
          <w:rFonts w:ascii="Helvetica" w:hAnsi="Helvetica" w:cs="Helvetica"/>
          <w:b/>
          <w:color w:val="D355A6"/>
          <w:u w:val="single"/>
        </w:rPr>
      </w:pPr>
      <w:r w:rsidRPr="00575D92">
        <w:rPr>
          <w:rFonts w:ascii="Helvetica" w:hAnsi="Helvetica" w:cs="Helvetica"/>
          <w:b/>
          <w:color w:val="D355A6"/>
          <w:u w:val="single"/>
        </w:rPr>
        <w:t>--------------------------------------------------------------------------------------</w:t>
      </w:r>
      <w:r w:rsidR="00575D92" w:rsidRPr="00575D92">
        <w:rPr>
          <w:rFonts w:ascii="Helvetica" w:hAnsi="Helvetica" w:cs="Helvetica"/>
          <w:b/>
          <w:color w:val="D355A6"/>
          <w:u w:val="single"/>
        </w:rPr>
        <w:t>--------</w:t>
      </w:r>
    </w:p>
    <w:p w14:paraId="3E9358B3" w14:textId="77777777" w:rsidR="00275048" w:rsidRPr="00920BDC" w:rsidRDefault="00275048" w:rsidP="00D775AE">
      <w:pPr>
        <w:pStyle w:val="Sinespaciado"/>
        <w:tabs>
          <w:tab w:val="left" w:pos="1866"/>
        </w:tabs>
        <w:jc w:val="both"/>
        <w:rPr>
          <w:rFonts w:ascii="Handlee" w:eastAsia="Times New Roman" w:hAnsi="Handlee" w:cs="Futura Medium"/>
          <w:b/>
          <w:sz w:val="28"/>
          <w:szCs w:val="28"/>
          <w:lang w:eastAsia="es-MX"/>
        </w:rPr>
      </w:pPr>
    </w:p>
    <w:p w14:paraId="55B91728" w14:textId="6BD8BC2E" w:rsidR="00D775AE" w:rsidRPr="00432C6E" w:rsidRDefault="00D775AE" w:rsidP="00D775AE">
      <w:pPr>
        <w:pStyle w:val="Sinespaciado"/>
        <w:tabs>
          <w:tab w:val="left" w:pos="1866"/>
        </w:tabs>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 xml:space="preserve">TARIFAS </w:t>
      </w:r>
      <w:r w:rsidR="00432C6E">
        <w:rPr>
          <w:rFonts w:ascii="Handlee" w:eastAsia="Times New Roman" w:hAnsi="Handlee" w:cs="Futura Medium"/>
          <w:b/>
          <w:sz w:val="28"/>
          <w:szCs w:val="28"/>
          <w:lang w:eastAsia="es-MX"/>
        </w:rPr>
        <w:t>POR PERSONA</w:t>
      </w:r>
    </w:p>
    <w:tbl>
      <w:tblPr>
        <w:tblStyle w:val="Tablaconcuadrcula"/>
        <w:tblW w:w="7650" w:type="dxa"/>
        <w:jc w:val="center"/>
        <w:tblLayout w:type="fixed"/>
        <w:tblLook w:val="04A0" w:firstRow="1" w:lastRow="0" w:firstColumn="1" w:lastColumn="0" w:noHBand="0" w:noVBand="1"/>
      </w:tblPr>
      <w:tblGrid>
        <w:gridCol w:w="2547"/>
        <w:gridCol w:w="2551"/>
        <w:gridCol w:w="2552"/>
      </w:tblGrid>
      <w:tr w:rsidR="00D775AE" w14:paraId="76FAC6C3" w14:textId="77777777" w:rsidTr="00920BDC">
        <w:trPr>
          <w:trHeight w:val="211"/>
          <w:jc w:val="center"/>
        </w:trPr>
        <w:tc>
          <w:tcPr>
            <w:tcW w:w="2547" w:type="dxa"/>
          </w:tcPr>
          <w:p w14:paraId="5E0BEA3F" w14:textId="129E8DE8" w:rsidR="00D775AE" w:rsidRPr="00940281" w:rsidRDefault="00D775AE" w:rsidP="001A32A3">
            <w:pPr>
              <w:jc w:val="center"/>
              <w:rPr>
                <w:rFonts w:ascii="Helvetica" w:hAnsi="Helvetica" w:cs="Helvetica"/>
                <w:b/>
                <w:bCs/>
                <w:spacing w:val="24"/>
                <w:sz w:val="24"/>
                <w:szCs w:val="24"/>
                <w:bdr w:val="none" w:sz="0" w:space="0" w:color="auto" w:frame="1"/>
                <w:lang w:eastAsia="es-MX"/>
              </w:rPr>
            </w:pPr>
            <w:r w:rsidRPr="00940281">
              <w:rPr>
                <w:rFonts w:ascii="Helvetica" w:hAnsi="Helvetica" w:cs="Helvetica"/>
                <w:b/>
                <w:bCs/>
                <w:spacing w:val="24"/>
                <w:sz w:val="24"/>
                <w:szCs w:val="24"/>
                <w:bdr w:val="none" w:sz="0" w:space="0" w:color="auto" w:frame="1"/>
                <w:lang w:eastAsia="es-MX"/>
              </w:rPr>
              <w:t xml:space="preserve">DOBLE </w:t>
            </w:r>
          </w:p>
        </w:tc>
        <w:tc>
          <w:tcPr>
            <w:tcW w:w="2551" w:type="dxa"/>
          </w:tcPr>
          <w:p w14:paraId="0A26592B" w14:textId="67B6C6DC" w:rsidR="00D775AE" w:rsidRPr="00940281" w:rsidRDefault="00D775AE" w:rsidP="001A32A3">
            <w:pPr>
              <w:jc w:val="center"/>
              <w:rPr>
                <w:rFonts w:ascii="Helvetica" w:hAnsi="Helvetica" w:cs="Helvetica"/>
                <w:b/>
                <w:bCs/>
                <w:spacing w:val="24"/>
                <w:sz w:val="24"/>
                <w:szCs w:val="24"/>
                <w:bdr w:val="none" w:sz="0" w:space="0" w:color="auto" w:frame="1"/>
                <w:lang w:eastAsia="es-MX"/>
              </w:rPr>
            </w:pPr>
            <w:r w:rsidRPr="00940281">
              <w:rPr>
                <w:rFonts w:ascii="Helvetica" w:hAnsi="Helvetica" w:cs="Helvetica"/>
                <w:b/>
                <w:bCs/>
                <w:spacing w:val="24"/>
                <w:sz w:val="24"/>
                <w:szCs w:val="24"/>
                <w:bdr w:val="none" w:sz="0" w:space="0" w:color="auto" w:frame="1"/>
                <w:lang w:eastAsia="es-MX"/>
              </w:rPr>
              <w:t xml:space="preserve">TRIPLE </w:t>
            </w:r>
          </w:p>
        </w:tc>
        <w:tc>
          <w:tcPr>
            <w:tcW w:w="2552" w:type="dxa"/>
          </w:tcPr>
          <w:p w14:paraId="7C3777C5" w14:textId="459D9559" w:rsidR="00D775AE" w:rsidRPr="00940281" w:rsidRDefault="00D775AE" w:rsidP="001A32A3">
            <w:pPr>
              <w:jc w:val="center"/>
              <w:rPr>
                <w:rFonts w:ascii="Helvetica" w:hAnsi="Helvetica" w:cs="Helvetica"/>
                <w:b/>
                <w:bCs/>
                <w:spacing w:val="24"/>
                <w:sz w:val="24"/>
                <w:szCs w:val="24"/>
                <w:bdr w:val="none" w:sz="0" w:space="0" w:color="auto" w:frame="1"/>
                <w:lang w:eastAsia="es-MX"/>
              </w:rPr>
            </w:pPr>
            <w:r w:rsidRPr="00940281">
              <w:rPr>
                <w:rFonts w:ascii="Helvetica" w:hAnsi="Helvetica" w:cs="Helvetica"/>
                <w:b/>
                <w:bCs/>
                <w:spacing w:val="24"/>
                <w:sz w:val="24"/>
                <w:szCs w:val="24"/>
                <w:bdr w:val="none" w:sz="0" w:space="0" w:color="auto" w:frame="1"/>
                <w:lang w:eastAsia="es-MX"/>
              </w:rPr>
              <w:t xml:space="preserve">MENOR </w:t>
            </w:r>
            <w:r w:rsidRPr="00920BDC">
              <w:rPr>
                <w:rFonts w:ascii="Helvetica" w:hAnsi="Helvetica" w:cs="Helvetica"/>
                <w:spacing w:val="24"/>
                <w:sz w:val="18"/>
                <w:szCs w:val="18"/>
                <w:bdr w:val="none" w:sz="0" w:space="0" w:color="auto" w:frame="1"/>
                <w:lang w:eastAsia="es-MX"/>
              </w:rPr>
              <w:t>(</w:t>
            </w:r>
            <w:r w:rsidR="00920BDC" w:rsidRPr="00920BDC">
              <w:rPr>
                <w:rFonts w:ascii="Helvetica" w:hAnsi="Helvetica" w:cs="Helvetica"/>
                <w:spacing w:val="24"/>
                <w:sz w:val="18"/>
                <w:szCs w:val="18"/>
                <w:bdr w:val="none" w:sz="0" w:space="0" w:color="auto" w:frame="1"/>
                <w:lang w:eastAsia="es-MX"/>
              </w:rPr>
              <w:t>3–9 años</w:t>
            </w:r>
            <w:r w:rsidRPr="00920BDC">
              <w:rPr>
                <w:rFonts w:ascii="Helvetica" w:hAnsi="Helvetica" w:cs="Helvetica"/>
                <w:spacing w:val="24"/>
                <w:sz w:val="18"/>
                <w:szCs w:val="18"/>
                <w:bdr w:val="none" w:sz="0" w:space="0" w:color="auto" w:frame="1"/>
                <w:lang w:eastAsia="es-MX"/>
              </w:rPr>
              <w:t>)</w:t>
            </w:r>
          </w:p>
        </w:tc>
      </w:tr>
      <w:tr w:rsidR="00D775AE" w14:paraId="1D90FA26" w14:textId="77777777" w:rsidTr="00920BDC">
        <w:trPr>
          <w:trHeight w:val="341"/>
          <w:jc w:val="center"/>
        </w:trPr>
        <w:tc>
          <w:tcPr>
            <w:tcW w:w="2547" w:type="dxa"/>
          </w:tcPr>
          <w:p w14:paraId="0DA80CF8" w14:textId="5ABAF6A1" w:rsidR="00D775AE" w:rsidRPr="00940281" w:rsidRDefault="00D775AE" w:rsidP="001A32A3">
            <w:pPr>
              <w:jc w:val="center"/>
              <w:rPr>
                <w:rFonts w:ascii="Helvetica" w:hAnsi="Helvetica" w:cs="Helvetica"/>
                <w:sz w:val="24"/>
                <w:szCs w:val="24"/>
                <w:lang w:eastAsia="es-MX"/>
              </w:rPr>
            </w:pPr>
            <w:r w:rsidRPr="00940281">
              <w:rPr>
                <w:rFonts w:ascii="Helvetica" w:hAnsi="Helvetica" w:cs="Helvetica"/>
                <w:sz w:val="24"/>
                <w:szCs w:val="24"/>
                <w:lang w:eastAsia="es-MX"/>
              </w:rPr>
              <w:t>$</w:t>
            </w:r>
            <w:r w:rsidR="00432C6E" w:rsidRPr="00940281">
              <w:rPr>
                <w:rFonts w:ascii="Helvetica" w:hAnsi="Helvetica" w:cs="Helvetica"/>
                <w:sz w:val="24"/>
                <w:szCs w:val="24"/>
                <w:lang w:eastAsia="es-MX"/>
              </w:rPr>
              <w:t>1</w:t>
            </w:r>
            <w:r w:rsidR="00380F2D" w:rsidRPr="00940281">
              <w:rPr>
                <w:rFonts w:ascii="Helvetica" w:hAnsi="Helvetica" w:cs="Helvetica"/>
                <w:sz w:val="24"/>
                <w:szCs w:val="24"/>
                <w:lang w:eastAsia="es-MX"/>
              </w:rPr>
              <w:t>5,999</w:t>
            </w:r>
            <w:r w:rsidR="00432C6E" w:rsidRPr="00940281">
              <w:rPr>
                <w:rFonts w:ascii="Helvetica" w:hAnsi="Helvetica" w:cs="Helvetica"/>
                <w:sz w:val="24"/>
                <w:szCs w:val="24"/>
                <w:lang w:eastAsia="es-MX"/>
              </w:rPr>
              <w:t xml:space="preserve"> </w:t>
            </w:r>
            <w:r w:rsidRPr="00940281">
              <w:rPr>
                <w:rFonts w:ascii="Helvetica" w:hAnsi="Helvetica" w:cs="Helvetica"/>
                <w:sz w:val="24"/>
                <w:szCs w:val="24"/>
                <w:lang w:eastAsia="es-MX"/>
              </w:rPr>
              <w:t>MXN</w:t>
            </w:r>
          </w:p>
        </w:tc>
        <w:tc>
          <w:tcPr>
            <w:tcW w:w="2551" w:type="dxa"/>
          </w:tcPr>
          <w:p w14:paraId="03064FC1" w14:textId="2780F05B" w:rsidR="00D775AE" w:rsidRPr="00940281" w:rsidRDefault="001E4FDC" w:rsidP="001A32A3">
            <w:pPr>
              <w:jc w:val="center"/>
              <w:rPr>
                <w:rFonts w:ascii="Helvetica" w:hAnsi="Helvetica" w:cs="Helvetica"/>
                <w:sz w:val="24"/>
                <w:szCs w:val="24"/>
                <w:lang w:eastAsia="es-MX"/>
              </w:rPr>
            </w:pPr>
            <w:r w:rsidRPr="00940281">
              <w:rPr>
                <w:rFonts w:ascii="Helvetica" w:hAnsi="Helvetica" w:cs="Helvetica"/>
                <w:sz w:val="24"/>
                <w:szCs w:val="24"/>
                <w:lang w:eastAsia="es-MX"/>
              </w:rPr>
              <w:t>$15,999 MXN</w:t>
            </w:r>
          </w:p>
        </w:tc>
        <w:tc>
          <w:tcPr>
            <w:tcW w:w="2552" w:type="dxa"/>
          </w:tcPr>
          <w:p w14:paraId="242E416F" w14:textId="7A0918C1" w:rsidR="00D775AE" w:rsidRPr="00940281" w:rsidRDefault="00F527B8" w:rsidP="001A32A3">
            <w:pPr>
              <w:jc w:val="center"/>
              <w:rPr>
                <w:rFonts w:ascii="Helvetica" w:hAnsi="Helvetica" w:cs="Helvetica"/>
                <w:sz w:val="24"/>
                <w:szCs w:val="24"/>
                <w:lang w:eastAsia="es-MX"/>
              </w:rPr>
            </w:pPr>
            <w:r w:rsidRPr="00940281">
              <w:rPr>
                <w:rFonts w:ascii="Helvetica" w:hAnsi="Helvetica" w:cs="Helvetica"/>
                <w:sz w:val="24"/>
                <w:szCs w:val="24"/>
                <w:lang w:eastAsia="es-MX"/>
              </w:rPr>
              <w:t>$1</w:t>
            </w:r>
            <w:r w:rsidR="001E4FDC" w:rsidRPr="00940281">
              <w:rPr>
                <w:rFonts w:ascii="Helvetica" w:hAnsi="Helvetica" w:cs="Helvetica"/>
                <w:sz w:val="24"/>
                <w:szCs w:val="24"/>
                <w:lang w:eastAsia="es-MX"/>
              </w:rPr>
              <w:t>2,799</w:t>
            </w:r>
            <w:r w:rsidRPr="00940281">
              <w:rPr>
                <w:rFonts w:ascii="Helvetica" w:hAnsi="Helvetica" w:cs="Helvetica"/>
                <w:sz w:val="24"/>
                <w:szCs w:val="24"/>
                <w:lang w:eastAsia="es-MX"/>
              </w:rPr>
              <w:t xml:space="preserve"> MXN</w:t>
            </w:r>
          </w:p>
        </w:tc>
      </w:tr>
    </w:tbl>
    <w:p w14:paraId="1FA61E28" w14:textId="74B82C44" w:rsidR="00D775AE" w:rsidRDefault="00FE3637" w:rsidP="00D775AE">
      <w:pPr>
        <w:spacing w:line="192" w:lineRule="auto"/>
        <w:contextualSpacing/>
        <w:rPr>
          <w:rFonts w:ascii="Helvetica" w:hAnsi="Helvetica" w:cs="Helvetica"/>
        </w:rPr>
      </w:pPr>
      <w:bookmarkStart w:id="0" w:name="_Hlk123204345"/>
      <w:r>
        <w:rPr>
          <w:rFonts w:ascii="Times New Roman" w:hAnsi="Times New Roman" w:cs="Times New Roman"/>
          <w:noProof/>
        </w:rPr>
        <w:drawing>
          <wp:anchor distT="0" distB="0" distL="114300" distR="114300" simplePos="0" relativeHeight="251660288" behindDoc="0" locked="0" layoutInCell="1" allowOverlap="0" wp14:anchorId="179AEFBD" wp14:editId="521AF153">
            <wp:simplePos x="0" y="0"/>
            <wp:positionH relativeFrom="column">
              <wp:posOffset>1019810</wp:posOffset>
            </wp:positionH>
            <wp:positionV relativeFrom="line">
              <wp:posOffset>33020</wp:posOffset>
            </wp:positionV>
            <wp:extent cx="3429000" cy="600075"/>
            <wp:effectExtent l="0" t="0" r="0" b="9525"/>
            <wp:wrapThrough wrapText="bothSides">
              <wp:wrapPolygon edited="0">
                <wp:start x="6000" y="0"/>
                <wp:lineTo x="0" y="6171"/>
                <wp:lineTo x="0" y="15086"/>
                <wp:lineTo x="6000" y="21257"/>
                <wp:lineTo x="7800" y="21257"/>
                <wp:lineTo x="21480" y="15771"/>
                <wp:lineTo x="21480" y="5486"/>
                <wp:lineTo x="7800" y="0"/>
                <wp:lineTo x="6000" y="0"/>
              </wp:wrapPolygon>
            </wp:wrapThrough>
            <wp:docPr id="13612604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60492" name="Imagen 1" descr="Text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600075"/>
                    </a:xfrm>
                    <a:prstGeom prst="rect">
                      <a:avLst/>
                    </a:prstGeom>
                    <a:noFill/>
                  </pic:spPr>
                </pic:pic>
              </a:graphicData>
            </a:graphic>
            <wp14:sizeRelH relativeFrom="page">
              <wp14:pctWidth>0</wp14:pctWidth>
            </wp14:sizeRelH>
            <wp14:sizeRelV relativeFrom="page">
              <wp14:pctHeight>0</wp14:pctHeight>
            </wp14:sizeRelV>
          </wp:anchor>
        </w:drawing>
      </w:r>
    </w:p>
    <w:p w14:paraId="5AB67A5F" w14:textId="77777777" w:rsidR="00F013D2" w:rsidRDefault="00F013D2" w:rsidP="00D775AE">
      <w:pPr>
        <w:spacing w:line="192" w:lineRule="auto"/>
        <w:contextualSpacing/>
        <w:rPr>
          <w:rFonts w:ascii="Helvetica" w:hAnsi="Helvetica" w:cs="Helvetica"/>
        </w:rPr>
      </w:pPr>
    </w:p>
    <w:p w14:paraId="4DE8B817" w14:textId="77777777" w:rsidR="00432C6E" w:rsidRDefault="00432C6E" w:rsidP="00107CD3">
      <w:pPr>
        <w:rPr>
          <w:rFonts w:ascii="Handlee" w:eastAsia="Times New Roman" w:hAnsi="Handlee" w:cs="Futura Medium"/>
          <w:b/>
          <w:sz w:val="30"/>
          <w:szCs w:val="30"/>
          <w:lang w:eastAsia="es-MX"/>
        </w:rPr>
      </w:pPr>
    </w:p>
    <w:p w14:paraId="59AEA5E9" w14:textId="77777777" w:rsidR="009E4B23" w:rsidRPr="009E4B23" w:rsidRDefault="009E4B23" w:rsidP="00FE3637">
      <w:pPr>
        <w:shd w:val="clear" w:color="auto" w:fill="FFFFFF"/>
        <w:spacing w:line="252" w:lineRule="auto"/>
        <w:contextualSpacing/>
        <w:jc w:val="center"/>
        <w:rPr>
          <w:rFonts w:ascii="Helvetica" w:eastAsia="Aptos" w:hAnsi="Helvetica" w:cs="Helvetica"/>
          <w:b/>
          <w:bCs/>
          <w:color w:val="000000"/>
          <w:sz w:val="16"/>
          <w:szCs w:val="16"/>
        </w:rPr>
      </w:pPr>
    </w:p>
    <w:p w14:paraId="5D07D99C" w14:textId="4032031F" w:rsidR="00FE3637" w:rsidRDefault="00FE3637" w:rsidP="00FE3637">
      <w:pPr>
        <w:shd w:val="clear" w:color="auto" w:fill="FFFFFF"/>
        <w:spacing w:line="252" w:lineRule="auto"/>
        <w:contextualSpacing/>
        <w:jc w:val="center"/>
        <w:rPr>
          <w:rFonts w:ascii="Helvetica" w:eastAsia="Aptos" w:hAnsi="Helvetica" w:cs="Helvetica"/>
          <w:b/>
          <w:bCs/>
          <w:color w:val="000000"/>
        </w:rPr>
      </w:pPr>
      <w:r w:rsidRPr="00983A3D">
        <w:rPr>
          <w:rFonts w:ascii="Helvetica" w:eastAsia="Aptos" w:hAnsi="Helvetica" w:cs="Helvetica"/>
          <w:b/>
          <w:bCs/>
          <w:color w:val="000000"/>
        </w:rPr>
        <w:t>Precios vigentes hasta el 15 de diciembre del 202</w:t>
      </w:r>
      <w:r w:rsidR="009E4B23">
        <w:rPr>
          <w:rFonts w:ascii="Helvetica" w:eastAsia="Aptos" w:hAnsi="Helvetica" w:cs="Helvetica"/>
          <w:b/>
          <w:bCs/>
          <w:color w:val="000000"/>
        </w:rPr>
        <w:t xml:space="preserve">5, sujeto a disponibilidad y cambios sin previo aviso. </w:t>
      </w:r>
    </w:p>
    <w:p w14:paraId="0A827156" w14:textId="77777777" w:rsidR="007A3535" w:rsidRPr="009E4B23" w:rsidRDefault="007A3535" w:rsidP="007A3535">
      <w:pPr>
        <w:pStyle w:val="Sinespaciado"/>
        <w:rPr>
          <w:sz w:val="16"/>
          <w:szCs w:val="16"/>
        </w:rPr>
      </w:pPr>
    </w:p>
    <w:p w14:paraId="6FBD8732" w14:textId="77777777" w:rsidR="009E4B23" w:rsidRPr="009E4B23" w:rsidRDefault="009E4B23" w:rsidP="009E4B23">
      <w:pPr>
        <w:pStyle w:val="Sinespaciado"/>
        <w:jc w:val="both"/>
        <w:rPr>
          <w:rFonts w:ascii="Helvetica" w:hAnsi="Helvetica" w:cs="Helvetica"/>
        </w:rPr>
      </w:pPr>
      <w:r w:rsidRPr="009E4B23">
        <w:rPr>
          <w:rFonts w:ascii="Helvetica" w:hAnsi="Helvetica" w:cs="Helvetica"/>
          <w:b/>
          <w:bCs/>
        </w:rPr>
        <w:t>Nota Importante:</w:t>
      </w:r>
      <w:r w:rsidRPr="009E4B23">
        <w:rPr>
          <w:rFonts w:ascii="Helvetica" w:hAnsi="Helvetica" w:cs="Helvetica"/>
        </w:rPr>
        <w:t xml:space="preserve"> La tarifa del menor únicamente incluye transportación terrestre, asiento en la unidad vehicular, hospedaje. Pero con la aclaración de que no incluye entradas a sitios turísticos, ni desayunos americanos, ni ningún tipo de alimentos, estos deberán ser </w:t>
      </w:r>
      <w:r w:rsidRPr="009E4B23">
        <w:rPr>
          <w:rStyle w:val="SinespaciadoCar"/>
          <w:rFonts w:ascii="Helvetica" w:hAnsi="Helvetica" w:cs="Helvetica"/>
        </w:rPr>
        <w:lastRenderedPageBreak/>
        <w:t>pagados por los clientes. En el caso de paquetes Tren Maya se incluyen boletos de tren maya en las turas seleccionadas en el paquete adquirido.</w:t>
      </w:r>
      <w:r w:rsidRPr="009E4B23">
        <w:rPr>
          <w:rFonts w:ascii="Helvetica" w:hAnsi="Helvetica" w:cs="Helvetica"/>
        </w:rPr>
        <w:t xml:space="preserve"> </w:t>
      </w:r>
    </w:p>
    <w:p w14:paraId="4157E077" w14:textId="77777777" w:rsidR="009E4B23" w:rsidRDefault="009E4B23" w:rsidP="007A3535">
      <w:pPr>
        <w:pStyle w:val="Sinespaciado"/>
      </w:pPr>
    </w:p>
    <w:p w14:paraId="06A19F7B" w14:textId="16EC83A1" w:rsidR="00432C6E" w:rsidRPr="009E4B23" w:rsidRDefault="00432C6E" w:rsidP="00DB1994">
      <w:pPr>
        <w:numPr>
          <w:ilvl w:val="0"/>
          <w:numId w:val="13"/>
        </w:numPr>
        <w:shd w:val="clear" w:color="auto" w:fill="FFFFFF"/>
        <w:spacing w:line="252" w:lineRule="auto"/>
        <w:contextualSpacing/>
        <w:rPr>
          <w:rFonts w:ascii="Helvetica" w:eastAsia="Aptos" w:hAnsi="Helvetica" w:cs="Helvetica"/>
          <w:color w:val="000000"/>
          <w:sz w:val="20"/>
          <w:szCs w:val="20"/>
        </w:rPr>
      </w:pPr>
      <w:r w:rsidRPr="009E4B23">
        <w:rPr>
          <w:rFonts w:ascii="Helvetica" w:eastAsia="Aptos" w:hAnsi="Helvetica" w:cs="Helvetica"/>
          <w:color w:val="000000"/>
          <w:sz w:val="20"/>
          <w:szCs w:val="20"/>
        </w:rPr>
        <w:t xml:space="preserve">Precios por persona en moneda nacional </w:t>
      </w:r>
    </w:p>
    <w:p w14:paraId="016FE96F" w14:textId="77777777" w:rsidR="00432C6E" w:rsidRPr="009E4B23"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9E4B23">
        <w:rPr>
          <w:rFonts w:ascii="Helvetica" w:eastAsia="Aptos" w:hAnsi="Helvetica" w:cs="Helvetica"/>
          <w:b/>
          <w:bCs/>
          <w:color w:val="000000"/>
          <w:sz w:val="20"/>
          <w:szCs w:val="20"/>
        </w:rPr>
        <w:t>Mínimo dos pasajeros viajando juntos. </w:t>
      </w:r>
    </w:p>
    <w:p w14:paraId="20D74AE7" w14:textId="71FACE8D" w:rsidR="00F51D00" w:rsidRPr="009E4B23" w:rsidRDefault="00432C6E" w:rsidP="00F51D00">
      <w:pPr>
        <w:numPr>
          <w:ilvl w:val="0"/>
          <w:numId w:val="13"/>
        </w:numPr>
        <w:shd w:val="clear" w:color="auto" w:fill="FFFFFF"/>
        <w:spacing w:line="252" w:lineRule="auto"/>
        <w:contextualSpacing/>
        <w:rPr>
          <w:rFonts w:ascii="Helvetica" w:eastAsia="Aptos" w:hAnsi="Helvetica" w:cs="Helvetica"/>
          <w:b/>
          <w:bCs/>
          <w:color w:val="D355A6"/>
          <w:sz w:val="20"/>
          <w:szCs w:val="20"/>
        </w:rPr>
      </w:pPr>
      <w:r w:rsidRPr="009E4B23">
        <w:rPr>
          <w:rFonts w:ascii="Helvetica" w:eastAsia="Aptos" w:hAnsi="Helvetica" w:cs="Helvetica"/>
          <w:color w:val="000000"/>
          <w:sz w:val="20"/>
          <w:szCs w:val="20"/>
        </w:rPr>
        <w:t xml:space="preserve">Consultar suplementos de temporada alta </w:t>
      </w:r>
      <w:r w:rsidR="00940281" w:rsidRPr="009E4B23">
        <w:rPr>
          <w:rFonts w:ascii="Helvetica" w:eastAsia="Aptos" w:hAnsi="Helvetica" w:cs="Helvetica"/>
          <w:b/>
          <w:bCs/>
          <w:color w:val="D355A6"/>
          <w:sz w:val="20"/>
          <w:szCs w:val="20"/>
        </w:rPr>
        <w:t>(semana santa, verano, fiestas decembrinas, puentes y días festivos)</w:t>
      </w:r>
    </w:p>
    <w:p w14:paraId="672352D5" w14:textId="77777777" w:rsidR="00432C6E" w:rsidRPr="009E4B23" w:rsidRDefault="00432C6E"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9E4B23">
        <w:rPr>
          <w:rFonts w:ascii="Helvetica" w:eastAsia="Aptos" w:hAnsi="Helvetica" w:cs="Helvetica"/>
          <w:color w:val="D355A6"/>
          <w:sz w:val="20"/>
          <w:szCs w:val="20"/>
        </w:rPr>
        <w:t xml:space="preserve">Pasajeros con nacionalidad extranjera aplica suplemento, por lo que puede aumentar la tarifa </w:t>
      </w:r>
    </w:p>
    <w:p w14:paraId="56E1BA46" w14:textId="27204D88" w:rsidR="00F51D00" w:rsidRPr="009E4B23" w:rsidRDefault="00F51D00"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9E4B23">
        <w:rPr>
          <w:rFonts w:ascii="Helvetica" w:eastAsia="Aptos" w:hAnsi="Helvetica" w:cs="Helvetica"/>
          <w:color w:val="D355A6"/>
          <w:sz w:val="20"/>
          <w:szCs w:val="20"/>
        </w:rPr>
        <w:t>Horarios de salida del Tren Maya quedan sujeto a disponibilidad</w:t>
      </w:r>
      <w:r w:rsidR="00D35926" w:rsidRPr="009E4B23">
        <w:rPr>
          <w:rFonts w:ascii="Helvetica" w:eastAsia="Aptos" w:hAnsi="Helvetica" w:cs="Helvetica"/>
          <w:color w:val="D355A6"/>
          <w:sz w:val="20"/>
          <w:szCs w:val="20"/>
        </w:rPr>
        <w:t xml:space="preserve"> (aprox. 7 días antes de su fecha de salida)</w:t>
      </w:r>
    </w:p>
    <w:p w14:paraId="512DA46C" w14:textId="77777777" w:rsidR="00432C6E" w:rsidRPr="009E4B23" w:rsidRDefault="00432C6E" w:rsidP="00432C6E">
      <w:pPr>
        <w:numPr>
          <w:ilvl w:val="0"/>
          <w:numId w:val="14"/>
        </w:numPr>
        <w:shd w:val="clear" w:color="auto" w:fill="FFFFFF"/>
        <w:spacing w:line="252" w:lineRule="auto"/>
        <w:contextualSpacing/>
        <w:rPr>
          <w:rFonts w:ascii="Helvetica" w:eastAsia="Aptos" w:hAnsi="Helvetica" w:cs="Helvetica"/>
          <w:sz w:val="20"/>
          <w:szCs w:val="20"/>
        </w:rPr>
      </w:pPr>
      <w:r w:rsidRPr="009E4B23">
        <w:rPr>
          <w:rFonts w:ascii="Helvetica" w:eastAsia="Aptos" w:hAnsi="Helvetica" w:cs="Helvetica"/>
          <w:color w:val="000000"/>
          <w:sz w:val="20"/>
          <w:szCs w:val="20"/>
        </w:rPr>
        <w:t>Hoteles y servicios sujetos a disponibilidad y/o cambio de tarifa al momento de realizar la reserva.</w:t>
      </w:r>
    </w:p>
    <w:p w14:paraId="5F09A46A" w14:textId="77777777" w:rsidR="00432C6E" w:rsidRPr="009E4B23" w:rsidRDefault="00432C6E" w:rsidP="00432C6E">
      <w:pPr>
        <w:numPr>
          <w:ilvl w:val="0"/>
          <w:numId w:val="14"/>
        </w:numPr>
        <w:shd w:val="clear" w:color="auto" w:fill="FFFFFF"/>
        <w:spacing w:line="252" w:lineRule="auto"/>
        <w:contextualSpacing/>
        <w:rPr>
          <w:rFonts w:ascii="Helvetica" w:eastAsia="Aptos" w:hAnsi="Helvetica" w:cs="Helvetica"/>
          <w:color w:val="000000"/>
          <w:sz w:val="20"/>
          <w:szCs w:val="20"/>
        </w:rPr>
      </w:pPr>
      <w:r w:rsidRPr="009E4B23">
        <w:rPr>
          <w:rFonts w:ascii="Helvetica" w:eastAsia="Aptos" w:hAnsi="Helvetica" w:cs="Helvetica"/>
          <w:b/>
          <w:bCs/>
          <w:color w:val="000000"/>
          <w:sz w:val="20"/>
          <w:szCs w:val="20"/>
        </w:rPr>
        <w:t>Los precios cambian constantemente, así que te sugerimos la verificación de estos, y no utilizar este documento como definitivo</w:t>
      </w:r>
    </w:p>
    <w:bookmarkEnd w:id="0"/>
    <w:p w14:paraId="41CD8DEB" w14:textId="41895E18" w:rsidR="00D775AE" w:rsidRPr="00432C6E" w:rsidRDefault="00A35FB9" w:rsidP="00432C6E">
      <w:pPr>
        <w:pStyle w:val="Sinespaciado"/>
        <w:rPr>
          <w:rFonts w:ascii="Handlee" w:eastAsia="Times New Roman" w:hAnsi="Handlee" w:cs="Futura Medium"/>
          <w:b/>
          <w:sz w:val="28"/>
          <w:szCs w:val="28"/>
          <w:lang w:eastAsia="es-MX"/>
        </w:rPr>
      </w:pPr>
      <w:r w:rsidRPr="00D35926">
        <w:rPr>
          <w:rFonts w:ascii="Handlee" w:eastAsia="Times New Roman" w:hAnsi="Handlee" w:cs="Futura Medium"/>
          <w:b/>
          <w:sz w:val="16"/>
          <w:szCs w:val="18"/>
          <w:lang w:eastAsia="es-MX"/>
        </w:rPr>
        <w:br/>
      </w:r>
      <w:r w:rsidR="00D775AE" w:rsidRPr="00432C6E">
        <w:rPr>
          <w:rFonts w:ascii="Handlee" w:eastAsia="Times New Roman" w:hAnsi="Handlee" w:cs="Futura Medium"/>
          <w:b/>
          <w:sz w:val="28"/>
          <w:szCs w:val="28"/>
          <w:lang w:eastAsia="es-MX"/>
        </w:rPr>
        <w:t xml:space="preserve">HOTELES PREVISTOS </w:t>
      </w:r>
    </w:p>
    <w:tbl>
      <w:tblPr>
        <w:tblStyle w:val="Tablaconcuadrcula"/>
        <w:tblW w:w="0" w:type="auto"/>
        <w:jc w:val="center"/>
        <w:tblLook w:val="04A0" w:firstRow="1" w:lastRow="0" w:firstColumn="1" w:lastColumn="0" w:noHBand="0" w:noVBand="1"/>
      </w:tblPr>
      <w:tblGrid>
        <w:gridCol w:w="3488"/>
        <w:gridCol w:w="4587"/>
      </w:tblGrid>
      <w:tr w:rsidR="00D775AE" w14:paraId="32A27C16" w14:textId="77777777" w:rsidTr="007A3535">
        <w:trPr>
          <w:jc w:val="center"/>
        </w:trPr>
        <w:tc>
          <w:tcPr>
            <w:tcW w:w="3488" w:type="dxa"/>
          </w:tcPr>
          <w:p w14:paraId="05CA46EB" w14:textId="77777777" w:rsidR="00D775AE" w:rsidRPr="00BA0156" w:rsidRDefault="00D775AE" w:rsidP="001A32A3">
            <w:pPr>
              <w:jc w:val="center"/>
              <w:rPr>
                <w:rFonts w:ascii="Helvetica" w:hAnsi="Helvetica" w:cs="Helvetica"/>
                <w:b/>
                <w:bCs/>
                <w:color w:val="000000"/>
                <w:sz w:val="24"/>
                <w:szCs w:val="24"/>
                <w:shd w:val="clear" w:color="auto" w:fill="FFFFFF"/>
                <w:lang w:eastAsia="es-MX"/>
              </w:rPr>
            </w:pPr>
            <w:r w:rsidRPr="00BA0156">
              <w:rPr>
                <w:rFonts w:ascii="Helvetica" w:hAnsi="Helvetica" w:cs="Helvetica"/>
                <w:b/>
                <w:bCs/>
                <w:color w:val="000000"/>
                <w:sz w:val="24"/>
                <w:szCs w:val="24"/>
                <w:shd w:val="clear" w:color="auto" w:fill="FFFFFF"/>
                <w:lang w:eastAsia="es-MX"/>
              </w:rPr>
              <w:t>CIUDAD</w:t>
            </w:r>
          </w:p>
        </w:tc>
        <w:tc>
          <w:tcPr>
            <w:tcW w:w="4587" w:type="dxa"/>
          </w:tcPr>
          <w:p w14:paraId="3C0F50FB" w14:textId="77777777" w:rsidR="00D775AE" w:rsidRPr="00BA0156" w:rsidRDefault="00D775AE" w:rsidP="001A32A3">
            <w:pPr>
              <w:jc w:val="center"/>
              <w:rPr>
                <w:rFonts w:ascii="Helvetica" w:hAnsi="Helvetica" w:cs="Helvetica"/>
                <w:b/>
                <w:bCs/>
                <w:color w:val="000000"/>
                <w:sz w:val="24"/>
                <w:szCs w:val="24"/>
                <w:shd w:val="clear" w:color="auto" w:fill="FFFFFF"/>
                <w:lang w:eastAsia="es-MX"/>
              </w:rPr>
            </w:pPr>
            <w:r w:rsidRPr="00BA0156">
              <w:rPr>
                <w:rFonts w:ascii="Helvetica" w:hAnsi="Helvetica" w:cs="Helvetica"/>
                <w:b/>
                <w:bCs/>
                <w:color w:val="000000"/>
                <w:sz w:val="24"/>
                <w:szCs w:val="24"/>
                <w:shd w:val="clear" w:color="auto" w:fill="FFFFFF"/>
                <w:lang w:eastAsia="es-MX"/>
              </w:rPr>
              <w:t>HOTEL</w:t>
            </w:r>
          </w:p>
        </w:tc>
      </w:tr>
      <w:tr w:rsidR="007A3535" w14:paraId="3F2EE458" w14:textId="77777777" w:rsidTr="007A3535">
        <w:trPr>
          <w:trHeight w:val="260"/>
          <w:jc w:val="center"/>
        </w:trPr>
        <w:tc>
          <w:tcPr>
            <w:tcW w:w="3488" w:type="dxa"/>
          </w:tcPr>
          <w:p w14:paraId="1AB05BAC" w14:textId="69C87767" w:rsidR="007A3535" w:rsidRPr="00BA0156" w:rsidRDefault="001E4FDC" w:rsidP="001A32A3">
            <w:pPr>
              <w:jc w:val="center"/>
              <w:rPr>
                <w:rFonts w:ascii="Helvetica" w:hAnsi="Helvetica" w:cs="Helvetica"/>
                <w:b/>
                <w:sz w:val="24"/>
                <w:szCs w:val="24"/>
              </w:rPr>
            </w:pPr>
            <w:r w:rsidRPr="00BA0156">
              <w:rPr>
                <w:rFonts w:ascii="Helvetica" w:hAnsi="Helvetica" w:cs="Helvetica"/>
                <w:b/>
                <w:sz w:val="24"/>
                <w:szCs w:val="24"/>
              </w:rPr>
              <w:t xml:space="preserve">MÉRIDA </w:t>
            </w:r>
          </w:p>
        </w:tc>
        <w:tc>
          <w:tcPr>
            <w:tcW w:w="4587" w:type="dxa"/>
          </w:tcPr>
          <w:p w14:paraId="7AB9A654" w14:textId="575F6A5D" w:rsidR="007A3535" w:rsidRPr="00D35926" w:rsidRDefault="007A3535" w:rsidP="001A32A3">
            <w:pPr>
              <w:jc w:val="center"/>
              <w:rPr>
                <w:rFonts w:ascii="Helvetica" w:eastAsia="Arial" w:hAnsi="Helvetica" w:cs="Helvetica"/>
              </w:rPr>
            </w:pPr>
            <w:r>
              <w:rPr>
                <w:rFonts w:ascii="Helvetica" w:eastAsia="Arial" w:hAnsi="Helvetica" w:cs="Helvetica"/>
              </w:rPr>
              <w:t>Tepeyac / Arte Sano / Sombra del Agua</w:t>
            </w:r>
          </w:p>
        </w:tc>
      </w:tr>
      <w:tr w:rsidR="007A3535" w14:paraId="1C0F338F" w14:textId="77777777" w:rsidTr="007A3535">
        <w:trPr>
          <w:trHeight w:val="260"/>
          <w:jc w:val="center"/>
        </w:trPr>
        <w:tc>
          <w:tcPr>
            <w:tcW w:w="3488" w:type="dxa"/>
          </w:tcPr>
          <w:p w14:paraId="247EB5F7" w14:textId="069AF93D" w:rsidR="007A3535" w:rsidRPr="00BA0156" w:rsidRDefault="007A3535" w:rsidP="001A32A3">
            <w:pPr>
              <w:jc w:val="center"/>
              <w:rPr>
                <w:rFonts w:ascii="Helvetica" w:hAnsi="Helvetica" w:cs="Helvetica"/>
                <w:b/>
                <w:sz w:val="24"/>
                <w:szCs w:val="24"/>
              </w:rPr>
            </w:pPr>
            <w:r w:rsidRPr="00BA0156">
              <w:rPr>
                <w:rFonts w:ascii="Helvetica" w:hAnsi="Helvetica" w:cs="Helvetica"/>
                <w:b/>
                <w:sz w:val="24"/>
                <w:szCs w:val="24"/>
              </w:rPr>
              <w:t xml:space="preserve">PALENQUE </w:t>
            </w:r>
          </w:p>
        </w:tc>
        <w:tc>
          <w:tcPr>
            <w:tcW w:w="4587" w:type="dxa"/>
          </w:tcPr>
          <w:p w14:paraId="2C177C7B" w14:textId="701E9ACD" w:rsidR="007A3535" w:rsidRPr="00D35926" w:rsidRDefault="007A3535" w:rsidP="001A32A3">
            <w:pPr>
              <w:jc w:val="center"/>
              <w:rPr>
                <w:rFonts w:ascii="Helvetica" w:eastAsia="Arial" w:hAnsi="Helvetica" w:cs="Helvetica"/>
              </w:rPr>
            </w:pPr>
            <w:proofErr w:type="spellStart"/>
            <w:r w:rsidRPr="007A3535">
              <w:rPr>
                <w:rFonts w:ascii="Helvetica" w:eastAsia="Arial" w:hAnsi="Helvetica" w:cs="Helvetica"/>
              </w:rPr>
              <w:t>Tulija</w:t>
            </w:r>
            <w:proofErr w:type="spellEnd"/>
            <w:r w:rsidRPr="007A3535">
              <w:rPr>
                <w:rFonts w:ascii="Helvetica" w:eastAsia="Arial" w:hAnsi="Helvetica" w:cs="Helvetica"/>
              </w:rPr>
              <w:t xml:space="preserve"> / Misión Palenque</w:t>
            </w:r>
          </w:p>
        </w:tc>
      </w:tr>
    </w:tbl>
    <w:p w14:paraId="7028ECE7" w14:textId="77777777" w:rsidR="00D775AE" w:rsidRPr="00271FE9" w:rsidRDefault="00D775AE" w:rsidP="00D775AE">
      <w:pPr>
        <w:rPr>
          <w:rFonts w:ascii="Arial" w:hAnsi="Arial" w:cs="Arial"/>
          <w:b/>
          <w:bCs/>
          <w:color w:val="000000"/>
          <w:sz w:val="6"/>
          <w:shd w:val="clear" w:color="auto" w:fill="FFFFFF"/>
          <w:lang w:eastAsia="es-MX"/>
        </w:rPr>
      </w:pPr>
    </w:p>
    <w:p w14:paraId="6D1557CC" w14:textId="77777777" w:rsidR="00D775AE" w:rsidRDefault="00D775AE" w:rsidP="00D775AE">
      <w:pPr>
        <w:jc w:val="center"/>
        <w:rPr>
          <w:rFonts w:ascii="Helvetica" w:hAnsi="Helvetica" w:cs="Helvetica"/>
          <w:b/>
          <w:bCs/>
          <w:color w:val="000000"/>
          <w:sz w:val="20"/>
          <w:szCs w:val="20"/>
          <w:shd w:val="clear" w:color="auto" w:fill="FFFFFF"/>
          <w:lang w:eastAsia="es-MX"/>
        </w:rPr>
      </w:pPr>
      <w:r w:rsidRPr="00D35926">
        <w:rPr>
          <w:rFonts w:ascii="Helvetica" w:hAnsi="Helvetica" w:cs="Helvetica"/>
          <w:b/>
          <w:bCs/>
          <w:color w:val="000000"/>
          <w:sz w:val="20"/>
          <w:szCs w:val="20"/>
          <w:shd w:val="clear" w:color="auto" w:fill="FFFFFF"/>
          <w:lang w:eastAsia="es-MX"/>
        </w:rPr>
        <w:t xml:space="preserve">Lista de hoteles más utilizados. Los pasajeros pueden ser alojados en hoteles descritos o similares de igual categoría. </w:t>
      </w:r>
    </w:p>
    <w:p w14:paraId="0FE100D0" w14:textId="77777777" w:rsidR="00D35926" w:rsidRPr="00D35926" w:rsidRDefault="00D35926" w:rsidP="00D775AE">
      <w:pPr>
        <w:jc w:val="center"/>
        <w:rPr>
          <w:rFonts w:ascii="Helvetica" w:hAnsi="Helvetica" w:cs="Helvetica"/>
          <w:b/>
          <w:bCs/>
          <w:color w:val="000000"/>
          <w:sz w:val="20"/>
          <w:szCs w:val="20"/>
          <w:shd w:val="clear" w:color="auto" w:fill="FFFFFF"/>
          <w:lang w:eastAsia="es-MX"/>
        </w:rPr>
      </w:pPr>
    </w:p>
    <w:p w14:paraId="58DB16D6"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INCLUYE:</w:t>
      </w:r>
    </w:p>
    <w:p w14:paraId="3866575C" w14:textId="6D76CECA"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Recepción en el aeropuerto de Villahermosa con traslado a su hotel en Palenque.</w:t>
      </w:r>
    </w:p>
    <w:p w14:paraId="38A4A8A8" w14:textId="5680F37D"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Traslado a la estación del Tren Maya en Palenque</w:t>
      </w:r>
    </w:p>
    <w:p w14:paraId="1102D88C" w14:textId="04F0FE3A"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Recepción en la estación Teya, Mérida, con traslado a su hotel. </w:t>
      </w:r>
    </w:p>
    <w:p w14:paraId="031685F1" w14:textId="46375409"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Traslado al aeropuerto de Mérida. </w:t>
      </w:r>
    </w:p>
    <w:p w14:paraId="4F558AA8" w14:textId="4AF8661B" w:rsidR="009E1E8D" w:rsidRPr="009E1E8D" w:rsidRDefault="009E1E8D" w:rsidP="009E1E8D">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02 noche de alojamiento en Palenque </w:t>
      </w:r>
    </w:p>
    <w:p w14:paraId="554184B5" w14:textId="45E9E0EA" w:rsidR="007A3535" w:rsidRDefault="007A3535"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0</w:t>
      </w:r>
      <w:r w:rsidR="00B34C07">
        <w:rPr>
          <w:rFonts w:ascii="Helvetica" w:eastAsia="Times New Roman" w:hAnsi="Helvetica" w:cs="Helvetica"/>
        </w:rPr>
        <w:t>3</w:t>
      </w:r>
      <w:r>
        <w:rPr>
          <w:rFonts w:ascii="Helvetica" w:eastAsia="Times New Roman" w:hAnsi="Helvetica" w:cs="Helvetica"/>
        </w:rPr>
        <w:t xml:space="preserve"> noche de alojamiento en </w:t>
      </w:r>
      <w:r w:rsidR="001E4FDC">
        <w:rPr>
          <w:rFonts w:ascii="Helvetica" w:eastAsia="Times New Roman" w:hAnsi="Helvetica" w:cs="Helvetica"/>
        </w:rPr>
        <w:t xml:space="preserve">Mérida </w:t>
      </w:r>
    </w:p>
    <w:p w14:paraId="1F58B6CA" w14:textId="18F4E5A5" w:rsidR="007A3535" w:rsidRDefault="007A3535"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0</w:t>
      </w:r>
      <w:r w:rsidR="00B34C07">
        <w:rPr>
          <w:rFonts w:ascii="Helvetica" w:eastAsia="Times New Roman" w:hAnsi="Helvetica" w:cs="Helvetica"/>
        </w:rPr>
        <w:t>2</w:t>
      </w:r>
      <w:r>
        <w:rPr>
          <w:rFonts w:ascii="Helvetica" w:eastAsia="Times New Roman" w:hAnsi="Helvetica" w:cs="Helvetica"/>
        </w:rPr>
        <w:t xml:space="preserve"> noche de alojamiento en Palenque </w:t>
      </w:r>
    </w:p>
    <w:p w14:paraId="74E57C3C" w14:textId="2C1A2636" w:rsidR="009E1E8D" w:rsidRPr="009E1E8D" w:rsidRDefault="009E1E8D" w:rsidP="009E1E8D">
      <w:pPr>
        <w:numPr>
          <w:ilvl w:val="0"/>
          <w:numId w:val="15"/>
        </w:numPr>
        <w:spacing w:after="0" w:line="240" w:lineRule="auto"/>
        <w:rPr>
          <w:rFonts w:ascii="Helvetica" w:eastAsia="Times New Roman" w:hAnsi="Helvetica" w:cs="Helvetica"/>
        </w:rPr>
      </w:pPr>
      <w:r>
        <w:rPr>
          <w:rFonts w:ascii="Helvetica" w:eastAsia="Times New Roman" w:hAnsi="Helvetica" w:cs="Helvetica"/>
        </w:rPr>
        <w:t>1 desayuno americano por persona el día 2.</w:t>
      </w:r>
    </w:p>
    <w:p w14:paraId="6572BACB" w14:textId="42397536" w:rsidR="00077A44"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1 </w:t>
      </w:r>
      <w:proofErr w:type="gramStart"/>
      <w:r w:rsidR="00077A44">
        <w:rPr>
          <w:rFonts w:ascii="Helvetica" w:eastAsia="Times New Roman" w:hAnsi="Helvetica" w:cs="Helvetica"/>
        </w:rPr>
        <w:t>Comida</w:t>
      </w:r>
      <w:proofErr w:type="gramEnd"/>
      <w:r w:rsidR="00077A44">
        <w:rPr>
          <w:rFonts w:ascii="Helvetica" w:eastAsia="Times New Roman" w:hAnsi="Helvetica" w:cs="Helvetica"/>
        </w:rPr>
        <w:t xml:space="preserve"> en ruta </w:t>
      </w:r>
      <w:r>
        <w:rPr>
          <w:rFonts w:ascii="Helvetica" w:eastAsia="Times New Roman" w:hAnsi="Helvetica" w:cs="Helvetica"/>
        </w:rPr>
        <w:t xml:space="preserve">por persona </w:t>
      </w:r>
      <w:r w:rsidR="00077A44">
        <w:rPr>
          <w:rFonts w:ascii="Helvetica" w:eastAsia="Times New Roman" w:hAnsi="Helvetica" w:cs="Helvetica"/>
        </w:rPr>
        <w:t xml:space="preserve">los días </w:t>
      </w:r>
      <w:r w:rsidR="00231925">
        <w:rPr>
          <w:rFonts w:ascii="Helvetica" w:eastAsia="Times New Roman" w:hAnsi="Helvetica" w:cs="Helvetica"/>
        </w:rPr>
        <w:t>4</w:t>
      </w:r>
      <w:r w:rsidR="001E4FDC">
        <w:rPr>
          <w:rFonts w:ascii="Helvetica" w:eastAsia="Times New Roman" w:hAnsi="Helvetica" w:cs="Helvetica"/>
        </w:rPr>
        <w:t xml:space="preserve"> y 5</w:t>
      </w:r>
      <w:r>
        <w:rPr>
          <w:rFonts w:ascii="Helvetica" w:eastAsia="Times New Roman" w:hAnsi="Helvetica" w:cs="Helvetica"/>
        </w:rPr>
        <w:t>.</w:t>
      </w:r>
    </w:p>
    <w:p w14:paraId="42BBA727" w14:textId="713D4D3F"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Entradas a todos los lugares a visitar</w:t>
      </w:r>
    </w:p>
    <w:p w14:paraId="63A7754E" w14:textId="09C29BB5" w:rsidR="009E1E8D" w:rsidRDefault="009E1E8D"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Transportación redonda modo compartido.</w:t>
      </w:r>
    </w:p>
    <w:p w14:paraId="1019D4F4" w14:textId="77777777" w:rsidR="009E1E8D" w:rsidRDefault="009E1E8D" w:rsidP="009E1E8D">
      <w:pPr>
        <w:numPr>
          <w:ilvl w:val="0"/>
          <w:numId w:val="15"/>
        </w:numPr>
        <w:spacing w:after="0" w:line="240" w:lineRule="auto"/>
        <w:rPr>
          <w:rFonts w:ascii="Helvetica" w:eastAsia="Times New Roman" w:hAnsi="Helvetica" w:cs="Helvetica"/>
        </w:rPr>
      </w:pPr>
      <w:r>
        <w:rPr>
          <w:rFonts w:ascii="Helvetica" w:eastAsia="Times New Roman" w:hAnsi="Helvetica" w:cs="Helvetica"/>
        </w:rPr>
        <w:t>Tour en Mérida exclusivamente para mexicanos.</w:t>
      </w:r>
    </w:p>
    <w:p w14:paraId="30413E5C" w14:textId="19C2F306" w:rsidR="00432C6E" w:rsidRPr="009E1E8D" w:rsidRDefault="00432C6E" w:rsidP="009E1E8D">
      <w:pPr>
        <w:numPr>
          <w:ilvl w:val="0"/>
          <w:numId w:val="15"/>
        </w:numPr>
        <w:spacing w:after="0" w:line="240" w:lineRule="auto"/>
        <w:rPr>
          <w:rFonts w:ascii="Helvetica" w:eastAsia="Times New Roman" w:hAnsi="Helvetica" w:cs="Helvetica"/>
        </w:rPr>
      </w:pPr>
      <w:r w:rsidRPr="009E1E8D">
        <w:rPr>
          <w:rFonts w:ascii="Helvetica" w:eastAsia="Times New Roman" w:hAnsi="Helvetica" w:cs="Helvetica"/>
        </w:rPr>
        <w:t xml:space="preserve">Boleto clase Turista del Tren Maya </w:t>
      </w:r>
      <w:r w:rsidR="00152703" w:rsidRPr="009E1E8D">
        <w:rPr>
          <w:rFonts w:ascii="Helvetica" w:eastAsia="Times New Roman" w:hAnsi="Helvetica" w:cs="Helvetica"/>
        </w:rPr>
        <w:t>Palenque - Mérida</w:t>
      </w:r>
      <w:r w:rsidRPr="009E1E8D">
        <w:rPr>
          <w:rFonts w:ascii="Helvetica" w:eastAsia="Times New Roman" w:hAnsi="Helvetica" w:cs="Helvetica"/>
        </w:rPr>
        <w:t>.</w:t>
      </w:r>
      <w:r w:rsidR="00231925" w:rsidRPr="009E1E8D">
        <w:rPr>
          <w:rFonts w:ascii="Helvetica" w:eastAsia="Times New Roman" w:hAnsi="Helvetica" w:cs="Helvetica"/>
        </w:rPr>
        <w:t xml:space="preserve"> </w:t>
      </w:r>
      <w:r w:rsidR="00940281" w:rsidRPr="009E1E8D">
        <w:rPr>
          <w:rFonts w:ascii="Helvetica" w:eastAsia="Times New Roman" w:hAnsi="Helvetica" w:cs="Helvetica"/>
          <w:b/>
          <w:bCs/>
          <w:i/>
          <w:iCs/>
          <w:color w:val="D355A6"/>
          <w:lang w:val="es-ES_tradnl"/>
        </w:rPr>
        <w:t>(sujeto a cambios en costos y horarios de salida sin previo aviso)</w:t>
      </w:r>
    </w:p>
    <w:p w14:paraId="0E1D7791" w14:textId="77777777" w:rsidR="00432C6E" w:rsidRPr="00432C6E" w:rsidRDefault="00432C6E" w:rsidP="00432C6E">
      <w:pPr>
        <w:numPr>
          <w:ilvl w:val="0"/>
          <w:numId w:val="15"/>
        </w:numPr>
        <w:spacing w:after="0" w:line="240" w:lineRule="auto"/>
        <w:rPr>
          <w:rFonts w:ascii="Helvetica" w:eastAsia="Times New Roman" w:hAnsi="Helvetica" w:cs="Helvetica"/>
        </w:rPr>
      </w:pPr>
      <w:r w:rsidRPr="00432C6E">
        <w:rPr>
          <w:rFonts w:ascii="Helvetica" w:eastAsia="Times New Roman" w:hAnsi="Helvetica" w:cs="Helvetica"/>
        </w:rPr>
        <w:t xml:space="preserve">Documentos se entregan en formato electrónico. </w:t>
      </w:r>
    </w:p>
    <w:p w14:paraId="1B80ADCD" w14:textId="77777777" w:rsidR="00432C6E" w:rsidRPr="00432C6E" w:rsidRDefault="00432C6E" w:rsidP="00432C6E">
      <w:pPr>
        <w:spacing w:after="0" w:line="240" w:lineRule="auto"/>
        <w:rPr>
          <w:rFonts w:ascii="Helvetica" w:eastAsia="Aptos" w:hAnsi="Helvetica" w:cs="Helvetica"/>
          <w:sz w:val="28"/>
          <w:szCs w:val="28"/>
          <w14:ligatures w14:val="standardContextual"/>
        </w:rPr>
      </w:pPr>
    </w:p>
    <w:p w14:paraId="329846D3"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NO INCLUYE:</w:t>
      </w:r>
    </w:p>
    <w:p w14:paraId="16E1CCB8" w14:textId="77777777" w:rsidR="00432C6E" w:rsidRPr="009E1E8D" w:rsidRDefault="00432C6E" w:rsidP="00077A44">
      <w:pPr>
        <w:pStyle w:val="Sinespaciado"/>
        <w:numPr>
          <w:ilvl w:val="0"/>
          <w:numId w:val="17"/>
        </w:numPr>
        <w:rPr>
          <w:rFonts w:ascii="Helvetica" w:hAnsi="Helvetica" w:cs="Helvetica"/>
          <w:b/>
          <w:bCs/>
        </w:rPr>
      </w:pPr>
      <w:r w:rsidRPr="009E1E8D">
        <w:rPr>
          <w:rFonts w:ascii="Helvetica" w:hAnsi="Helvetica" w:cs="Helvetica"/>
          <w:b/>
          <w:bCs/>
        </w:rPr>
        <w:t>Vuelos</w:t>
      </w:r>
    </w:p>
    <w:p w14:paraId="3990A66D" w14:textId="1E381C4A" w:rsidR="00992997" w:rsidRPr="00077A44" w:rsidRDefault="00992997" w:rsidP="00077A44">
      <w:pPr>
        <w:pStyle w:val="Sinespaciado"/>
        <w:numPr>
          <w:ilvl w:val="0"/>
          <w:numId w:val="17"/>
        </w:numPr>
        <w:rPr>
          <w:rFonts w:ascii="Helvetica" w:hAnsi="Helvetica" w:cs="Helvetica"/>
        </w:rPr>
      </w:pPr>
      <w:r>
        <w:rPr>
          <w:rFonts w:ascii="Helvetica" w:hAnsi="Helvetica" w:cs="Helvetica"/>
        </w:rPr>
        <w:t xml:space="preserve">Seguro de viajero </w:t>
      </w:r>
    </w:p>
    <w:p w14:paraId="6F776DEE"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Alimentos y Bebidas</w:t>
      </w:r>
    </w:p>
    <w:p w14:paraId="53C1416A" w14:textId="77777777" w:rsidR="00432C6E" w:rsidRPr="009E1E8D" w:rsidRDefault="00432C6E" w:rsidP="00077A44">
      <w:pPr>
        <w:pStyle w:val="Sinespaciado"/>
        <w:numPr>
          <w:ilvl w:val="0"/>
          <w:numId w:val="17"/>
        </w:numPr>
        <w:rPr>
          <w:rFonts w:ascii="Helvetica" w:hAnsi="Helvetica" w:cs="Helvetica"/>
          <w:b/>
          <w:bCs/>
        </w:rPr>
      </w:pPr>
      <w:r w:rsidRPr="009E1E8D">
        <w:rPr>
          <w:rFonts w:ascii="Helvetica" w:hAnsi="Helvetica" w:cs="Helvetica"/>
          <w:b/>
          <w:bCs/>
        </w:rPr>
        <w:t>Costo adicional por cambio de categoría Premium en tren Maya</w:t>
      </w:r>
    </w:p>
    <w:p w14:paraId="37F76663"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lastRenderedPageBreak/>
        <w:t>Ningún servicio no especificado.</w:t>
      </w:r>
    </w:p>
    <w:p w14:paraId="291FA681"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Actividades extras del lugar</w:t>
      </w:r>
    </w:p>
    <w:p w14:paraId="3015079D" w14:textId="76FDCF83" w:rsidR="00EB49A2" w:rsidRPr="00940281" w:rsidRDefault="00432C6E" w:rsidP="00C31598">
      <w:pPr>
        <w:pStyle w:val="Sinespaciado"/>
        <w:numPr>
          <w:ilvl w:val="0"/>
          <w:numId w:val="17"/>
        </w:numPr>
        <w:rPr>
          <w:rFonts w:ascii="Helvetica" w:hAnsi="Helvetica" w:cs="Helvetica"/>
        </w:rPr>
      </w:pPr>
      <w:r w:rsidRPr="00077A44">
        <w:rPr>
          <w:rFonts w:ascii="Helvetica" w:hAnsi="Helvetica" w:cs="Helvetica"/>
        </w:rPr>
        <w:t>Gastos personales y propinas a maleteros, trasladistas, meseros y guías.</w:t>
      </w:r>
    </w:p>
    <w:sectPr w:rsidR="00EB49A2" w:rsidRPr="00940281" w:rsidSect="001457A7">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067F" w14:textId="77777777" w:rsidR="003A5F87" w:rsidRDefault="003A5F87" w:rsidP="002E05FB">
      <w:pPr>
        <w:spacing w:after="0" w:line="240" w:lineRule="auto"/>
      </w:pPr>
      <w:r>
        <w:separator/>
      </w:r>
    </w:p>
  </w:endnote>
  <w:endnote w:type="continuationSeparator" w:id="0">
    <w:p w14:paraId="75A338F6" w14:textId="77777777" w:rsidR="003A5F87" w:rsidRDefault="003A5F87"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7504" w14:textId="77777777" w:rsidR="003A5F87" w:rsidRDefault="003A5F87" w:rsidP="002E05FB">
      <w:pPr>
        <w:spacing w:after="0" w:line="240" w:lineRule="auto"/>
      </w:pPr>
      <w:r>
        <w:separator/>
      </w:r>
    </w:p>
  </w:footnote>
  <w:footnote w:type="continuationSeparator" w:id="0">
    <w:p w14:paraId="7B5C5F30" w14:textId="77777777" w:rsidR="003A5F87" w:rsidRDefault="003A5F87"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431698"/>
    <w:multiLevelType w:val="hybridMultilevel"/>
    <w:tmpl w:val="CF72B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D5014F2"/>
    <w:multiLevelType w:val="multilevel"/>
    <w:tmpl w:val="55A89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138BF"/>
    <w:multiLevelType w:val="hybridMultilevel"/>
    <w:tmpl w:val="5F66543E"/>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32064D"/>
    <w:multiLevelType w:val="hybridMultilevel"/>
    <w:tmpl w:val="B4B07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BA72A1"/>
    <w:multiLevelType w:val="hybridMultilevel"/>
    <w:tmpl w:val="1018BC3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F629E7"/>
    <w:multiLevelType w:val="hybridMultilevel"/>
    <w:tmpl w:val="6750C024"/>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7"/>
  </w:num>
  <w:num w:numId="3" w16cid:durableId="94713485">
    <w:abstractNumId w:val="12"/>
  </w:num>
  <w:num w:numId="4" w16cid:durableId="292294805">
    <w:abstractNumId w:val="11"/>
  </w:num>
  <w:num w:numId="5" w16cid:durableId="1708333970">
    <w:abstractNumId w:val="15"/>
  </w:num>
  <w:num w:numId="6" w16cid:durableId="1428114522">
    <w:abstractNumId w:val="16"/>
  </w:num>
  <w:num w:numId="7" w16cid:durableId="712920084">
    <w:abstractNumId w:val="2"/>
  </w:num>
  <w:num w:numId="8" w16cid:durableId="2119401052">
    <w:abstractNumId w:val="6"/>
  </w:num>
  <w:num w:numId="9" w16cid:durableId="835921209">
    <w:abstractNumId w:val="1"/>
  </w:num>
  <w:num w:numId="10" w16cid:durableId="914390753">
    <w:abstractNumId w:val="5"/>
  </w:num>
  <w:num w:numId="11" w16cid:durableId="1622685793">
    <w:abstractNumId w:val="10"/>
  </w:num>
  <w:num w:numId="12" w16cid:durableId="403645265">
    <w:abstractNumId w:val="14"/>
  </w:num>
  <w:num w:numId="13" w16cid:durableId="1791850889">
    <w:abstractNumId w:val="17"/>
  </w:num>
  <w:num w:numId="14" w16cid:durableId="142158026">
    <w:abstractNumId w:val="8"/>
  </w:num>
  <w:num w:numId="15" w16cid:durableId="1454330500">
    <w:abstractNumId w:val="3"/>
  </w:num>
  <w:num w:numId="16" w16cid:durableId="2067215694">
    <w:abstractNumId w:val="4"/>
  </w:num>
  <w:num w:numId="17" w16cid:durableId="666907422">
    <w:abstractNumId w:val="9"/>
  </w:num>
  <w:num w:numId="18" w16cid:durableId="1186140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2772A"/>
    <w:rsid w:val="00027CFD"/>
    <w:rsid w:val="00043400"/>
    <w:rsid w:val="00045114"/>
    <w:rsid w:val="00075ED9"/>
    <w:rsid w:val="00077A44"/>
    <w:rsid w:val="00091713"/>
    <w:rsid w:val="000C45F7"/>
    <w:rsid w:val="000C6BA5"/>
    <w:rsid w:val="000E00EB"/>
    <w:rsid w:val="000E46B4"/>
    <w:rsid w:val="000F5A2E"/>
    <w:rsid w:val="001051EF"/>
    <w:rsid w:val="00107CD3"/>
    <w:rsid w:val="00111005"/>
    <w:rsid w:val="00115864"/>
    <w:rsid w:val="001457A7"/>
    <w:rsid w:val="0015171B"/>
    <w:rsid w:val="00152703"/>
    <w:rsid w:val="00180891"/>
    <w:rsid w:val="001905C3"/>
    <w:rsid w:val="00190CA1"/>
    <w:rsid w:val="001E4FDC"/>
    <w:rsid w:val="001F18E3"/>
    <w:rsid w:val="00204A7F"/>
    <w:rsid w:val="002079C0"/>
    <w:rsid w:val="00231925"/>
    <w:rsid w:val="002502F5"/>
    <w:rsid w:val="00275048"/>
    <w:rsid w:val="0027673E"/>
    <w:rsid w:val="00286905"/>
    <w:rsid w:val="00294D65"/>
    <w:rsid w:val="002B4A26"/>
    <w:rsid w:val="002E05FB"/>
    <w:rsid w:val="003175C2"/>
    <w:rsid w:val="0032597C"/>
    <w:rsid w:val="00340A84"/>
    <w:rsid w:val="003541E8"/>
    <w:rsid w:val="00355FE8"/>
    <w:rsid w:val="0036502B"/>
    <w:rsid w:val="0036731A"/>
    <w:rsid w:val="00380F2D"/>
    <w:rsid w:val="0038335F"/>
    <w:rsid w:val="0039303E"/>
    <w:rsid w:val="00394E7A"/>
    <w:rsid w:val="003A5F87"/>
    <w:rsid w:val="003F495F"/>
    <w:rsid w:val="00401F05"/>
    <w:rsid w:val="004104F7"/>
    <w:rsid w:val="0041467F"/>
    <w:rsid w:val="00432C6E"/>
    <w:rsid w:val="00450787"/>
    <w:rsid w:val="00451379"/>
    <w:rsid w:val="00483B2B"/>
    <w:rsid w:val="004A511F"/>
    <w:rsid w:val="004B05D6"/>
    <w:rsid w:val="004B0B94"/>
    <w:rsid w:val="004B2D99"/>
    <w:rsid w:val="004B3343"/>
    <w:rsid w:val="004B3CEE"/>
    <w:rsid w:val="004B4F5D"/>
    <w:rsid w:val="004B5B2B"/>
    <w:rsid w:val="004C17D6"/>
    <w:rsid w:val="004D4ECB"/>
    <w:rsid w:val="004F709D"/>
    <w:rsid w:val="00501245"/>
    <w:rsid w:val="00515318"/>
    <w:rsid w:val="00523F31"/>
    <w:rsid w:val="00543F82"/>
    <w:rsid w:val="00554172"/>
    <w:rsid w:val="005647D7"/>
    <w:rsid w:val="00575D92"/>
    <w:rsid w:val="005B258C"/>
    <w:rsid w:val="005C4D61"/>
    <w:rsid w:val="005C7231"/>
    <w:rsid w:val="005F033C"/>
    <w:rsid w:val="005F11B0"/>
    <w:rsid w:val="0062384D"/>
    <w:rsid w:val="006468FD"/>
    <w:rsid w:val="0066232F"/>
    <w:rsid w:val="00677129"/>
    <w:rsid w:val="006A5563"/>
    <w:rsid w:val="006A5B68"/>
    <w:rsid w:val="006C7949"/>
    <w:rsid w:val="006E66A8"/>
    <w:rsid w:val="006F11EB"/>
    <w:rsid w:val="007404D9"/>
    <w:rsid w:val="00743C3D"/>
    <w:rsid w:val="00746CDB"/>
    <w:rsid w:val="00772AFD"/>
    <w:rsid w:val="007A3535"/>
    <w:rsid w:val="007B12DB"/>
    <w:rsid w:val="007D2BCF"/>
    <w:rsid w:val="007E73B1"/>
    <w:rsid w:val="007F1452"/>
    <w:rsid w:val="0081290D"/>
    <w:rsid w:val="00857F22"/>
    <w:rsid w:val="00861522"/>
    <w:rsid w:val="00861A56"/>
    <w:rsid w:val="00890432"/>
    <w:rsid w:val="0089189D"/>
    <w:rsid w:val="008B65D1"/>
    <w:rsid w:val="0090060C"/>
    <w:rsid w:val="00902F53"/>
    <w:rsid w:val="00920BDC"/>
    <w:rsid w:val="009356D6"/>
    <w:rsid w:val="00935B92"/>
    <w:rsid w:val="00940281"/>
    <w:rsid w:val="00983291"/>
    <w:rsid w:val="00990427"/>
    <w:rsid w:val="00992997"/>
    <w:rsid w:val="00993AC9"/>
    <w:rsid w:val="009A1949"/>
    <w:rsid w:val="009B5186"/>
    <w:rsid w:val="009C0A2C"/>
    <w:rsid w:val="009C539A"/>
    <w:rsid w:val="009E1E8D"/>
    <w:rsid w:val="009E4B23"/>
    <w:rsid w:val="009F5BBA"/>
    <w:rsid w:val="009F6C31"/>
    <w:rsid w:val="00A2717A"/>
    <w:rsid w:val="00A31373"/>
    <w:rsid w:val="00A35FB9"/>
    <w:rsid w:val="00A37AAE"/>
    <w:rsid w:val="00A577C5"/>
    <w:rsid w:val="00A71524"/>
    <w:rsid w:val="00A939AC"/>
    <w:rsid w:val="00B25DB9"/>
    <w:rsid w:val="00B34C07"/>
    <w:rsid w:val="00B90F11"/>
    <w:rsid w:val="00BA0156"/>
    <w:rsid w:val="00BC4A99"/>
    <w:rsid w:val="00BC4B92"/>
    <w:rsid w:val="00BC6CD7"/>
    <w:rsid w:val="00BD3CB2"/>
    <w:rsid w:val="00C31168"/>
    <w:rsid w:val="00C31598"/>
    <w:rsid w:val="00C5603A"/>
    <w:rsid w:val="00C56C56"/>
    <w:rsid w:val="00C63200"/>
    <w:rsid w:val="00C709AE"/>
    <w:rsid w:val="00C949A1"/>
    <w:rsid w:val="00CB512B"/>
    <w:rsid w:val="00CB6C08"/>
    <w:rsid w:val="00CD3002"/>
    <w:rsid w:val="00D17C4C"/>
    <w:rsid w:val="00D24BBA"/>
    <w:rsid w:val="00D35604"/>
    <w:rsid w:val="00D35926"/>
    <w:rsid w:val="00D43DEC"/>
    <w:rsid w:val="00D53B5B"/>
    <w:rsid w:val="00D775AE"/>
    <w:rsid w:val="00D830FE"/>
    <w:rsid w:val="00DA2280"/>
    <w:rsid w:val="00DA2FA1"/>
    <w:rsid w:val="00DA54D9"/>
    <w:rsid w:val="00DD37FA"/>
    <w:rsid w:val="00E05733"/>
    <w:rsid w:val="00E129A8"/>
    <w:rsid w:val="00E229EA"/>
    <w:rsid w:val="00E26ECD"/>
    <w:rsid w:val="00E54B80"/>
    <w:rsid w:val="00E54EDD"/>
    <w:rsid w:val="00E6658E"/>
    <w:rsid w:val="00E915BB"/>
    <w:rsid w:val="00E96D42"/>
    <w:rsid w:val="00EB0587"/>
    <w:rsid w:val="00EB49A2"/>
    <w:rsid w:val="00EE1B0C"/>
    <w:rsid w:val="00F013D2"/>
    <w:rsid w:val="00F25BC3"/>
    <w:rsid w:val="00F42A0A"/>
    <w:rsid w:val="00F51D00"/>
    <w:rsid w:val="00F52783"/>
    <w:rsid w:val="00F527B8"/>
    <w:rsid w:val="00F6468A"/>
    <w:rsid w:val="00FA5214"/>
    <w:rsid w:val="00FD0930"/>
    <w:rsid w:val="00FD6FA3"/>
    <w:rsid w:val="00FE3637"/>
    <w:rsid w:val="00FE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6737">
      <w:bodyDiv w:val="1"/>
      <w:marLeft w:val="0"/>
      <w:marRight w:val="0"/>
      <w:marTop w:val="0"/>
      <w:marBottom w:val="0"/>
      <w:divBdr>
        <w:top w:val="none" w:sz="0" w:space="0" w:color="auto"/>
        <w:left w:val="none" w:sz="0" w:space="0" w:color="auto"/>
        <w:bottom w:val="none" w:sz="0" w:space="0" w:color="auto"/>
        <w:right w:val="none" w:sz="0" w:space="0" w:color="auto"/>
      </w:divBdr>
    </w:div>
    <w:div w:id="107283496">
      <w:bodyDiv w:val="1"/>
      <w:marLeft w:val="0"/>
      <w:marRight w:val="0"/>
      <w:marTop w:val="0"/>
      <w:marBottom w:val="0"/>
      <w:divBdr>
        <w:top w:val="none" w:sz="0" w:space="0" w:color="auto"/>
        <w:left w:val="none" w:sz="0" w:space="0" w:color="auto"/>
        <w:bottom w:val="none" w:sz="0" w:space="0" w:color="auto"/>
        <w:right w:val="none" w:sz="0" w:space="0" w:color="auto"/>
      </w:divBdr>
    </w:div>
    <w:div w:id="130446308">
      <w:bodyDiv w:val="1"/>
      <w:marLeft w:val="0"/>
      <w:marRight w:val="0"/>
      <w:marTop w:val="0"/>
      <w:marBottom w:val="0"/>
      <w:divBdr>
        <w:top w:val="none" w:sz="0" w:space="0" w:color="auto"/>
        <w:left w:val="none" w:sz="0" w:space="0" w:color="auto"/>
        <w:bottom w:val="none" w:sz="0" w:space="0" w:color="auto"/>
        <w:right w:val="none" w:sz="0" w:space="0" w:color="auto"/>
      </w:divBdr>
    </w:div>
    <w:div w:id="154608194">
      <w:bodyDiv w:val="1"/>
      <w:marLeft w:val="0"/>
      <w:marRight w:val="0"/>
      <w:marTop w:val="0"/>
      <w:marBottom w:val="0"/>
      <w:divBdr>
        <w:top w:val="none" w:sz="0" w:space="0" w:color="auto"/>
        <w:left w:val="none" w:sz="0" w:space="0" w:color="auto"/>
        <w:bottom w:val="none" w:sz="0" w:space="0" w:color="auto"/>
        <w:right w:val="none" w:sz="0" w:space="0" w:color="auto"/>
      </w:divBdr>
    </w:div>
    <w:div w:id="238249199">
      <w:bodyDiv w:val="1"/>
      <w:marLeft w:val="0"/>
      <w:marRight w:val="0"/>
      <w:marTop w:val="0"/>
      <w:marBottom w:val="0"/>
      <w:divBdr>
        <w:top w:val="none" w:sz="0" w:space="0" w:color="auto"/>
        <w:left w:val="none" w:sz="0" w:space="0" w:color="auto"/>
        <w:bottom w:val="none" w:sz="0" w:space="0" w:color="auto"/>
        <w:right w:val="none" w:sz="0" w:space="0" w:color="auto"/>
      </w:divBdr>
    </w:div>
    <w:div w:id="248079008">
      <w:bodyDiv w:val="1"/>
      <w:marLeft w:val="0"/>
      <w:marRight w:val="0"/>
      <w:marTop w:val="0"/>
      <w:marBottom w:val="0"/>
      <w:divBdr>
        <w:top w:val="none" w:sz="0" w:space="0" w:color="auto"/>
        <w:left w:val="none" w:sz="0" w:space="0" w:color="auto"/>
        <w:bottom w:val="none" w:sz="0" w:space="0" w:color="auto"/>
        <w:right w:val="none" w:sz="0" w:space="0" w:color="auto"/>
      </w:divBdr>
    </w:div>
    <w:div w:id="264504509">
      <w:bodyDiv w:val="1"/>
      <w:marLeft w:val="0"/>
      <w:marRight w:val="0"/>
      <w:marTop w:val="0"/>
      <w:marBottom w:val="0"/>
      <w:divBdr>
        <w:top w:val="none" w:sz="0" w:space="0" w:color="auto"/>
        <w:left w:val="none" w:sz="0" w:space="0" w:color="auto"/>
        <w:bottom w:val="none" w:sz="0" w:space="0" w:color="auto"/>
        <w:right w:val="none" w:sz="0" w:space="0" w:color="auto"/>
      </w:divBdr>
    </w:div>
    <w:div w:id="312948993">
      <w:bodyDiv w:val="1"/>
      <w:marLeft w:val="0"/>
      <w:marRight w:val="0"/>
      <w:marTop w:val="0"/>
      <w:marBottom w:val="0"/>
      <w:divBdr>
        <w:top w:val="none" w:sz="0" w:space="0" w:color="auto"/>
        <w:left w:val="none" w:sz="0" w:space="0" w:color="auto"/>
        <w:bottom w:val="none" w:sz="0" w:space="0" w:color="auto"/>
        <w:right w:val="none" w:sz="0" w:space="0" w:color="auto"/>
      </w:divBdr>
    </w:div>
    <w:div w:id="324095824">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578290294">
      <w:bodyDiv w:val="1"/>
      <w:marLeft w:val="0"/>
      <w:marRight w:val="0"/>
      <w:marTop w:val="0"/>
      <w:marBottom w:val="0"/>
      <w:divBdr>
        <w:top w:val="none" w:sz="0" w:space="0" w:color="auto"/>
        <w:left w:val="none" w:sz="0" w:space="0" w:color="auto"/>
        <w:bottom w:val="none" w:sz="0" w:space="0" w:color="auto"/>
        <w:right w:val="none" w:sz="0" w:space="0" w:color="auto"/>
      </w:divBdr>
    </w:div>
    <w:div w:id="598367013">
      <w:bodyDiv w:val="1"/>
      <w:marLeft w:val="0"/>
      <w:marRight w:val="0"/>
      <w:marTop w:val="0"/>
      <w:marBottom w:val="0"/>
      <w:divBdr>
        <w:top w:val="none" w:sz="0" w:space="0" w:color="auto"/>
        <w:left w:val="none" w:sz="0" w:space="0" w:color="auto"/>
        <w:bottom w:val="none" w:sz="0" w:space="0" w:color="auto"/>
        <w:right w:val="none" w:sz="0" w:space="0" w:color="auto"/>
      </w:divBdr>
    </w:div>
    <w:div w:id="609826423">
      <w:bodyDiv w:val="1"/>
      <w:marLeft w:val="0"/>
      <w:marRight w:val="0"/>
      <w:marTop w:val="0"/>
      <w:marBottom w:val="0"/>
      <w:divBdr>
        <w:top w:val="none" w:sz="0" w:space="0" w:color="auto"/>
        <w:left w:val="none" w:sz="0" w:space="0" w:color="auto"/>
        <w:bottom w:val="none" w:sz="0" w:space="0" w:color="auto"/>
        <w:right w:val="none" w:sz="0" w:space="0" w:color="auto"/>
      </w:divBdr>
    </w:div>
    <w:div w:id="625351228">
      <w:bodyDiv w:val="1"/>
      <w:marLeft w:val="0"/>
      <w:marRight w:val="0"/>
      <w:marTop w:val="0"/>
      <w:marBottom w:val="0"/>
      <w:divBdr>
        <w:top w:val="none" w:sz="0" w:space="0" w:color="auto"/>
        <w:left w:val="none" w:sz="0" w:space="0" w:color="auto"/>
        <w:bottom w:val="none" w:sz="0" w:space="0" w:color="auto"/>
        <w:right w:val="none" w:sz="0" w:space="0" w:color="auto"/>
      </w:divBdr>
    </w:div>
    <w:div w:id="654841755">
      <w:bodyDiv w:val="1"/>
      <w:marLeft w:val="0"/>
      <w:marRight w:val="0"/>
      <w:marTop w:val="0"/>
      <w:marBottom w:val="0"/>
      <w:divBdr>
        <w:top w:val="none" w:sz="0" w:space="0" w:color="auto"/>
        <w:left w:val="none" w:sz="0" w:space="0" w:color="auto"/>
        <w:bottom w:val="none" w:sz="0" w:space="0" w:color="auto"/>
        <w:right w:val="none" w:sz="0" w:space="0" w:color="auto"/>
      </w:divBdr>
    </w:div>
    <w:div w:id="656612256">
      <w:bodyDiv w:val="1"/>
      <w:marLeft w:val="0"/>
      <w:marRight w:val="0"/>
      <w:marTop w:val="0"/>
      <w:marBottom w:val="0"/>
      <w:divBdr>
        <w:top w:val="none" w:sz="0" w:space="0" w:color="auto"/>
        <w:left w:val="none" w:sz="0" w:space="0" w:color="auto"/>
        <w:bottom w:val="none" w:sz="0" w:space="0" w:color="auto"/>
        <w:right w:val="none" w:sz="0" w:space="0" w:color="auto"/>
      </w:divBdr>
    </w:div>
    <w:div w:id="661159139">
      <w:bodyDiv w:val="1"/>
      <w:marLeft w:val="0"/>
      <w:marRight w:val="0"/>
      <w:marTop w:val="0"/>
      <w:marBottom w:val="0"/>
      <w:divBdr>
        <w:top w:val="none" w:sz="0" w:space="0" w:color="auto"/>
        <w:left w:val="none" w:sz="0" w:space="0" w:color="auto"/>
        <w:bottom w:val="none" w:sz="0" w:space="0" w:color="auto"/>
        <w:right w:val="none" w:sz="0" w:space="0" w:color="auto"/>
      </w:divBdr>
    </w:div>
    <w:div w:id="676730881">
      <w:bodyDiv w:val="1"/>
      <w:marLeft w:val="0"/>
      <w:marRight w:val="0"/>
      <w:marTop w:val="0"/>
      <w:marBottom w:val="0"/>
      <w:divBdr>
        <w:top w:val="none" w:sz="0" w:space="0" w:color="auto"/>
        <w:left w:val="none" w:sz="0" w:space="0" w:color="auto"/>
        <w:bottom w:val="none" w:sz="0" w:space="0" w:color="auto"/>
        <w:right w:val="none" w:sz="0" w:space="0" w:color="auto"/>
      </w:divBdr>
    </w:div>
    <w:div w:id="679965024">
      <w:bodyDiv w:val="1"/>
      <w:marLeft w:val="0"/>
      <w:marRight w:val="0"/>
      <w:marTop w:val="0"/>
      <w:marBottom w:val="0"/>
      <w:divBdr>
        <w:top w:val="none" w:sz="0" w:space="0" w:color="auto"/>
        <w:left w:val="none" w:sz="0" w:space="0" w:color="auto"/>
        <w:bottom w:val="none" w:sz="0" w:space="0" w:color="auto"/>
        <w:right w:val="none" w:sz="0" w:space="0" w:color="auto"/>
      </w:divBdr>
    </w:div>
    <w:div w:id="681082859">
      <w:bodyDiv w:val="1"/>
      <w:marLeft w:val="0"/>
      <w:marRight w:val="0"/>
      <w:marTop w:val="0"/>
      <w:marBottom w:val="0"/>
      <w:divBdr>
        <w:top w:val="none" w:sz="0" w:space="0" w:color="auto"/>
        <w:left w:val="none" w:sz="0" w:space="0" w:color="auto"/>
        <w:bottom w:val="none" w:sz="0" w:space="0" w:color="auto"/>
        <w:right w:val="none" w:sz="0" w:space="0" w:color="auto"/>
      </w:divBdr>
    </w:div>
    <w:div w:id="741487975">
      <w:bodyDiv w:val="1"/>
      <w:marLeft w:val="0"/>
      <w:marRight w:val="0"/>
      <w:marTop w:val="0"/>
      <w:marBottom w:val="0"/>
      <w:divBdr>
        <w:top w:val="none" w:sz="0" w:space="0" w:color="auto"/>
        <w:left w:val="none" w:sz="0" w:space="0" w:color="auto"/>
        <w:bottom w:val="none" w:sz="0" w:space="0" w:color="auto"/>
        <w:right w:val="none" w:sz="0" w:space="0" w:color="auto"/>
      </w:divBdr>
    </w:div>
    <w:div w:id="774715616">
      <w:bodyDiv w:val="1"/>
      <w:marLeft w:val="0"/>
      <w:marRight w:val="0"/>
      <w:marTop w:val="0"/>
      <w:marBottom w:val="0"/>
      <w:divBdr>
        <w:top w:val="none" w:sz="0" w:space="0" w:color="auto"/>
        <w:left w:val="none" w:sz="0" w:space="0" w:color="auto"/>
        <w:bottom w:val="none" w:sz="0" w:space="0" w:color="auto"/>
        <w:right w:val="none" w:sz="0" w:space="0" w:color="auto"/>
      </w:divBdr>
    </w:div>
    <w:div w:id="787621271">
      <w:bodyDiv w:val="1"/>
      <w:marLeft w:val="0"/>
      <w:marRight w:val="0"/>
      <w:marTop w:val="0"/>
      <w:marBottom w:val="0"/>
      <w:divBdr>
        <w:top w:val="none" w:sz="0" w:space="0" w:color="auto"/>
        <w:left w:val="none" w:sz="0" w:space="0" w:color="auto"/>
        <w:bottom w:val="none" w:sz="0" w:space="0" w:color="auto"/>
        <w:right w:val="none" w:sz="0" w:space="0" w:color="auto"/>
      </w:divBdr>
    </w:div>
    <w:div w:id="862599592">
      <w:bodyDiv w:val="1"/>
      <w:marLeft w:val="0"/>
      <w:marRight w:val="0"/>
      <w:marTop w:val="0"/>
      <w:marBottom w:val="0"/>
      <w:divBdr>
        <w:top w:val="none" w:sz="0" w:space="0" w:color="auto"/>
        <w:left w:val="none" w:sz="0" w:space="0" w:color="auto"/>
        <w:bottom w:val="none" w:sz="0" w:space="0" w:color="auto"/>
        <w:right w:val="none" w:sz="0" w:space="0" w:color="auto"/>
      </w:divBdr>
    </w:div>
    <w:div w:id="884605083">
      <w:bodyDiv w:val="1"/>
      <w:marLeft w:val="0"/>
      <w:marRight w:val="0"/>
      <w:marTop w:val="0"/>
      <w:marBottom w:val="0"/>
      <w:divBdr>
        <w:top w:val="none" w:sz="0" w:space="0" w:color="auto"/>
        <w:left w:val="none" w:sz="0" w:space="0" w:color="auto"/>
        <w:bottom w:val="none" w:sz="0" w:space="0" w:color="auto"/>
        <w:right w:val="none" w:sz="0" w:space="0" w:color="auto"/>
      </w:divBdr>
    </w:div>
    <w:div w:id="1004166132">
      <w:bodyDiv w:val="1"/>
      <w:marLeft w:val="0"/>
      <w:marRight w:val="0"/>
      <w:marTop w:val="0"/>
      <w:marBottom w:val="0"/>
      <w:divBdr>
        <w:top w:val="none" w:sz="0" w:space="0" w:color="auto"/>
        <w:left w:val="none" w:sz="0" w:space="0" w:color="auto"/>
        <w:bottom w:val="none" w:sz="0" w:space="0" w:color="auto"/>
        <w:right w:val="none" w:sz="0" w:space="0" w:color="auto"/>
      </w:divBdr>
    </w:div>
    <w:div w:id="1012760021">
      <w:bodyDiv w:val="1"/>
      <w:marLeft w:val="0"/>
      <w:marRight w:val="0"/>
      <w:marTop w:val="0"/>
      <w:marBottom w:val="0"/>
      <w:divBdr>
        <w:top w:val="none" w:sz="0" w:space="0" w:color="auto"/>
        <w:left w:val="none" w:sz="0" w:space="0" w:color="auto"/>
        <w:bottom w:val="none" w:sz="0" w:space="0" w:color="auto"/>
        <w:right w:val="none" w:sz="0" w:space="0" w:color="auto"/>
      </w:divBdr>
    </w:div>
    <w:div w:id="1020010372">
      <w:bodyDiv w:val="1"/>
      <w:marLeft w:val="0"/>
      <w:marRight w:val="0"/>
      <w:marTop w:val="0"/>
      <w:marBottom w:val="0"/>
      <w:divBdr>
        <w:top w:val="none" w:sz="0" w:space="0" w:color="auto"/>
        <w:left w:val="none" w:sz="0" w:space="0" w:color="auto"/>
        <w:bottom w:val="none" w:sz="0" w:space="0" w:color="auto"/>
        <w:right w:val="none" w:sz="0" w:space="0" w:color="auto"/>
      </w:divBdr>
    </w:div>
    <w:div w:id="1030495796">
      <w:bodyDiv w:val="1"/>
      <w:marLeft w:val="0"/>
      <w:marRight w:val="0"/>
      <w:marTop w:val="0"/>
      <w:marBottom w:val="0"/>
      <w:divBdr>
        <w:top w:val="none" w:sz="0" w:space="0" w:color="auto"/>
        <w:left w:val="none" w:sz="0" w:space="0" w:color="auto"/>
        <w:bottom w:val="none" w:sz="0" w:space="0" w:color="auto"/>
        <w:right w:val="none" w:sz="0" w:space="0" w:color="auto"/>
      </w:divBdr>
    </w:div>
    <w:div w:id="1066565605">
      <w:bodyDiv w:val="1"/>
      <w:marLeft w:val="0"/>
      <w:marRight w:val="0"/>
      <w:marTop w:val="0"/>
      <w:marBottom w:val="0"/>
      <w:divBdr>
        <w:top w:val="none" w:sz="0" w:space="0" w:color="auto"/>
        <w:left w:val="none" w:sz="0" w:space="0" w:color="auto"/>
        <w:bottom w:val="none" w:sz="0" w:space="0" w:color="auto"/>
        <w:right w:val="none" w:sz="0" w:space="0" w:color="auto"/>
      </w:divBdr>
    </w:div>
    <w:div w:id="1093359806">
      <w:bodyDiv w:val="1"/>
      <w:marLeft w:val="0"/>
      <w:marRight w:val="0"/>
      <w:marTop w:val="0"/>
      <w:marBottom w:val="0"/>
      <w:divBdr>
        <w:top w:val="none" w:sz="0" w:space="0" w:color="auto"/>
        <w:left w:val="none" w:sz="0" w:space="0" w:color="auto"/>
        <w:bottom w:val="none" w:sz="0" w:space="0" w:color="auto"/>
        <w:right w:val="none" w:sz="0" w:space="0" w:color="auto"/>
      </w:divBdr>
    </w:div>
    <w:div w:id="1105614109">
      <w:bodyDiv w:val="1"/>
      <w:marLeft w:val="0"/>
      <w:marRight w:val="0"/>
      <w:marTop w:val="0"/>
      <w:marBottom w:val="0"/>
      <w:divBdr>
        <w:top w:val="none" w:sz="0" w:space="0" w:color="auto"/>
        <w:left w:val="none" w:sz="0" w:space="0" w:color="auto"/>
        <w:bottom w:val="none" w:sz="0" w:space="0" w:color="auto"/>
        <w:right w:val="none" w:sz="0" w:space="0" w:color="auto"/>
      </w:divBdr>
    </w:div>
    <w:div w:id="1144618278">
      <w:bodyDiv w:val="1"/>
      <w:marLeft w:val="0"/>
      <w:marRight w:val="0"/>
      <w:marTop w:val="0"/>
      <w:marBottom w:val="0"/>
      <w:divBdr>
        <w:top w:val="none" w:sz="0" w:space="0" w:color="auto"/>
        <w:left w:val="none" w:sz="0" w:space="0" w:color="auto"/>
        <w:bottom w:val="none" w:sz="0" w:space="0" w:color="auto"/>
        <w:right w:val="none" w:sz="0" w:space="0" w:color="auto"/>
      </w:divBdr>
    </w:div>
    <w:div w:id="1198159358">
      <w:bodyDiv w:val="1"/>
      <w:marLeft w:val="0"/>
      <w:marRight w:val="0"/>
      <w:marTop w:val="0"/>
      <w:marBottom w:val="0"/>
      <w:divBdr>
        <w:top w:val="none" w:sz="0" w:space="0" w:color="auto"/>
        <w:left w:val="none" w:sz="0" w:space="0" w:color="auto"/>
        <w:bottom w:val="none" w:sz="0" w:space="0" w:color="auto"/>
        <w:right w:val="none" w:sz="0" w:space="0" w:color="auto"/>
      </w:divBdr>
    </w:div>
    <w:div w:id="1210848912">
      <w:bodyDiv w:val="1"/>
      <w:marLeft w:val="0"/>
      <w:marRight w:val="0"/>
      <w:marTop w:val="0"/>
      <w:marBottom w:val="0"/>
      <w:divBdr>
        <w:top w:val="none" w:sz="0" w:space="0" w:color="auto"/>
        <w:left w:val="none" w:sz="0" w:space="0" w:color="auto"/>
        <w:bottom w:val="none" w:sz="0" w:space="0" w:color="auto"/>
        <w:right w:val="none" w:sz="0" w:space="0" w:color="auto"/>
      </w:divBdr>
    </w:div>
    <w:div w:id="1254511431">
      <w:bodyDiv w:val="1"/>
      <w:marLeft w:val="0"/>
      <w:marRight w:val="0"/>
      <w:marTop w:val="0"/>
      <w:marBottom w:val="0"/>
      <w:divBdr>
        <w:top w:val="none" w:sz="0" w:space="0" w:color="auto"/>
        <w:left w:val="none" w:sz="0" w:space="0" w:color="auto"/>
        <w:bottom w:val="none" w:sz="0" w:space="0" w:color="auto"/>
        <w:right w:val="none" w:sz="0" w:space="0" w:color="auto"/>
      </w:divBdr>
    </w:div>
    <w:div w:id="1355156836">
      <w:bodyDiv w:val="1"/>
      <w:marLeft w:val="0"/>
      <w:marRight w:val="0"/>
      <w:marTop w:val="0"/>
      <w:marBottom w:val="0"/>
      <w:divBdr>
        <w:top w:val="none" w:sz="0" w:space="0" w:color="auto"/>
        <w:left w:val="none" w:sz="0" w:space="0" w:color="auto"/>
        <w:bottom w:val="none" w:sz="0" w:space="0" w:color="auto"/>
        <w:right w:val="none" w:sz="0" w:space="0" w:color="auto"/>
      </w:divBdr>
    </w:div>
    <w:div w:id="1369062521">
      <w:bodyDiv w:val="1"/>
      <w:marLeft w:val="0"/>
      <w:marRight w:val="0"/>
      <w:marTop w:val="0"/>
      <w:marBottom w:val="0"/>
      <w:divBdr>
        <w:top w:val="none" w:sz="0" w:space="0" w:color="auto"/>
        <w:left w:val="none" w:sz="0" w:space="0" w:color="auto"/>
        <w:bottom w:val="none" w:sz="0" w:space="0" w:color="auto"/>
        <w:right w:val="none" w:sz="0" w:space="0" w:color="auto"/>
      </w:divBdr>
    </w:div>
    <w:div w:id="1421020298">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461803445">
      <w:bodyDiv w:val="1"/>
      <w:marLeft w:val="0"/>
      <w:marRight w:val="0"/>
      <w:marTop w:val="0"/>
      <w:marBottom w:val="0"/>
      <w:divBdr>
        <w:top w:val="none" w:sz="0" w:space="0" w:color="auto"/>
        <w:left w:val="none" w:sz="0" w:space="0" w:color="auto"/>
        <w:bottom w:val="none" w:sz="0" w:space="0" w:color="auto"/>
        <w:right w:val="none" w:sz="0" w:space="0" w:color="auto"/>
      </w:divBdr>
    </w:div>
    <w:div w:id="1474442292">
      <w:bodyDiv w:val="1"/>
      <w:marLeft w:val="0"/>
      <w:marRight w:val="0"/>
      <w:marTop w:val="0"/>
      <w:marBottom w:val="0"/>
      <w:divBdr>
        <w:top w:val="none" w:sz="0" w:space="0" w:color="auto"/>
        <w:left w:val="none" w:sz="0" w:space="0" w:color="auto"/>
        <w:bottom w:val="none" w:sz="0" w:space="0" w:color="auto"/>
        <w:right w:val="none" w:sz="0" w:space="0" w:color="auto"/>
      </w:divBdr>
    </w:div>
    <w:div w:id="1651212081">
      <w:bodyDiv w:val="1"/>
      <w:marLeft w:val="0"/>
      <w:marRight w:val="0"/>
      <w:marTop w:val="0"/>
      <w:marBottom w:val="0"/>
      <w:divBdr>
        <w:top w:val="none" w:sz="0" w:space="0" w:color="auto"/>
        <w:left w:val="none" w:sz="0" w:space="0" w:color="auto"/>
        <w:bottom w:val="none" w:sz="0" w:space="0" w:color="auto"/>
        <w:right w:val="none" w:sz="0" w:space="0" w:color="auto"/>
      </w:divBdr>
    </w:div>
    <w:div w:id="1670593156">
      <w:bodyDiv w:val="1"/>
      <w:marLeft w:val="0"/>
      <w:marRight w:val="0"/>
      <w:marTop w:val="0"/>
      <w:marBottom w:val="0"/>
      <w:divBdr>
        <w:top w:val="none" w:sz="0" w:space="0" w:color="auto"/>
        <w:left w:val="none" w:sz="0" w:space="0" w:color="auto"/>
        <w:bottom w:val="none" w:sz="0" w:space="0" w:color="auto"/>
        <w:right w:val="none" w:sz="0" w:space="0" w:color="auto"/>
      </w:divBdr>
    </w:div>
    <w:div w:id="1805349126">
      <w:bodyDiv w:val="1"/>
      <w:marLeft w:val="0"/>
      <w:marRight w:val="0"/>
      <w:marTop w:val="0"/>
      <w:marBottom w:val="0"/>
      <w:divBdr>
        <w:top w:val="none" w:sz="0" w:space="0" w:color="auto"/>
        <w:left w:val="none" w:sz="0" w:space="0" w:color="auto"/>
        <w:bottom w:val="none" w:sz="0" w:space="0" w:color="auto"/>
        <w:right w:val="none" w:sz="0" w:space="0" w:color="auto"/>
      </w:divBdr>
    </w:div>
    <w:div w:id="1814637431">
      <w:bodyDiv w:val="1"/>
      <w:marLeft w:val="0"/>
      <w:marRight w:val="0"/>
      <w:marTop w:val="0"/>
      <w:marBottom w:val="0"/>
      <w:divBdr>
        <w:top w:val="none" w:sz="0" w:space="0" w:color="auto"/>
        <w:left w:val="none" w:sz="0" w:space="0" w:color="auto"/>
        <w:bottom w:val="none" w:sz="0" w:space="0" w:color="auto"/>
        <w:right w:val="none" w:sz="0" w:space="0" w:color="auto"/>
      </w:divBdr>
    </w:div>
    <w:div w:id="1865092404">
      <w:bodyDiv w:val="1"/>
      <w:marLeft w:val="0"/>
      <w:marRight w:val="0"/>
      <w:marTop w:val="0"/>
      <w:marBottom w:val="0"/>
      <w:divBdr>
        <w:top w:val="none" w:sz="0" w:space="0" w:color="auto"/>
        <w:left w:val="none" w:sz="0" w:space="0" w:color="auto"/>
        <w:bottom w:val="none" w:sz="0" w:space="0" w:color="auto"/>
        <w:right w:val="none" w:sz="0" w:space="0" w:color="auto"/>
      </w:divBdr>
    </w:div>
    <w:div w:id="1896113682">
      <w:bodyDiv w:val="1"/>
      <w:marLeft w:val="0"/>
      <w:marRight w:val="0"/>
      <w:marTop w:val="0"/>
      <w:marBottom w:val="0"/>
      <w:divBdr>
        <w:top w:val="none" w:sz="0" w:space="0" w:color="auto"/>
        <w:left w:val="none" w:sz="0" w:space="0" w:color="auto"/>
        <w:bottom w:val="none" w:sz="0" w:space="0" w:color="auto"/>
        <w:right w:val="none" w:sz="0" w:space="0" w:color="auto"/>
      </w:divBdr>
    </w:div>
    <w:div w:id="1951275578">
      <w:bodyDiv w:val="1"/>
      <w:marLeft w:val="0"/>
      <w:marRight w:val="0"/>
      <w:marTop w:val="0"/>
      <w:marBottom w:val="0"/>
      <w:divBdr>
        <w:top w:val="none" w:sz="0" w:space="0" w:color="auto"/>
        <w:left w:val="none" w:sz="0" w:space="0" w:color="auto"/>
        <w:bottom w:val="none" w:sz="0" w:space="0" w:color="auto"/>
        <w:right w:val="none" w:sz="0" w:space="0" w:color="auto"/>
      </w:divBdr>
    </w:div>
    <w:div w:id="1997494966">
      <w:bodyDiv w:val="1"/>
      <w:marLeft w:val="0"/>
      <w:marRight w:val="0"/>
      <w:marTop w:val="0"/>
      <w:marBottom w:val="0"/>
      <w:divBdr>
        <w:top w:val="none" w:sz="0" w:space="0" w:color="auto"/>
        <w:left w:val="none" w:sz="0" w:space="0" w:color="auto"/>
        <w:bottom w:val="none" w:sz="0" w:space="0" w:color="auto"/>
        <w:right w:val="none" w:sz="0" w:space="0" w:color="auto"/>
      </w:divBdr>
    </w:div>
    <w:div w:id="2022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3</cp:revision>
  <cp:lastPrinted>2024-06-13T00:15:00Z</cp:lastPrinted>
  <dcterms:created xsi:type="dcterms:W3CDTF">2025-10-01T18:58:00Z</dcterms:created>
  <dcterms:modified xsi:type="dcterms:W3CDTF">2025-10-01T19:07:00Z</dcterms:modified>
</cp:coreProperties>
</file>