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2CA4" w14:textId="1ADFDD63" w:rsidR="00E54EDD" w:rsidRDefault="00302865" w:rsidP="004062F6">
      <w:pPr>
        <w:rPr>
          <w:rFonts w:ascii="Handlee" w:hAnsi="Handlee"/>
          <w:b/>
          <w:bCs/>
          <w:sz w:val="32"/>
          <w:szCs w:val="32"/>
        </w:rPr>
      </w:pPr>
      <w:r>
        <w:rPr>
          <w:rFonts w:ascii="Handlee" w:hAnsi="Handlee"/>
          <w:b/>
          <w:bCs/>
          <w:sz w:val="32"/>
          <w:szCs w:val="32"/>
        </w:rPr>
        <w:t>TURQUIA DE ENSUEÑO</w:t>
      </w:r>
    </w:p>
    <w:p w14:paraId="44F1E945" w14:textId="63E6C10B" w:rsidR="00302865" w:rsidRPr="00302865" w:rsidRDefault="00302865" w:rsidP="00302865">
      <w:pPr>
        <w:spacing w:after="0" w:line="240" w:lineRule="auto"/>
        <w:jc w:val="right"/>
        <w:rPr>
          <w:rFonts w:ascii="Helvetica" w:eastAsia="Calibri" w:hAnsi="Helvetica" w:cs="Helvetica"/>
        </w:rPr>
      </w:pPr>
      <w:r w:rsidRPr="00302865">
        <w:rPr>
          <w:rFonts w:ascii="Helvetica" w:eastAsia="Calibri" w:hAnsi="Helvetica" w:cs="Helvetica"/>
        </w:rPr>
        <w:t>11 días / 09 noches</w:t>
      </w:r>
    </w:p>
    <w:p w14:paraId="0F8ED5FC" w14:textId="77777777" w:rsidR="00302865" w:rsidRPr="00302865" w:rsidRDefault="00302865" w:rsidP="00302865">
      <w:pPr>
        <w:spacing w:after="0" w:line="240" w:lineRule="auto"/>
        <w:rPr>
          <w:rFonts w:ascii="Helvetica" w:eastAsia="Calibri" w:hAnsi="Helvetica" w:cs="Helvetica"/>
        </w:rPr>
      </w:pPr>
    </w:p>
    <w:p w14:paraId="75B3D6D2" w14:textId="77777777" w:rsidR="00302865" w:rsidRPr="00302865" w:rsidRDefault="00302865" w:rsidP="00302865">
      <w:pPr>
        <w:tabs>
          <w:tab w:val="left" w:pos="7230"/>
        </w:tabs>
        <w:spacing w:after="0" w:line="240" w:lineRule="auto"/>
        <w:jc w:val="right"/>
        <w:rPr>
          <w:rFonts w:ascii="Helvetica" w:eastAsia="Calibri" w:hAnsi="Helvetica" w:cs="Helvetica"/>
          <w:lang w:eastAsia="es-MX"/>
        </w:rPr>
      </w:pPr>
      <w:r w:rsidRPr="00302865">
        <w:rPr>
          <w:rFonts w:ascii="Helvetica" w:eastAsia="Calibri" w:hAnsi="Helvetica" w:cs="Helvetica"/>
          <w:b/>
          <w:bCs/>
        </w:rPr>
        <w:t>Visitando</w:t>
      </w:r>
      <w:r w:rsidRPr="00302865">
        <w:rPr>
          <w:rFonts w:ascii="Helvetica" w:eastAsia="Calibri" w:hAnsi="Helvetica" w:cs="Helvetica"/>
        </w:rPr>
        <w:t xml:space="preserve">: </w:t>
      </w:r>
      <w:r w:rsidRPr="00302865">
        <w:rPr>
          <w:rFonts w:ascii="Helvetica" w:eastAsia="Calibri" w:hAnsi="Helvetica" w:cs="Helvetica"/>
          <w:lang w:eastAsia="es-MX"/>
        </w:rPr>
        <w:t xml:space="preserve">Estambul – Capadocia - Konya - </w:t>
      </w:r>
      <w:proofErr w:type="spellStart"/>
      <w:r w:rsidRPr="00302865">
        <w:rPr>
          <w:rFonts w:ascii="Helvetica" w:eastAsia="Calibri" w:hAnsi="Helvetica" w:cs="Helvetica"/>
          <w:lang w:eastAsia="es-MX"/>
        </w:rPr>
        <w:t>Hierapolis</w:t>
      </w:r>
      <w:proofErr w:type="spellEnd"/>
      <w:r w:rsidRPr="00302865">
        <w:rPr>
          <w:rFonts w:ascii="Helvetica" w:eastAsia="Calibri" w:hAnsi="Helvetica" w:cs="Helvetica"/>
          <w:lang w:eastAsia="es-MX"/>
        </w:rPr>
        <w:t xml:space="preserve"> &amp; </w:t>
      </w:r>
      <w:proofErr w:type="spellStart"/>
      <w:r w:rsidRPr="00302865">
        <w:rPr>
          <w:rFonts w:ascii="Helvetica" w:eastAsia="Calibri" w:hAnsi="Helvetica" w:cs="Helvetica"/>
          <w:lang w:eastAsia="es-MX"/>
        </w:rPr>
        <w:t>Pamukkale</w:t>
      </w:r>
      <w:proofErr w:type="spellEnd"/>
      <w:r w:rsidRPr="00302865">
        <w:rPr>
          <w:rFonts w:ascii="Helvetica" w:eastAsia="Calibri" w:hAnsi="Helvetica" w:cs="Helvetica"/>
          <w:lang w:eastAsia="es-MX"/>
        </w:rPr>
        <w:t xml:space="preserve"> - </w:t>
      </w:r>
      <w:proofErr w:type="spellStart"/>
      <w:r w:rsidRPr="00302865">
        <w:rPr>
          <w:rFonts w:ascii="Helvetica" w:eastAsia="Calibri" w:hAnsi="Helvetica" w:cs="Helvetica"/>
          <w:lang w:eastAsia="es-MX"/>
        </w:rPr>
        <w:t>Pamukkale</w:t>
      </w:r>
      <w:proofErr w:type="spellEnd"/>
      <w:r w:rsidRPr="00302865">
        <w:rPr>
          <w:rFonts w:ascii="Helvetica" w:eastAsia="Calibri" w:hAnsi="Helvetica" w:cs="Helvetica"/>
          <w:lang w:eastAsia="es-MX"/>
        </w:rPr>
        <w:t xml:space="preserve"> - </w:t>
      </w:r>
      <w:proofErr w:type="spellStart"/>
      <w:r w:rsidRPr="00302865">
        <w:rPr>
          <w:rFonts w:ascii="Helvetica" w:eastAsia="Calibri" w:hAnsi="Helvetica" w:cs="Helvetica"/>
          <w:lang w:eastAsia="es-MX"/>
        </w:rPr>
        <w:t>Efeso</w:t>
      </w:r>
      <w:proofErr w:type="spellEnd"/>
      <w:r w:rsidRPr="00302865">
        <w:rPr>
          <w:rFonts w:ascii="Helvetica" w:eastAsia="Calibri" w:hAnsi="Helvetica" w:cs="Helvetica"/>
          <w:lang w:eastAsia="es-MX"/>
        </w:rPr>
        <w:t xml:space="preserve"> - Esmirna - Bursa - Estambul</w:t>
      </w:r>
    </w:p>
    <w:p w14:paraId="0F4531ED" w14:textId="77777777" w:rsidR="00302865" w:rsidRPr="00302865" w:rsidRDefault="00302865" w:rsidP="00302865">
      <w:pPr>
        <w:spacing w:after="0" w:line="240" w:lineRule="auto"/>
        <w:rPr>
          <w:rFonts w:ascii="Helvetica" w:eastAsia="Calibri" w:hAnsi="Helvetica" w:cs="Helvetica"/>
        </w:rPr>
      </w:pPr>
    </w:p>
    <w:p w14:paraId="62ECC44A" w14:textId="77777777" w:rsidR="00302865" w:rsidRDefault="00302865" w:rsidP="00302865">
      <w:pPr>
        <w:spacing w:after="0" w:line="240" w:lineRule="auto"/>
        <w:jc w:val="right"/>
        <w:rPr>
          <w:rFonts w:ascii="Helvetica" w:eastAsia="Montserrat" w:hAnsi="Helvetica" w:cs="Helvetica"/>
          <w:color w:val="000000"/>
        </w:rPr>
      </w:pPr>
      <w:r w:rsidRPr="00302865">
        <w:rPr>
          <w:rFonts w:ascii="Helvetica" w:eastAsia="Montserrat" w:hAnsi="Helvetica" w:cs="Helvetica"/>
          <w:b/>
          <w:i/>
          <w:color w:val="000000"/>
        </w:rPr>
        <w:t>Salidas:</w:t>
      </w:r>
      <w:r w:rsidRPr="00302865">
        <w:rPr>
          <w:rFonts w:ascii="Helvetica" w:eastAsia="Montserrat" w:hAnsi="Helvetica" w:cs="Helvetica"/>
          <w:color w:val="000000"/>
        </w:rPr>
        <w:t xml:space="preserve"> </w:t>
      </w:r>
    </w:p>
    <w:p w14:paraId="6C98F97B" w14:textId="2688A348" w:rsidR="00302865" w:rsidRPr="00302865" w:rsidRDefault="00302865" w:rsidP="00302865">
      <w:pPr>
        <w:spacing w:after="0" w:line="240" w:lineRule="auto"/>
        <w:jc w:val="right"/>
        <w:rPr>
          <w:rFonts w:ascii="Helvetica" w:eastAsia="Montserrat" w:hAnsi="Helvetica" w:cs="Helvetica"/>
          <w:color w:val="000000"/>
        </w:rPr>
      </w:pPr>
      <w:r w:rsidRPr="00302865">
        <w:rPr>
          <w:rFonts w:ascii="Helvetica" w:eastAsia="Montserrat" w:hAnsi="Helvetica" w:cs="Helvetica"/>
          <w:color w:val="000000"/>
        </w:rPr>
        <w:t xml:space="preserve"> 07 de abril </w:t>
      </w:r>
    </w:p>
    <w:p w14:paraId="43A7E037" w14:textId="77777777" w:rsidR="00302865" w:rsidRPr="00302865" w:rsidRDefault="00302865" w:rsidP="00302865">
      <w:pPr>
        <w:spacing w:after="0" w:line="240" w:lineRule="auto"/>
        <w:ind w:left="708" w:firstLine="708"/>
        <w:jc w:val="right"/>
        <w:rPr>
          <w:rFonts w:ascii="Helvetica" w:eastAsia="Montserrat" w:hAnsi="Helvetica" w:cs="Helvetica"/>
          <w:color w:val="000000"/>
        </w:rPr>
      </w:pPr>
      <w:r w:rsidRPr="00302865">
        <w:rPr>
          <w:rFonts w:ascii="Helvetica" w:eastAsia="Montserrat" w:hAnsi="Helvetica" w:cs="Helvetica"/>
          <w:color w:val="000000"/>
        </w:rPr>
        <w:t xml:space="preserve">07 de mayo </w:t>
      </w:r>
    </w:p>
    <w:p w14:paraId="1A5173A0" w14:textId="77777777" w:rsidR="00302865" w:rsidRPr="00302865" w:rsidRDefault="00302865" w:rsidP="00302865">
      <w:pPr>
        <w:spacing w:after="0" w:line="240" w:lineRule="auto"/>
        <w:ind w:left="708" w:firstLine="708"/>
        <w:jc w:val="right"/>
        <w:rPr>
          <w:rFonts w:ascii="Helvetica" w:eastAsia="Montserrat" w:hAnsi="Helvetica" w:cs="Helvetica"/>
          <w:b/>
          <w:bCs/>
          <w:color w:val="000000"/>
        </w:rPr>
      </w:pPr>
      <w:r w:rsidRPr="00302865">
        <w:rPr>
          <w:rFonts w:ascii="Helvetica" w:eastAsia="Montserrat" w:hAnsi="Helvetica" w:cs="Helvetica"/>
          <w:b/>
          <w:bCs/>
          <w:color w:val="000000"/>
        </w:rPr>
        <w:t xml:space="preserve">*04 de junio </w:t>
      </w:r>
    </w:p>
    <w:p w14:paraId="41CD8C34" w14:textId="77777777" w:rsidR="00302865" w:rsidRPr="00302865" w:rsidRDefault="00302865" w:rsidP="00302865">
      <w:pPr>
        <w:spacing w:after="0" w:line="240" w:lineRule="auto"/>
        <w:jc w:val="right"/>
        <w:rPr>
          <w:rFonts w:ascii="Helvetica" w:eastAsia="Montserrat" w:hAnsi="Helvetica" w:cs="Helvetica"/>
          <w:b/>
          <w:bCs/>
          <w:color w:val="000000"/>
          <w:sz w:val="18"/>
          <w:szCs w:val="18"/>
        </w:rPr>
      </w:pPr>
      <w:r w:rsidRPr="00302865">
        <w:rPr>
          <w:rFonts w:ascii="Helvetica" w:eastAsia="Montserrat" w:hAnsi="Helvetica" w:cs="Helvetica"/>
          <w:b/>
          <w:bCs/>
          <w:color w:val="000000"/>
          <w:sz w:val="18"/>
          <w:szCs w:val="18"/>
        </w:rPr>
        <w:t xml:space="preserve">*El orden de las noches en Estambul se invierten al final del programa por festividades del destino. </w:t>
      </w:r>
    </w:p>
    <w:p w14:paraId="39646D38" w14:textId="77777777" w:rsidR="00302865" w:rsidRPr="00302865" w:rsidRDefault="00302865" w:rsidP="00302865">
      <w:pPr>
        <w:spacing w:after="0" w:line="240" w:lineRule="auto"/>
        <w:jc w:val="both"/>
        <w:rPr>
          <w:rFonts w:ascii="Helvetica" w:eastAsia="Montserrat" w:hAnsi="Helvetica" w:cs="Helvetica"/>
          <w:b/>
          <w:bCs/>
          <w:color w:val="000000"/>
        </w:rPr>
      </w:pPr>
    </w:p>
    <w:p w14:paraId="60C51758" w14:textId="5CBECD24" w:rsidR="00302865" w:rsidRPr="00302865" w:rsidRDefault="00302865" w:rsidP="00302865">
      <w:pPr>
        <w:spacing w:after="0" w:line="240" w:lineRule="auto"/>
        <w:jc w:val="both"/>
        <w:rPr>
          <w:rFonts w:ascii="Helvetica" w:eastAsia="Montserrat" w:hAnsi="Helvetica" w:cs="Helvetica"/>
          <w:color w:val="000000"/>
        </w:rPr>
      </w:pPr>
      <w:r w:rsidRPr="00302865">
        <w:rPr>
          <w:rFonts w:ascii="Helvetica" w:eastAsia="Calibri" w:hAnsi="Helvetica" w:cs="Helvetica"/>
          <w:b/>
          <w:bCs/>
          <w:i/>
          <w:iCs/>
        </w:rPr>
        <w:t>Itinerario sujeto a cambios</w:t>
      </w:r>
    </w:p>
    <w:p w14:paraId="041D827C" w14:textId="687338CD" w:rsidR="00302865" w:rsidRPr="00302865" w:rsidRDefault="00302865" w:rsidP="00302865">
      <w:pPr>
        <w:spacing w:after="0" w:line="240" w:lineRule="auto"/>
        <w:jc w:val="both"/>
        <w:rPr>
          <w:rFonts w:ascii="Handlee" w:eastAsia="Calibri" w:hAnsi="Handlee" w:cs="Helvetica"/>
          <w:b/>
          <w:bCs/>
          <w:lang w:eastAsia="es-MX"/>
        </w:rPr>
      </w:pPr>
      <w:r w:rsidRPr="00302865">
        <w:rPr>
          <w:rFonts w:ascii="Handlee" w:eastAsia="Calibri" w:hAnsi="Handlee" w:cs="Helvetica"/>
          <w:b/>
          <w:bCs/>
          <w:lang w:eastAsia="es-MX"/>
        </w:rPr>
        <w:t>DÍA</w:t>
      </w:r>
      <w:r w:rsidRPr="00302865">
        <w:rPr>
          <w:rFonts w:ascii="Handlee" w:eastAsia="Calibri" w:hAnsi="Handlee" w:cs="Helvetica"/>
          <w:lang w:eastAsia="es-MX"/>
        </w:rPr>
        <w:t xml:space="preserve"> </w:t>
      </w:r>
      <w:r w:rsidRPr="00302865">
        <w:rPr>
          <w:rFonts w:ascii="Handlee" w:eastAsia="Calibri" w:hAnsi="Handlee" w:cs="Helvetica"/>
          <w:b/>
          <w:bCs/>
          <w:lang w:eastAsia="es-MX"/>
        </w:rPr>
        <w:t>01</w:t>
      </w:r>
      <w:r w:rsidRPr="00302865">
        <w:rPr>
          <w:rFonts w:ascii="Handlee" w:eastAsia="Calibri" w:hAnsi="Handlee" w:cs="Helvetica"/>
          <w:lang w:eastAsia="es-MX"/>
        </w:rPr>
        <w:t xml:space="preserve"> </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MÉXICO - ESTAMBUL</w:t>
      </w:r>
    </w:p>
    <w:p w14:paraId="7B2377A8" w14:textId="77777777"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 xml:space="preserve">Presentarse en el aeropuerto de la Ciudad de México para abordar su vuelo con destino a Estambul. </w:t>
      </w:r>
      <w:r w:rsidRPr="00302865">
        <w:rPr>
          <w:rFonts w:ascii="Helvetica" w:eastAsia="Calibri" w:hAnsi="Helvetica" w:cs="Helvetica"/>
          <w:b/>
          <w:bCs/>
          <w:lang w:eastAsia="es-MX"/>
        </w:rPr>
        <w:t>Noche a bordo.</w:t>
      </w:r>
      <w:r w:rsidRPr="00302865">
        <w:rPr>
          <w:rFonts w:ascii="Helvetica" w:eastAsia="Calibri" w:hAnsi="Helvetica" w:cs="Helvetica"/>
          <w:lang w:eastAsia="es-MX"/>
        </w:rPr>
        <w:t xml:space="preserve"> </w:t>
      </w:r>
    </w:p>
    <w:p w14:paraId="1AB2531B" w14:textId="77777777" w:rsidR="00302865" w:rsidRPr="00302865" w:rsidRDefault="00302865" w:rsidP="00302865">
      <w:pPr>
        <w:spacing w:after="0" w:line="240" w:lineRule="auto"/>
        <w:jc w:val="both"/>
        <w:rPr>
          <w:rFonts w:ascii="Helvetica" w:eastAsia="Calibri" w:hAnsi="Helvetica" w:cs="Helvetica"/>
          <w:b/>
          <w:bCs/>
          <w:lang w:eastAsia="es-MX"/>
        </w:rPr>
      </w:pPr>
    </w:p>
    <w:p w14:paraId="462AFC03" w14:textId="79DC4E1F" w:rsidR="00302865" w:rsidRPr="00302865" w:rsidRDefault="00302865" w:rsidP="00302865">
      <w:pPr>
        <w:spacing w:after="0" w:line="240" w:lineRule="auto"/>
        <w:jc w:val="both"/>
        <w:rPr>
          <w:rFonts w:ascii="Handlee" w:eastAsia="Calibri" w:hAnsi="Handlee" w:cs="Helvetica"/>
          <w:b/>
          <w:bCs/>
          <w:lang w:eastAsia="es-MX"/>
        </w:rPr>
      </w:pPr>
      <w:r w:rsidRPr="00302865">
        <w:rPr>
          <w:rFonts w:ascii="Handlee" w:eastAsia="Calibri" w:hAnsi="Handlee" w:cs="Helvetica"/>
          <w:b/>
          <w:bCs/>
          <w:lang w:eastAsia="es-MX"/>
        </w:rPr>
        <w:t>DÍA 02</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ESTAMBUL</w:t>
      </w:r>
    </w:p>
    <w:p w14:paraId="7A12EAAF" w14:textId="77777777" w:rsidR="00302865" w:rsidRPr="00302865" w:rsidRDefault="00302865" w:rsidP="00302865">
      <w:pPr>
        <w:spacing w:after="0" w:line="240" w:lineRule="auto"/>
        <w:jc w:val="both"/>
        <w:rPr>
          <w:rFonts w:ascii="Helvetica" w:eastAsia="Calibri" w:hAnsi="Helvetica" w:cs="Helvetica"/>
          <w:b/>
          <w:bCs/>
          <w:shd w:val="clear" w:color="auto" w:fill="FFFFFF"/>
        </w:rPr>
      </w:pPr>
      <w:r w:rsidRPr="00302865">
        <w:rPr>
          <w:rFonts w:ascii="Helvetica" w:eastAsia="Calibri" w:hAnsi="Helvetica" w:cs="Helvetica"/>
          <w:shd w:val="clear" w:color="auto" w:fill="FFFFFF"/>
        </w:rPr>
        <w:t xml:space="preserve">Llegada y asistencia. Traslado al hotel. </w:t>
      </w:r>
      <w:r w:rsidRPr="00302865">
        <w:rPr>
          <w:rFonts w:ascii="Helvetica" w:eastAsia="Calibri" w:hAnsi="Helvetica" w:cs="Helvetica"/>
          <w:b/>
          <w:bCs/>
          <w:shd w:val="clear" w:color="auto" w:fill="FFFFFF"/>
        </w:rPr>
        <w:t>Alojamiento.</w:t>
      </w:r>
    </w:p>
    <w:p w14:paraId="42C2357C" w14:textId="77777777" w:rsidR="00302865" w:rsidRPr="00302865" w:rsidRDefault="00302865" w:rsidP="00302865">
      <w:pPr>
        <w:spacing w:after="0" w:line="240" w:lineRule="auto"/>
        <w:jc w:val="both"/>
        <w:rPr>
          <w:rFonts w:ascii="Helvetica" w:eastAsia="Calibri" w:hAnsi="Helvetica" w:cs="Helvetica"/>
          <w:b/>
          <w:bCs/>
          <w:lang w:eastAsia="es-MX"/>
        </w:rPr>
      </w:pPr>
    </w:p>
    <w:p w14:paraId="2F8A9DE8" w14:textId="152D6785" w:rsidR="00302865" w:rsidRPr="00302865" w:rsidRDefault="00302865" w:rsidP="00302865">
      <w:pPr>
        <w:spacing w:after="0" w:line="240" w:lineRule="auto"/>
        <w:jc w:val="both"/>
        <w:rPr>
          <w:rFonts w:ascii="Handlee" w:eastAsia="Calibri" w:hAnsi="Handlee" w:cs="Helvetica"/>
          <w:lang w:eastAsia="es-MX"/>
        </w:rPr>
      </w:pPr>
      <w:r w:rsidRPr="00302865">
        <w:rPr>
          <w:rFonts w:ascii="Handlee" w:eastAsia="Calibri" w:hAnsi="Handlee" w:cs="Helvetica"/>
          <w:b/>
          <w:bCs/>
          <w:lang w:eastAsia="es-MX"/>
        </w:rPr>
        <w:t>DÍA 03</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ESTAMBUL</w:t>
      </w:r>
      <w:r w:rsidRPr="00302865">
        <w:rPr>
          <w:rFonts w:ascii="Cambria" w:eastAsia="Calibri" w:hAnsi="Cambria" w:cs="Cambria"/>
          <w:b/>
          <w:bCs/>
          <w:lang w:eastAsia="es-MX"/>
        </w:rPr>
        <w:t> </w:t>
      </w:r>
    </w:p>
    <w:p w14:paraId="54ECF758" w14:textId="337DDEDE"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 xml:space="preserve">Desayuno. </w:t>
      </w:r>
      <w:r w:rsidRPr="00302865">
        <w:rPr>
          <w:rFonts w:ascii="Helvetica" w:eastAsia="Calibri" w:hAnsi="Helvetica" w:cs="Helvetica"/>
          <w:lang w:eastAsia="es-MX"/>
        </w:rPr>
        <w:t>Dia libre con posibilidad de apuntarse a una excursión</w:t>
      </w:r>
      <w:r w:rsidRPr="00302865">
        <w:rPr>
          <w:rFonts w:ascii="Helvetica" w:eastAsia="Calibri" w:hAnsi="Helvetica" w:cs="Helvetica"/>
          <w:b/>
          <w:bCs/>
          <w:lang w:eastAsia="es-MX"/>
        </w:rPr>
        <w:t xml:space="preserve"> opcional</w:t>
      </w:r>
      <w:r w:rsidRPr="00302865">
        <w:rPr>
          <w:rFonts w:ascii="Helvetica" w:eastAsia="Calibri" w:hAnsi="Helvetica" w:cs="Helvetica"/>
          <w:lang w:eastAsia="es-MX"/>
        </w:rPr>
        <w:t xml:space="preserve"> ‘</w:t>
      </w:r>
      <w:proofErr w:type="spellStart"/>
      <w:r w:rsidRPr="00302865">
        <w:rPr>
          <w:rFonts w:ascii="Helvetica" w:eastAsia="Calibri" w:hAnsi="Helvetica" w:cs="Helvetica"/>
          <w:lang w:eastAsia="es-MX"/>
        </w:rPr>
        <w:t>Bosforo</w:t>
      </w:r>
      <w:proofErr w:type="spellEnd"/>
      <w:r w:rsidRPr="00302865">
        <w:rPr>
          <w:rFonts w:ascii="Helvetica" w:eastAsia="Calibri" w:hAnsi="Helvetica" w:cs="Helvetica"/>
          <w:lang w:eastAsia="es-MX"/>
        </w:rPr>
        <w:t xml:space="preserve"> &amp; Barrio </w:t>
      </w:r>
      <w:proofErr w:type="spellStart"/>
      <w:r w:rsidRPr="00302865">
        <w:rPr>
          <w:rFonts w:ascii="Helvetica" w:eastAsia="Calibri" w:hAnsi="Helvetica" w:cs="Helvetica"/>
          <w:lang w:eastAsia="es-MX"/>
        </w:rPr>
        <w:t>Sultanahmet</w:t>
      </w:r>
      <w:proofErr w:type="spellEnd"/>
      <w:r w:rsidRPr="00302865">
        <w:rPr>
          <w:rFonts w:ascii="Helvetica" w:eastAsia="Calibri" w:hAnsi="Helvetica" w:cs="Helvetica"/>
          <w:lang w:eastAsia="es-MX"/>
        </w:rPr>
        <w:t xml:space="preserve"> y Bazares’. </w:t>
      </w:r>
      <w:r w:rsidRPr="00302865">
        <w:rPr>
          <w:rFonts w:ascii="Helvetica" w:eastAsia="Calibri" w:hAnsi="Helvetica" w:cs="Helvetica"/>
          <w:b/>
          <w:bCs/>
          <w:lang w:eastAsia="es-MX"/>
        </w:rPr>
        <w:t>Alojamiento.</w:t>
      </w:r>
    </w:p>
    <w:p w14:paraId="21D9D272" w14:textId="77777777" w:rsidR="00302865" w:rsidRPr="00302865" w:rsidRDefault="00302865" w:rsidP="00302865">
      <w:pPr>
        <w:spacing w:after="0" w:line="240" w:lineRule="auto"/>
        <w:jc w:val="both"/>
        <w:rPr>
          <w:rFonts w:ascii="Helvetica" w:eastAsia="Calibri" w:hAnsi="Helvetica" w:cs="Helvetica"/>
          <w:b/>
          <w:bCs/>
          <w:lang w:eastAsia="es-MX"/>
        </w:rPr>
      </w:pPr>
      <w:r w:rsidRPr="00302865">
        <w:rPr>
          <w:rFonts w:ascii="Helvetica" w:eastAsia="Calibri" w:hAnsi="Helvetica" w:cs="Helvetica"/>
          <w:b/>
          <w:bCs/>
          <w:color w:val="D355A6"/>
          <w:lang w:eastAsia="es-MX"/>
        </w:rPr>
        <w:t>OPCIONAL 01: BOSFORO &amp; BARRIO SULTANAHMET y BAZARES</w:t>
      </w:r>
      <w:r w:rsidRPr="00302865">
        <w:rPr>
          <w:rFonts w:ascii="Helvetica" w:eastAsia="Calibri" w:hAnsi="Helvetica" w:cs="Helvetica"/>
          <w:b/>
          <w:bCs/>
          <w:color w:val="00B0F0"/>
          <w:lang w:eastAsia="es-MX"/>
        </w:rPr>
        <w:t xml:space="preserve"> </w:t>
      </w:r>
      <w:r w:rsidRPr="00302865">
        <w:rPr>
          <w:rFonts w:ascii="Helvetica" w:eastAsia="Calibri" w:hAnsi="Helvetica" w:cs="Helvetica"/>
          <w:b/>
          <w:bCs/>
          <w:lang w:eastAsia="es-MX"/>
        </w:rPr>
        <w:t>(Dia completo con almuerzo)</w:t>
      </w:r>
    </w:p>
    <w:p w14:paraId="3C6B3356" w14:textId="3AD43933"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302865">
        <w:rPr>
          <w:rFonts w:ascii="Helvetica" w:eastAsia="Calibri" w:hAnsi="Helvetica" w:cs="Helvetica"/>
          <w:lang w:eastAsia="es-MX"/>
        </w:rPr>
        <w:t>yalı</w:t>
      </w:r>
      <w:proofErr w:type="spellEnd"/>
      <w:r w:rsidRPr="00302865">
        <w:rPr>
          <w:rFonts w:ascii="Helvetica" w:eastAsia="Calibri" w:hAnsi="Helvetica" w:cs="Helvetica"/>
          <w:lang w:eastAsia="es-MX"/>
        </w:rPr>
        <w:t>, palacetes de madera construidos en ambas orillas.</w:t>
      </w:r>
      <w:r>
        <w:rPr>
          <w:rFonts w:ascii="Helvetica" w:eastAsia="Calibri" w:hAnsi="Helvetica" w:cs="Helvetica"/>
          <w:lang w:eastAsia="es-MX"/>
        </w:rPr>
        <w:t xml:space="preserve"> </w:t>
      </w:r>
      <w:proofErr w:type="gramStart"/>
      <w:r w:rsidRPr="00302865">
        <w:rPr>
          <w:rFonts w:ascii="Helvetica" w:eastAsia="Calibri" w:hAnsi="Helvetica" w:cs="Helvetica"/>
          <w:lang w:eastAsia="es-MX"/>
        </w:rPr>
        <w:t>Almuerzo</w:t>
      </w:r>
      <w:proofErr w:type="gramEnd"/>
      <w:r w:rsidRPr="00302865">
        <w:rPr>
          <w:rFonts w:ascii="Helvetica" w:eastAsia="Calibri" w:hAnsi="Helvetica" w:cs="Helvetica"/>
          <w:lang w:eastAsia="es-MX"/>
        </w:rPr>
        <w:t xml:space="preserve">. Por la tarde visita al barrio </w:t>
      </w:r>
      <w:proofErr w:type="spellStart"/>
      <w:r w:rsidRPr="00302865">
        <w:rPr>
          <w:rFonts w:ascii="Helvetica" w:eastAsia="Calibri" w:hAnsi="Helvetica" w:cs="Helvetica"/>
          <w:lang w:eastAsia="es-MX"/>
        </w:rPr>
        <w:t>Sultanahmet</w:t>
      </w:r>
      <w:proofErr w:type="spellEnd"/>
      <w:r w:rsidRPr="00302865">
        <w:rPr>
          <w:rFonts w:ascii="Helvetica" w:eastAsia="Calibri" w:hAnsi="Helvetica" w:cs="Helvetica"/>
          <w:lang w:eastAsia="es-MX"/>
        </w:rPr>
        <w:t xml:space="preserve"> con la plaza del Hipódromo Romano, la Mezquita Azul, única entre todas las mezquitas otomanas a tener 6 minaretes y la espléndida basílica de Santa Sofía </w:t>
      </w:r>
      <w:r w:rsidRPr="00302865">
        <w:rPr>
          <w:rFonts w:ascii="Helvetica" w:eastAsia="Calibri" w:hAnsi="Helvetica" w:cs="Helvetica"/>
          <w:u w:val="single"/>
          <w:lang w:eastAsia="es-MX"/>
        </w:rPr>
        <w:t>(visita externa)</w:t>
      </w:r>
      <w:r w:rsidRPr="00302865">
        <w:rPr>
          <w:rFonts w:ascii="Helvetica" w:eastAsia="Calibri" w:hAnsi="Helvetica" w:cs="Helvetica"/>
          <w:lang w:eastAsia="es-MX"/>
        </w:rPr>
        <w:t xml:space="preserve"> del siglo VI. </w:t>
      </w:r>
      <w:r w:rsidRPr="00302865">
        <w:rPr>
          <w:rFonts w:ascii="Helvetica" w:eastAsia="Calibri" w:hAnsi="Helvetica" w:cs="Helvetica"/>
          <w:lang w:eastAsia="es-MX"/>
        </w:rPr>
        <w:t>Continuación</w:t>
      </w:r>
      <w:r w:rsidRPr="00302865">
        <w:rPr>
          <w:rFonts w:ascii="Helvetica" w:eastAsia="Calibri" w:hAnsi="Helvetica" w:cs="Helvetica"/>
          <w:lang w:eastAsia="es-MX"/>
        </w:rPr>
        <w:t xml:space="preserve"> para tiempo libre en el Gran Bazar (cerrado los domingos, fiestas religiosas y los 29 de octubre), edificio que alberga más de 4000 tiendas en su interior. Regreso al hotel. </w:t>
      </w:r>
    </w:p>
    <w:p w14:paraId="779D2E80" w14:textId="77777777" w:rsidR="00302865" w:rsidRPr="00302865" w:rsidRDefault="00302865" w:rsidP="00302865">
      <w:pPr>
        <w:spacing w:after="0" w:line="240" w:lineRule="auto"/>
        <w:rPr>
          <w:rFonts w:ascii="Helvetica" w:eastAsia="Calibri" w:hAnsi="Helvetica" w:cs="Helvetica"/>
          <w:lang w:eastAsia="es-MX"/>
        </w:rPr>
      </w:pPr>
    </w:p>
    <w:p w14:paraId="640DD08B" w14:textId="19701D01" w:rsidR="00302865" w:rsidRPr="00302865" w:rsidRDefault="00302865" w:rsidP="00302865">
      <w:pPr>
        <w:spacing w:after="0" w:line="240" w:lineRule="auto"/>
        <w:rPr>
          <w:rFonts w:ascii="Handlee" w:eastAsia="Calibri" w:hAnsi="Handlee" w:cs="Helvetica"/>
          <w:lang w:eastAsia="es-MX"/>
        </w:rPr>
      </w:pPr>
      <w:r w:rsidRPr="00302865">
        <w:rPr>
          <w:rFonts w:ascii="Handlee" w:eastAsia="Calibri" w:hAnsi="Handlee" w:cs="Helvetica"/>
          <w:b/>
          <w:bCs/>
          <w:lang w:eastAsia="es-MX"/>
        </w:rPr>
        <w:t>DÍA 04</w:t>
      </w:r>
      <w:r w:rsidRPr="00302865">
        <w:rPr>
          <w:rFonts w:ascii="Handlee" w:eastAsia="Calibri" w:hAnsi="Handlee" w:cs="Helvetica"/>
          <w:lang w:eastAsia="es-MX"/>
        </w:rPr>
        <w:tab/>
      </w:r>
      <w:r>
        <w:rPr>
          <w:rFonts w:ascii="Handlee" w:eastAsia="Calibri" w:hAnsi="Handlee" w:cs="Helvetica"/>
          <w:lang w:eastAsia="es-MX"/>
        </w:rPr>
        <w:tab/>
      </w:r>
      <w:r w:rsidRPr="00302865">
        <w:rPr>
          <w:rFonts w:ascii="Handlee" w:eastAsia="Calibri" w:hAnsi="Handlee" w:cs="Helvetica"/>
          <w:b/>
          <w:bCs/>
          <w:lang w:eastAsia="es-MX"/>
        </w:rPr>
        <w:t>ESTAMBUL - CAPADOCIA</w:t>
      </w:r>
    </w:p>
    <w:p w14:paraId="01066201" w14:textId="60245793"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 xml:space="preserve">Desayuno. </w:t>
      </w:r>
      <w:r w:rsidRPr="00302865">
        <w:rPr>
          <w:rFonts w:ascii="Helvetica" w:eastAsia="Calibri" w:hAnsi="Helvetica" w:cs="Helvetica"/>
          <w:lang w:eastAsia="es-MX"/>
        </w:rPr>
        <w:t xml:space="preserve">Salida en autocar para Ankara, pasando por el puente intercontinental de Estambul. Llegada a la capital del país. Visita a la capital de Turquía con el Mausoleo de </w:t>
      </w:r>
      <w:proofErr w:type="spellStart"/>
      <w:r w:rsidRPr="00302865">
        <w:rPr>
          <w:rFonts w:ascii="Helvetica" w:eastAsia="Calibri" w:hAnsi="Helvetica" w:cs="Helvetica"/>
          <w:lang w:eastAsia="es-MX"/>
        </w:rPr>
        <w:t>Ataturk</w:t>
      </w:r>
      <w:proofErr w:type="spellEnd"/>
      <w:r w:rsidRPr="00302865">
        <w:rPr>
          <w:rFonts w:ascii="Helvetica" w:eastAsia="Calibri" w:hAnsi="Helvetica" w:cs="Helvetica"/>
          <w:lang w:eastAsia="es-MX"/>
        </w:rPr>
        <w:t>, dedicado al fundador de la República Turca. Salida para Capadocia. </w:t>
      </w:r>
      <w:r w:rsidRPr="00302865">
        <w:rPr>
          <w:rFonts w:ascii="Helvetica" w:eastAsia="Calibri" w:hAnsi="Helvetica" w:cs="Helvetica"/>
          <w:b/>
          <w:bCs/>
          <w:lang w:eastAsia="es-MX"/>
        </w:rPr>
        <w:t xml:space="preserve"> Cena</w:t>
      </w:r>
      <w:r w:rsidRPr="00302865">
        <w:rPr>
          <w:rFonts w:ascii="Helvetica" w:eastAsia="Calibri" w:hAnsi="Helvetica" w:cs="Helvetica"/>
          <w:lang w:eastAsia="es-MX"/>
        </w:rPr>
        <w:t xml:space="preserve"> y </w:t>
      </w:r>
      <w:r w:rsidRPr="00302865">
        <w:rPr>
          <w:rFonts w:ascii="Helvetica" w:eastAsia="Calibri" w:hAnsi="Helvetica" w:cs="Helvetica"/>
          <w:b/>
          <w:bCs/>
          <w:lang w:eastAsia="es-MX"/>
        </w:rPr>
        <w:t>Alojamiento.</w:t>
      </w:r>
    </w:p>
    <w:p w14:paraId="6CEA7D5A" w14:textId="77777777" w:rsidR="00302865" w:rsidRPr="00302865" w:rsidRDefault="00302865" w:rsidP="00302865">
      <w:pPr>
        <w:spacing w:after="0" w:line="240" w:lineRule="auto"/>
        <w:jc w:val="both"/>
        <w:rPr>
          <w:rFonts w:ascii="Helvetica" w:eastAsia="Calibri" w:hAnsi="Helvetica" w:cs="Helvetica"/>
          <w:lang w:eastAsia="es-MX"/>
        </w:rPr>
      </w:pPr>
    </w:p>
    <w:p w14:paraId="7AD7E05A" w14:textId="35ACF923" w:rsidR="00302865" w:rsidRPr="00302865" w:rsidRDefault="00302865" w:rsidP="00302865">
      <w:pPr>
        <w:spacing w:after="0" w:line="240" w:lineRule="auto"/>
        <w:jc w:val="both"/>
        <w:rPr>
          <w:rFonts w:ascii="Handlee" w:eastAsia="Calibri" w:hAnsi="Handlee" w:cs="Helvetica"/>
          <w:b/>
          <w:bCs/>
          <w:lang w:eastAsia="es-MX"/>
        </w:rPr>
      </w:pPr>
      <w:r w:rsidRPr="00302865">
        <w:rPr>
          <w:rFonts w:ascii="Handlee" w:eastAsia="Calibri" w:hAnsi="Handlee" w:cs="Helvetica"/>
          <w:b/>
          <w:bCs/>
          <w:lang w:eastAsia="es-MX"/>
        </w:rPr>
        <w:t>DÍA 05</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CAPADOCIA</w:t>
      </w:r>
    </w:p>
    <w:p w14:paraId="46C6CF69" w14:textId="77777777"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 xml:space="preserve">Desayuno. </w:t>
      </w:r>
      <w:r w:rsidRPr="00302865">
        <w:rPr>
          <w:rFonts w:ascii="Helvetica" w:eastAsia="Calibri" w:hAnsi="Helvetica" w:cs="Helvetica"/>
          <w:lang w:eastAsia="es-MX"/>
        </w:rPr>
        <w:t xml:space="preserve">Día dedicado a la visita de esta fantástica región con sus chimeneas de hadas espectaculares, única en el mundo:  Valle de </w:t>
      </w:r>
      <w:proofErr w:type="spellStart"/>
      <w:r w:rsidRPr="00302865">
        <w:rPr>
          <w:rFonts w:ascii="Helvetica" w:eastAsia="Calibri" w:hAnsi="Helvetica" w:cs="Helvetica"/>
          <w:lang w:eastAsia="es-MX"/>
        </w:rPr>
        <w:t>Goreme</w:t>
      </w:r>
      <w:proofErr w:type="spellEnd"/>
      <w:r w:rsidRPr="00302865">
        <w:rPr>
          <w:rFonts w:ascii="Helvetica" w:eastAsia="Calibri" w:hAnsi="Helvetica" w:cs="Helvetica"/>
          <w:lang w:eastAsia="es-MX"/>
        </w:rPr>
        <w:t xml:space="preserve">, con sus iglesias rupestres, con pinturas de los siglos X y XI; parada al pueblo </w:t>
      </w:r>
      <w:proofErr w:type="spellStart"/>
      <w:r w:rsidRPr="00302865">
        <w:rPr>
          <w:rFonts w:ascii="Helvetica" w:eastAsia="Calibri" w:hAnsi="Helvetica" w:cs="Helvetica"/>
          <w:lang w:eastAsia="es-MX"/>
        </w:rPr>
        <w:t>trogloyta</w:t>
      </w:r>
      <w:proofErr w:type="spellEnd"/>
      <w:r w:rsidRPr="00302865">
        <w:rPr>
          <w:rFonts w:ascii="Helvetica" w:eastAsia="Calibri" w:hAnsi="Helvetica" w:cs="Helvetica"/>
          <w:lang w:eastAsia="es-MX"/>
        </w:rPr>
        <w:t xml:space="preserve"> de </w:t>
      </w:r>
      <w:proofErr w:type="spellStart"/>
      <w:r w:rsidRPr="00302865">
        <w:rPr>
          <w:rFonts w:ascii="Helvetica" w:eastAsia="Calibri" w:hAnsi="Helvetica" w:cs="Helvetica"/>
          <w:lang w:eastAsia="es-MX"/>
        </w:rPr>
        <w:t>Uçhisar</w:t>
      </w:r>
      <w:proofErr w:type="spellEnd"/>
      <w:r w:rsidRPr="00302865">
        <w:rPr>
          <w:rFonts w:ascii="Helvetica" w:eastAsia="Calibri" w:hAnsi="Helvetica" w:cs="Helvetica"/>
          <w:lang w:eastAsia="es-MX"/>
        </w:rPr>
        <w:t xml:space="preserve">, visita </w:t>
      </w:r>
      <w:proofErr w:type="spellStart"/>
      <w:r w:rsidRPr="00302865">
        <w:rPr>
          <w:rFonts w:ascii="Helvetica" w:eastAsia="Calibri" w:hAnsi="Helvetica" w:cs="Helvetica"/>
          <w:lang w:eastAsia="es-MX"/>
        </w:rPr>
        <w:t>Avcilar</w:t>
      </w:r>
      <w:proofErr w:type="spellEnd"/>
      <w:r w:rsidRPr="00302865">
        <w:rPr>
          <w:rFonts w:ascii="Helvetica" w:eastAsia="Calibri" w:hAnsi="Helvetica" w:cs="Helvetica"/>
          <w:lang w:eastAsia="es-MX"/>
        </w:rPr>
        <w:t xml:space="preserve"> el cual tiene un paisaje espectacular, valle de </w:t>
      </w:r>
      <w:proofErr w:type="spellStart"/>
      <w:r w:rsidRPr="00302865">
        <w:rPr>
          <w:rFonts w:ascii="Helvetica" w:eastAsia="Calibri" w:hAnsi="Helvetica" w:cs="Helvetica"/>
          <w:lang w:eastAsia="es-MX"/>
        </w:rPr>
        <w:t>Derbent</w:t>
      </w:r>
      <w:proofErr w:type="spellEnd"/>
      <w:r w:rsidRPr="00302865">
        <w:rPr>
          <w:rFonts w:ascii="Helvetica" w:eastAsia="Calibri" w:hAnsi="Helvetica" w:cs="Helvetica"/>
          <w:lang w:eastAsia="es-MX"/>
        </w:rPr>
        <w:t xml:space="preserve"> con sus formaciones rocosas naturales curiosas y tiempo para talleres artesanales como alfombras y </w:t>
      </w:r>
      <w:proofErr w:type="spellStart"/>
      <w:r w:rsidRPr="00302865">
        <w:rPr>
          <w:rFonts w:ascii="Helvetica" w:eastAsia="Calibri" w:hAnsi="Helvetica" w:cs="Helvetica"/>
          <w:lang w:eastAsia="es-MX"/>
        </w:rPr>
        <w:t>onyx</w:t>
      </w:r>
      <w:proofErr w:type="spellEnd"/>
      <w:r w:rsidRPr="00302865">
        <w:rPr>
          <w:rFonts w:ascii="Helvetica" w:eastAsia="Calibri" w:hAnsi="Helvetica" w:cs="Helvetica"/>
          <w:lang w:eastAsia="es-MX"/>
        </w:rPr>
        <w:t xml:space="preserve">-piedras semipreciosas montadas en joyería de plata. </w:t>
      </w:r>
      <w:r w:rsidRPr="00302865">
        <w:rPr>
          <w:rFonts w:ascii="Helvetica" w:eastAsia="Calibri" w:hAnsi="Helvetica" w:cs="Helvetica"/>
          <w:b/>
          <w:bCs/>
          <w:lang w:eastAsia="es-MX"/>
        </w:rPr>
        <w:t>Cena</w:t>
      </w:r>
      <w:r w:rsidRPr="00302865">
        <w:rPr>
          <w:rFonts w:ascii="Helvetica" w:eastAsia="Calibri" w:hAnsi="Helvetica" w:cs="Helvetica"/>
          <w:lang w:eastAsia="es-MX"/>
        </w:rPr>
        <w:t xml:space="preserve"> y </w:t>
      </w:r>
      <w:r w:rsidRPr="00302865">
        <w:rPr>
          <w:rFonts w:ascii="Helvetica" w:eastAsia="Calibri" w:hAnsi="Helvetica" w:cs="Helvetica"/>
          <w:b/>
          <w:bCs/>
          <w:lang w:eastAsia="es-MX"/>
        </w:rPr>
        <w:t>Alojamiento.</w:t>
      </w:r>
    </w:p>
    <w:p w14:paraId="540FCC94" w14:textId="77777777" w:rsidR="00302865" w:rsidRP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 </w:t>
      </w:r>
    </w:p>
    <w:p w14:paraId="7D283702" w14:textId="77777777" w:rsidR="00302865" w:rsidRPr="00302865" w:rsidRDefault="00302865" w:rsidP="00F2045F">
      <w:pPr>
        <w:spacing w:after="0" w:line="240" w:lineRule="auto"/>
        <w:jc w:val="both"/>
        <w:rPr>
          <w:rFonts w:ascii="Helvetica" w:eastAsia="Calibri" w:hAnsi="Helvetica" w:cs="Helvetica"/>
          <w:b/>
          <w:bCs/>
          <w:color w:val="D355A6"/>
          <w:lang w:eastAsia="es-MX"/>
        </w:rPr>
      </w:pPr>
      <w:r w:rsidRPr="00302865">
        <w:rPr>
          <w:rFonts w:ascii="Helvetica" w:eastAsia="Calibri" w:hAnsi="Helvetica" w:cs="Helvetica"/>
          <w:b/>
          <w:bCs/>
          <w:color w:val="D355A6"/>
          <w:lang w:eastAsia="es-MX"/>
        </w:rPr>
        <w:lastRenderedPageBreak/>
        <w:t>OPCIONAL 01:  EXCURSION EN GLOBO   </w:t>
      </w:r>
    </w:p>
    <w:p w14:paraId="65841254" w14:textId="61C64EE8"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Posibilidad de participar a una excursión en globo aerostático, una experiencia única, sobre las formaciones rocosas, chimeneas de hadas, formaciones naturales, paisajes lunares.</w:t>
      </w:r>
    </w:p>
    <w:p w14:paraId="16C00A04" w14:textId="77777777" w:rsidR="00302865" w:rsidRPr="00302865" w:rsidRDefault="00302865" w:rsidP="00F2045F">
      <w:pPr>
        <w:spacing w:after="0" w:line="240" w:lineRule="auto"/>
        <w:jc w:val="both"/>
        <w:rPr>
          <w:rFonts w:ascii="Helvetica" w:eastAsia="Calibri" w:hAnsi="Helvetica" w:cs="Helvetica"/>
          <w:b/>
          <w:bCs/>
          <w:color w:val="D355A6"/>
          <w:lang w:eastAsia="es-MX"/>
        </w:rPr>
      </w:pPr>
      <w:r w:rsidRPr="00302865">
        <w:rPr>
          <w:rFonts w:ascii="Helvetica" w:eastAsia="Calibri" w:hAnsi="Helvetica" w:cs="Helvetica"/>
          <w:b/>
          <w:bCs/>
          <w:color w:val="D355A6"/>
          <w:lang w:eastAsia="es-MX"/>
        </w:rPr>
        <w:t>OPCIONAL 02:  ESPECTACULO FOLCLORICO Y DANZA DE VIENTRE  </w:t>
      </w:r>
    </w:p>
    <w:p w14:paraId="604D0BB3" w14:textId="77777777"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06C6C07A" w14:textId="77777777" w:rsidR="00302865" w:rsidRPr="00302865" w:rsidRDefault="00302865" w:rsidP="00F2045F">
      <w:pPr>
        <w:spacing w:after="0" w:line="240" w:lineRule="auto"/>
        <w:jc w:val="both"/>
        <w:rPr>
          <w:rFonts w:ascii="Helvetica" w:eastAsia="Calibri" w:hAnsi="Helvetica" w:cs="Helvetica"/>
        </w:rPr>
      </w:pPr>
    </w:p>
    <w:p w14:paraId="11D2B1C2" w14:textId="176F6A8E" w:rsidR="00302865" w:rsidRPr="00302865" w:rsidRDefault="00302865" w:rsidP="00F2045F">
      <w:pPr>
        <w:spacing w:after="0" w:line="240" w:lineRule="auto"/>
        <w:jc w:val="both"/>
        <w:rPr>
          <w:rFonts w:ascii="Handlee" w:eastAsia="Calibri" w:hAnsi="Handlee" w:cs="Helvetica"/>
          <w:lang w:eastAsia="es-MX"/>
        </w:rPr>
      </w:pPr>
      <w:r w:rsidRPr="00302865">
        <w:rPr>
          <w:rFonts w:ascii="Handlee" w:eastAsia="Calibri" w:hAnsi="Handlee" w:cs="Helvetica"/>
          <w:b/>
          <w:bCs/>
          <w:lang w:eastAsia="es-MX"/>
        </w:rPr>
        <w:t>DÍA 06</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CAPADOCIA - KONYA</w:t>
      </w:r>
      <w:r w:rsidRPr="00302865">
        <w:rPr>
          <w:rFonts w:ascii="Handlee" w:eastAsia="Calibri" w:hAnsi="Handlee" w:cs="Helvetica"/>
          <w:lang w:eastAsia="es-MX"/>
        </w:rPr>
        <w:t xml:space="preserve"> </w:t>
      </w:r>
      <w:r w:rsidRPr="00302865">
        <w:rPr>
          <w:rFonts w:ascii="Cambria" w:eastAsia="Calibri" w:hAnsi="Cambria" w:cs="Cambria"/>
          <w:lang w:eastAsia="es-MX"/>
        </w:rPr>
        <w:t> </w:t>
      </w:r>
    </w:p>
    <w:p w14:paraId="49482EB2" w14:textId="5F11C02F"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b/>
          <w:bCs/>
          <w:shd w:val="clear" w:color="auto" w:fill="FFFFFF"/>
        </w:rPr>
        <w:t>Desayuno.</w:t>
      </w:r>
      <w:r w:rsidRPr="00302865">
        <w:rPr>
          <w:rFonts w:ascii="Helvetica" w:eastAsia="Calibri" w:hAnsi="Helvetica" w:cs="Helvetica"/>
          <w:shd w:val="clear" w:color="auto" w:fill="FFFFFF"/>
        </w:rPr>
        <w:t xml:space="preserve"> Visita a la ciudad subterránea de </w:t>
      </w:r>
      <w:proofErr w:type="spellStart"/>
      <w:r w:rsidRPr="00302865">
        <w:rPr>
          <w:rFonts w:ascii="Helvetica" w:eastAsia="Calibri" w:hAnsi="Helvetica" w:cs="Helvetica"/>
          <w:shd w:val="clear" w:color="auto" w:fill="FFFFFF"/>
        </w:rPr>
        <w:t>Özkonak</w:t>
      </w:r>
      <w:proofErr w:type="spellEnd"/>
      <w:r w:rsidRPr="00302865">
        <w:rPr>
          <w:rFonts w:ascii="Helvetica" w:eastAsia="Calibri" w:hAnsi="Helvetica" w:cs="Helvetica"/>
          <w:shd w:val="clear" w:color="auto" w:fill="FFFFFF"/>
        </w:rPr>
        <w:t xml:space="preserve"> construida por las comunidades cristianas para protegerse de los ataques. La ciudad subterránea conserva los establos, salas comunes, sala de reuniones y pequeñas habitaciones para las familias. Parada de foto en el valle de </w:t>
      </w:r>
      <w:proofErr w:type="spellStart"/>
      <w:r w:rsidRPr="00302865">
        <w:rPr>
          <w:rFonts w:ascii="Helvetica" w:eastAsia="Calibri" w:hAnsi="Helvetica" w:cs="Helvetica"/>
          <w:shd w:val="clear" w:color="auto" w:fill="FFFFFF"/>
        </w:rPr>
        <w:t>Güvercinlik</w:t>
      </w:r>
      <w:proofErr w:type="spellEnd"/>
      <w:r w:rsidRPr="00302865">
        <w:rPr>
          <w:rFonts w:ascii="Helvetica" w:eastAsia="Calibri" w:hAnsi="Helvetica" w:cs="Helvetica"/>
          <w:shd w:val="clear" w:color="auto" w:fill="FFFFFF"/>
        </w:rPr>
        <w:t>. Salida para Konya. En el camino visita de una </w:t>
      </w:r>
      <w:proofErr w:type="spellStart"/>
      <w:r w:rsidRPr="00302865">
        <w:rPr>
          <w:rFonts w:ascii="Helvetica" w:eastAsia="Calibri" w:hAnsi="Helvetica" w:cs="Helvetica"/>
          <w:shd w:val="clear" w:color="auto" w:fill="FFFFFF"/>
        </w:rPr>
        <w:t>caravanseray</w:t>
      </w:r>
      <w:proofErr w:type="spellEnd"/>
      <w:r w:rsidRPr="00302865">
        <w:rPr>
          <w:rFonts w:ascii="Helvetica" w:eastAsia="Calibri" w:hAnsi="Helvetica" w:cs="Helvetica"/>
          <w:shd w:val="clear" w:color="auto" w:fill="FFFFFF"/>
        </w:rPr>
        <w:t xml:space="preserve">, posada medieval de la ruta de la Seda de la época de Turcos </w:t>
      </w:r>
      <w:proofErr w:type="spellStart"/>
      <w:r w:rsidRPr="00302865">
        <w:rPr>
          <w:rFonts w:ascii="Helvetica" w:eastAsia="Calibri" w:hAnsi="Helvetica" w:cs="Helvetica"/>
          <w:shd w:val="clear" w:color="auto" w:fill="FFFFFF"/>
        </w:rPr>
        <w:t>Seljucidas</w:t>
      </w:r>
      <w:proofErr w:type="spellEnd"/>
      <w:r w:rsidRPr="00302865">
        <w:rPr>
          <w:rFonts w:ascii="Helvetica" w:eastAsia="Calibri" w:hAnsi="Helvetica" w:cs="Helvetica"/>
          <w:shd w:val="clear" w:color="auto" w:fill="FFFFFF"/>
        </w:rPr>
        <w:t xml:space="preserve">. Llegada a Konya y visita del convento de los derviches </w:t>
      </w:r>
      <w:proofErr w:type="spellStart"/>
      <w:r w:rsidRPr="00302865">
        <w:rPr>
          <w:rFonts w:ascii="Helvetica" w:eastAsia="Calibri" w:hAnsi="Helvetica" w:cs="Helvetica"/>
          <w:shd w:val="clear" w:color="auto" w:fill="FFFFFF"/>
        </w:rPr>
        <w:t>girovagos</w:t>
      </w:r>
      <w:proofErr w:type="spellEnd"/>
      <w:r w:rsidRPr="00302865">
        <w:rPr>
          <w:rFonts w:ascii="Helvetica" w:eastAsia="Calibri" w:hAnsi="Helvetica" w:cs="Helvetica"/>
          <w:shd w:val="clear" w:color="auto" w:fill="FFFFFF"/>
        </w:rPr>
        <w:t xml:space="preserve"> y el mausoleo de </w:t>
      </w:r>
      <w:proofErr w:type="spellStart"/>
      <w:r w:rsidRPr="00302865">
        <w:rPr>
          <w:rFonts w:ascii="Helvetica" w:eastAsia="Calibri" w:hAnsi="Helvetica" w:cs="Helvetica"/>
          <w:shd w:val="clear" w:color="auto" w:fill="FFFFFF"/>
        </w:rPr>
        <w:t>Mevlana</w:t>
      </w:r>
      <w:proofErr w:type="spellEnd"/>
      <w:r w:rsidRPr="00302865">
        <w:rPr>
          <w:rFonts w:ascii="Helvetica" w:eastAsia="Calibri" w:hAnsi="Helvetica" w:cs="Helvetica"/>
          <w:shd w:val="clear" w:color="auto" w:fill="FFFFFF"/>
        </w:rPr>
        <w:t>, famoso filosofo Islámico.</w:t>
      </w:r>
      <w:r w:rsidRPr="00302865">
        <w:rPr>
          <w:rFonts w:ascii="Helvetica" w:eastAsia="Calibri" w:hAnsi="Helvetica" w:cs="Helvetica"/>
          <w:b/>
          <w:bCs/>
          <w:color w:val="FF0000"/>
          <w:shd w:val="clear" w:color="auto" w:fill="FFFFFF"/>
        </w:rPr>
        <w:t xml:space="preserve"> </w:t>
      </w:r>
      <w:r w:rsidRPr="00302865">
        <w:rPr>
          <w:rFonts w:ascii="Helvetica" w:eastAsia="Calibri" w:hAnsi="Helvetica" w:cs="Helvetica"/>
          <w:b/>
          <w:bCs/>
          <w:shd w:val="clear" w:color="auto" w:fill="FFFFFF"/>
        </w:rPr>
        <w:t>Cena</w:t>
      </w:r>
      <w:r w:rsidRPr="00302865">
        <w:rPr>
          <w:rFonts w:ascii="Helvetica" w:eastAsia="Calibri" w:hAnsi="Helvetica" w:cs="Helvetica"/>
          <w:shd w:val="clear" w:color="auto" w:fill="FFFFFF"/>
        </w:rPr>
        <w:t xml:space="preserve"> y </w:t>
      </w:r>
      <w:r w:rsidRPr="00302865">
        <w:rPr>
          <w:rFonts w:ascii="Helvetica" w:eastAsia="Calibri" w:hAnsi="Helvetica" w:cs="Helvetica"/>
          <w:b/>
          <w:bCs/>
          <w:shd w:val="clear" w:color="auto" w:fill="FFFFFF"/>
        </w:rPr>
        <w:t>Alojamiento.</w:t>
      </w:r>
    </w:p>
    <w:p w14:paraId="71344B69" w14:textId="77777777" w:rsidR="00302865" w:rsidRPr="00302865" w:rsidRDefault="00302865" w:rsidP="00F2045F">
      <w:pPr>
        <w:spacing w:after="0" w:line="240" w:lineRule="auto"/>
        <w:jc w:val="both"/>
        <w:rPr>
          <w:rFonts w:ascii="Helvetica" w:eastAsia="Calibri" w:hAnsi="Helvetica" w:cs="Helvetica"/>
          <w:b/>
          <w:bCs/>
          <w:color w:val="D355A6"/>
          <w:lang w:eastAsia="es-MX"/>
        </w:rPr>
      </w:pPr>
      <w:r w:rsidRPr="00302865">
        <w:rPr>
          <w:rFonts w:ascii="Helvetica" w:eastAsia="Calibri" w:hAnsi="Helvetica" w:cs="Helvetica"/>
          <w:b/>
          <w:bCs/>
          <w:color w:val="D355A6"/>
          <w:lang w:eastAsia="es-MX"/>
        </w:rPr>
        <w:t>OPCIONAL 01:   CAPADOCIA ESCONDIDA CON 4X4</w:t>
      </w:r>
    </w:p>
    <w:p w14:paraId="7E3DF8CC" w14:textId="77777777"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lang w:eastAsia="es-MX"/>
        </w:rPr>
        <w:t>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w:t>
      </w:r>
    </w:p>
    <w:p w14:paraId="2A7E9B7A" w14:textId="77777777" w:rsidR="00302865" w:rsidRPr="00302865" w:rsidRDefault="00302865" w:rsidP="00F2045F">
      <w:pPr>
        <w:spacing w:after="0" w:line="240" w:lineRule="auto"/>
        <w:jc w:val="both"/>
        <w:rPr>
          <w:rFonts w:ascii="Helvetica" w:eastAsia="Calibri" w:hAnsi="Helvetica" w:cs="Helvetica"/>
        </w:rPr>
      </w:pPr>
    </w:p>
    <w:p w14:paraId="561F6A6A" w14:textId="3F1A1FD3" w:rsidR="00302865" w:rsidRPr="00302865" w:rsidRDefault="00302865" w:rsidP="00F2045F">
      <w:pPr>
        <w:spacing w:after="0" w:line="240" w:lineRule="auto"/>
        <w:jc w:val="both"/>
        <w:rPr>
          <w:rFonts w:ascii="Handlee" w:eastAsia="Calibri" w:hAnsi="Handlee" w:cs="Helvetica"/>
          <w:b/>
          <w:bCs/>
          <w:lang w:eastAsia="es-MX"/>
        </w:rPr>
      </w:pPr>
      <w:r w:rsidRPr="00302865">
        <w:rPr>
          <w:rFonts w:ascii="Handlee" w:eastAsia="Calibri" w:hAnsi="Handlee" w:cs="Helvetica"/>
          <w:b/>
          <w:bCs/>
          <w:lang w:eastAsia="es-MX"/>
        </w:rPr>
        <w:t>DÍA 07</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KONYA - HIERAPOLIS &amp; PAMUKKALE</w:t>
      </w:r>
      <w:r w:rsidRPr="00302865">
        <w:rPr>
          <w:rFonts w:ascii="Cambria" w:eastAsia="Calibri" w:hAnsi="Cambria" w:cs="Cambria"/>
          <w:b/>
          <w:bCs/>
          <w:lang w:eastAsia="es-MX"/>
        </w:rPr>
        <w:t> </w:t>
      </w:r>
    </w:p>
    <w:p w14:paraId="0E424F36" w14:textId="30FB8DED"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Desayuno.</w:t>
      </w:r>
      <w:r w:rsidRPr="00302865">
        <w:rPr>
          <w:rFonts w:ascii="Helvetica" w:eastAsia="Calibri" w:hAnsi="Helvetica" w:cs="Helvetica"/>
          <w:lang w:eastAsia="es-MX"/>
        </w:rPr>
        <w:t xml:space="preserve"> Salida para </w:t>
      </w:r>
      <w:proofErr w:type="spellStart"/>
      <w:r w:rsidRPr="00302865">
        <w:rPr>
          <w:rFonts w:ascii="Helvetica" w:eastAsia="Calibri" w:hAnsi="Helvetica" w:cs="Helvetica"/>
          <w:lang w:eastAsia="es-MX"/>
        </w:rPr>
        <w:t>Pamukkale</w:t>
      </w:r>
      <w:proofErr w:type="spellEnd"/>
      <w:r w:rsidRPr="00302865">
        <w:rPr>
          <w:rFonts w:ascii="Helvetica" w:eastAsia="Calibri" w:hAnsi="Helvetica" w:cs="Helvetica"/>
          <w:lang w:eastAsia="es-MX"/>
        </w:rPr>
        <w:t xml:space="preserve"> (610 km). Tiempo libre en </w:t>
      </w:r>
      <w:proofErr w:type="spellStart"/>
      <w:r w:rsidRPr="00302865">
        <w:rPr>
          <w:rFonts w:ascii="Helvetica" w:eastAsia="Calibri" w:hAnsi="Helvetica" w:cs="Helvetica"/>
          <w:lang w:eastAsia="es-MX"/>
        </w:rPr>
        <w:t>Pamukkale</w:t>
      </w:r>
      <w:proofErr w:type="spellEnd"/>
      <w:r w:rsidRPr="00302865">
        <w:rPr>
          <w:rFonts w:ascii="Helvetica" w:eastAsia="Calibri" w:hAnsi="Helvetica" w:cs="Helvetica"/>
          <w:lang w:eastAsia="es-MX"/>
        </w:rPr>
        <w:t> “Castillo de Algodón”, único en el mundo con sus piscinas naturales de aguas termales calizas y las cascadas petrificadas de travertino. Visita de las ruinas de </w:t>
      </w:r>
      <w:proofErr w:type="spellStart"/>
      <w:r w:rsidRPr="00302865">
        <w:rPr>
          <w:rFonts w:ascii="Helvetica" w:eastAsia="Calibri" w:hAnsi="Helvetica" w:cs="Helvetica"/>
          <w:lang w:eastAsia="es-MX"/>
        </w:rPr>
        <w:t>Hierapolis</w:t>
      </w:r>
      <w:proofErr w:type="spellEnd"/>
      <w:r w:rsidRPr="00302865">
        <w:rPr>
          <w:rFonts w:ascii="Helvetica" w:eastAsia="Calibri" w:hAnsi="Helvetica" w:cs="Helvetica"/>
          <w:lang w:eastAsia="es-MX"/>
        </w:rPr>
        <w:t> que se encuentra en el mismo sitio. Visita al teatro y al famoso necrópolis de la ciudad. Posibilidad de visita a un outlet de textile</w:t>
      </w:r>
      <w:r w:rsidR="00F2045F">
        <w:rPr>
          <w:rFonts w:ascii="Helvetica" w:eastAsia="Calibri" w:hAnsi="Helvetica" w:cs="Helvetica"/>
          <w:lang w:eastAsia="es-MX"/>
        </w:rPr>
        <w:t>s</w:t>
      </w:r>
      <w:r w:rsidRPr="00302865">
        <w:rPr>
          <w:rFonts w:ascii="Helvetica" w:eastAsia="Calibri" w:hAnsi="Helvetica" w:cs="Helvetica"/>
          <w:lang w:eastAsia="es-MX"/>
        </w:rPr>
        <w:t xml:space="preserve">. </w:t>
      </w:r>
      <w:r w:rsidRPr="00302865">
        <w:rPr>
          <w:rFonts w:ascii="Helvetica" w:eastAsia="Calibri" w:hAnsi="Helvetica" w:cs="Helvetica"/>
          <w:b/>
          <w:bCs/>
          <w:lang w:eastAsia="es-MX"/>
        </w:rPr>
        <w:t>Cena</w:t>
      </w:r>
      <w:r w:rsidRPr="00302865">
        <w:rPr>
          <w:rFonts w:ascii="Helvetica" w:eastAsia="Calibri" w:hAnsi="Helvetica" w:cs="Helvetica"/>
          <w:lang w:eastAsia="es-MX"/>
        </w:rPr>
        <w:t xml:space="preserve"> y </w:t>
      </w:r>
      <w:r w:rsidRPr="00302865">
        <w:rPr>
          <w:rFonts w:ascii="Helvetica" w:eastAsia="Calibri" w:hAnsi="Helvetica" w:cs="Helvetica"/>
          <w:b/>
          <w:bCs/>
          <w:lang w:eastAsia="es-MX"/>
        </w:rPr>
        <w:t>Alojamiento.</w:t>
      </w:r>
    </w:p>
    <w:p w14:paraId="20E570E8" w14:textId="77777777" w:rsidR="00302865" w:rsidRPr="00302865" w:rsidRDefault="00302865" w:rsidP="00F2045F">
      <w:pPr>
        <w:spacing w:after="0" w:line="240" w:lineRule="auto"/>
        <w:jc w:val="both"/>
        <w:rPr>
          <w:rFonts w:ascii="Helvetica" w:eastAsia="Calibri" w:hAnsi="Helvetica" w:cs="Helvetica"/>
        </w:rPr>
      </w:pPr>
    </w:p>
    <w:p w14:paraId="1D294728" w14:textId="23584AC6" w:rsidR="00302865" w:rsidRPr="00302865" w:rsidRDefault="00302865" w:rsidP="00F2045F">
      <w:pPr>
        <w:spacing w:after="0" w:line="240" w:lineRule="auto"/>
        <w:jc w:val="both"/>
        <w:rPr>
          <w:rFonts w:ascii="Handlee" w:eastAsia="Calibri" w:hAnsi="Handlee" w:cs="Helvetica"/>
          <w:lang w:eastAsia="es-MX"/>
        </w:rPr>
      </w:pPr>
      <w:r w:rsidRPr="00302865">
        <w:rPr>
          <w:rFonts w:ascii="Handlee" w:eastAsia="Calibri" w:hAnsi="Handlee" w:cs="Helvetica"/>
          <w:b/>
          <w:bCs/>
          <w:lang w:eastAsia="es-MX"/>
        </w:rPr>
        <w:t>DÍA 08</w:t>
      </w:r>
      <w:r>
        <w:rPr>
          <w:rFonts w:ascii="Handlee" w:eastAsia="Calibri" w:hAnsi="Handlee" w:cs="Helvetica"/>
          <w:b/>
          <w:bCs/>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PAMUKKALE - EFESO - ESMIRNA</w:t>
      </w:r>
      <w:r w:rsidRPr="00302865">
        <w:rPr>
          <w:rFonts w:ascii="Cambria" w:eastAsia="Calibri" w:hAnsi="Cambria" w:cs="Cambria"/>
          <w:lang w:eastAsia="es-MX"/>
        </w:rPr>
        <w:t> </w:t>
      </w:r>
    </w:p>
    <w:p w14:paraId="539B78F6" w14:textId="77777777" w:rsidR="00302865" w:rsidRPr="00302865" w:rsidRDefault="00302865" w:rsidP="00F2045F">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Desayuno.</w:t>
      </w:r>
      <w:r w:rsidRPr="00302865">
        <w:rPr>
          <w:rFonts w:ascii="Helvetica" w:eastAsia="Calibri" w:hAnsi="Helvetica" w:cs="Helvetica"/>
          <w:lang w:eastAsia="es-MX"/>
        </w:rPr>
        <w:t xml:space="preserve"> Salida para </w:t>
      </w:r>
      <w:proofErr w:type="spellStart"/>
      <w:r w:rsidRPr="00302865">
        <w:rPr>
          <w:rFonts w:ascii="Helvetica" w:eastAsia="Calibri" w:hAnsi="Helvetica" w:cs="Helvetica"/>
          <w:lang w:eastAsia="es-MX"/>
        </w:rPr>
        <w:t>Selçuk-Efeso</w:t>
      </w:r>
      <w:proofErr w:type="spellEnd"/>
      <w:r w:rsidRPr="00302865">
        <w:rPr>
          <w:rFonts w:ascii="Helvetica" w:eastAsia="Calibri" w:hAnsi="Helvetica" w:cs="Helvetica"/>
          <w:lang w:eastAsia="es-MX"/>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İzmir-Esmirna (~85 km.), la tercera ciudad más grande de Turquía. </w:t>
      </w:r>
      <w:r w:rsidRPr="00302865">
        <w:rPr>
          <w:rFonts w:ascii="Helvetica" w:eastAsia="Calibri" w:hAnsi="Helvetica" w:cs="Helvetica"/>
          <w:b/>
          <w:bCs/>
          <w:lang w:eastAsia="es-MX"/>
        </w:rPr>
        <w:t>Cena</w:t>
      </w:r>
      <w:r w:rsidRPr="00302865">
        <w:rPr>
          <w:rFonts w:ascii="Helvetica" w:eastAsia="Calibri" w:hAnsi="Helvetica" w:cs="Helvetica"/>
          <w:lang w:eastAsia="es-MX"/>
        </w:rPr>
        <w:t xml:space="preserve"> y </w:t>
      </w:r>
      <w:r w:rsidRPr="00302865">
        <w:rPr>
          <w:rFonts w:ascii="Helvetica" w:eastAsia="Calibri" w:hAnsi="Helvetica" w:cs="Helvetica"/>
          <w:b/>
          <w:bCs/>
          <w:lang w:eastAsia="es-MX"/>
        </w:rPr>
        <w:t>Alojamiento.</w:t>
      </w:r>
      <w:r w:rsidRPr="00302865">
        <w:rPr>
          <w:rFonts w:ascii="Helvetica" w:eastAsia="Calibri" w:hAnsi="Helvetica" w:cs="Helvetica"/>
          <w:lang w:eastAsia="es-MX"/>
        </w:rPr>
        <w:t xml:space="preserve"> </w:t>
      </w:r>
    </w:p>
    <w:p w14:paraId="0E7C4E63" w14:textId="77777777" w:rsidR="00302865" w:rsidRPr="00302865" w:rsidRDefault="00302865" w:rsidP="00F2045F">
      <w:pPr>
        <w:spacing w:after="0" w:line="240" w:lineRule="auto"/>
        <w:jc w:val="both"/>
        <w:rPr>
          <w:rFonts w:ascii="Helvetica" w:eastAsia="Calibri" w:hAnsi="Helvetica" w:cs="Helvetica"/>
          <w:lang w:eastAsia="es-MX"/>
        </w:rPr>
      </w:pPr>
    </w:p>
    <w:p w14:paraId="51D7D759" w14:textId="26E1D0B5" w:rsidR="00302865" w:rsidRPr="00302865" w:rsidRDefault="00302865" w:rsidP="00F2045F">
      <w:pPr>
        <w:spacing w:after="0" w:line="240" w:lineRule="auto"/>
        <w:jc w:val="both"/>
        <w:rPr>
          <w:rFonts w:ascii="Handlee" w:eastAsia="Calibri" w:hAnsi="Handlee" w:cs="Helvetica"/>
          <w:lang w:eastAsia="es-MX"/>
        </w:rPr>
      </w:pPr>
      <w:r w:rsidRPr="00302865">
        <w:rPr>
          <w:rFonts w:ascii="Handlee" w:eastAsia="Calibri" w:hAnsi="Handlee" w:cs="Helvetica"/>
          <w:b/>
          <w:bCs/>
          <w:lang w:eastAsia="es-MX"/>
        </w:rPr>
        <w:t>DÍA 09</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ESMIRNA</w:t>
      </w:r>
    </w:p>
    <w:p w14:paraId="5CE3BD67" w14:textId="5337D025" w:rsidR="00302865" w:rsidRPr="00302865" w:rsidRDefault="00302865" w:rsidP="00F2045F">
      <w:pPr>
        <w:spacing w:after="0" w:line="240" w:lineRule="auto"/>
        <w:jc w:val="both"/>
        <w:rPr>
          <w:rFonts w:ascii="Helvetica" w:eastAsia="Calibri" w:hAnsi="Helvetica" w:cs="Helvetica"/>
          <w:color w:val="000000"/>
          <w:lang w:eastAsia="es-MX"/>
        </w:rPr>
      </w:pPr>
      <w:hyperlink r:id="rId7" w:tgtFrame="_blank" w:history="1">
        <w:r w:rsidRPr="00302865">
          <w:rPr>
            <w:rFonts w:ascii="Helvetica" w:eastAsia="Calibri" w:hAnsi="Helvetica" w:cs="Helvetica"/>
            <w:b/>
            <w:bCs/>
            <w:color w:val="000000"/>
            <w:lang w:eastAsia="es-MX"/>
          </w:rPr>
          <w:t>Desayuno.</w:t>
        </w:r>
        <w:r w:rsidRPr="00302865">
          <w:rPr>
            <w:rFonts w:ascii="Helvetica" w:eastAsia="Calibri" w:hAnsi="Helvetica" w:cs="Helvetica"/>
            <w:color w:val="000000"/>
            <w:lang w:eastAsia="es-MX"/>
          </w:rPr>
          <w:t xml:space="preserve"> Dia libre con posibilidad de apuntarse a una excursión </w:t>
        </w:r>
        <w:r w:rsidRPr="00302865">
          <w:rPr>
            <w:rFonts w:ascii="Helvetica" w:eastAsia="Calibri" w:hAnsi="Helvetica" w:cs="Helvetica"/>
            <w:b/>
            <w:bCs/>
            <w:color w:val="000000"/>
            <w:lang w:eastAsia="es-MX"/>
          </w:rPr>
          <w:t xml:space="preserve">opcional </w:t>
        </w:r>
        <w:r w:rsidRPr="00302865">
          <w:rPr>
            <w:rFonts w:ascii="Helvetica" w:eastAsia="Calibri" w:hAnsi="Helvetica" w:cs="Helvetica"/>
            <w:color w:val="000000"/>
            <w:lang w:eastAsia="es-MX"/>
          </w:rPr>
          <w:t xml:space="preserve">“ISLA GRIEGA DE CHIOS”. </w:t>
        </w:r>
        <w:r w:rsidRPr="00302865">
          <w:rPr>
            <w:rFonts w:ascii="Helvetica" w:eastAsia="Calibri" w:hAnsi="Helvetica" w:cs="Helvetica"/>
            <w:b/>
            <w:bCs/>
            <w:lang w:eastAsia="es-MX"/>
          </w:rPr>
          <w:t>Cena</w:t>
        </w:r>
        <w:r w:rsidRPr="00302865">
          <w:rPr>
            <w:rFonts w:ascii="Helvetica" w:eastAsia="Calibri" w:hAnsi="Helvetica" w:cs="Helvetica"/>
            <w:lang w:eastAsia="es-MX"/>
          </w:rPr>
          <w:t xml:space="preserve"> </w:t>
        </w:r>
        <w:r w:rsidRPr="00302865">
          <w:rPr>
            <w:rFonts w:ascii="Helvetica" w:eastAsia="Calibri" w:hAnsi="Helvetica" w:cs="Helvetica"/>
            <w:color w:val="000000"/>
            <w:lang w:eastAsia="es-MX"/>
          </w:rPr>
          <w:t xml:space="preserve">y </w:t>
        </w:r>
        <w:r w:rsidRPr="00302865">
          <w:rPr>
            <w:rFonts w:ascii="Helvetica" w:eastAsia="Calibri" w:hAnsi="Helvetica" w:cs="Helvetica"/>
            <w:b/>
            <w:bCs/>
            <w:color w:val="000000"/>
            <w:lang w:eastAsia="es-MX"/>
          </w:rPr>
          <w:t>Alojamiento.</w:t>
        </w:r>
        <w:r w:rsidRPr="00302865">
          <w:rPr>
            <w:rFonts w:ascii="Helvetica" w:eastAsia="Calibri" w:hAnsi="Helvetica" w:cs="Helvetica"/>
            <w:color w:val="000000"/>
            <w:lang w:eastAsia="es-MX"/>
          </w:rPr>
          <w:t xml:space="preserve"> </w:t>
        </w:r>
      </w:hyperlink>
    </w:p>
    <w:p w14:paraId="27E60AE9" w14:textId="77777777" w:rsidR="00302865" w:rsidRPr="00302865" w:rsidRDefault="00302865" w:rsidP="00F2045F">
      <w:pPr>
        <w:spacing w:after="0" w:line="240" w:lineRule="auto"/>
        <w:jc w:val="both"/>
        <w:rPr>
          <w:rFonts w:ascii="Helvetica" w:eastAsia="Calibri" w:hAnsi="Helvetica" w:cs="Helvetica"/>
          <w:b/>
          <w:bCs/>
          <w:color w:val="D355A6"/>
          <w:lang w:eastAsia="es-MX"/>
        </w:rPr>
      </w:pPr>
      <w:r w:rsidRPr="00302865">
        <w:rPr>
          <w:rFonts w:ascii="Helvetica" w:eastAsia="Calibri" w:hAnsi="Helvetica" w:cs="Helvetica"/>
          <w:b/>
          <w:bCs/>
          <w:color w:val="D355A6"/>
          <w:lang w:eastAsia="es-MX"/>
        </w:rPr>
        <w:t xml:space="preserve">OPCIONAL 01:  </w:t>
      </w:r>
      <w:hyperlink r:id="rId8" w:tgtFrame="_blank" w:history="1">
        <w:r w:rsidRPr="00302865">
          <w:rPr>
            <w:rFonts w:ascii="Helvetica" w:eastAsia="Calibri" w:hAnsi="Helvetica" w:cs="Helvetica"/>
            <w:b/>
            <w:bCs/>
            <w:color w:val="D355A6"/>
            <w:lang w:eastAsia="es-MX"/>
          </w:rPr>
          <w:t xml:space="preserve">ISLA GRIEGA DE CHIOS </w:t>
        </w:r>
        <w:r w:rsidRPr="00302865">
          <w:rPr>
            <w:rFonts w:ascii="Helvetica" w:eastAsia="Calibri" w:hAnsi="Helvetica" w:cs="Helvetica"/>
            <w:b/>
            <w:bCs/>
            <w:lang w:eastAsia="es-MX"/>
          </w:rPr>
          <w:t xml:space="preserve">(Dia completo sin almuerzo) </w:t>
        </w:r>
        <w:r w:rsidRPr="00302865">
          <w:rPr>
            <w:rFonts w:ascii="Helvetica" w:eastAsia="Calibri" w:hAnsi="Helvetica" w:cs="Helvetica"/>
            <w:b/>
            <w:bCs/>
            <w:color w:val="D355A6"/>
            <w:lang w:eastAsia="es-MX"/>
          </w:rPr>
          <w:t> </w:t>
        </w:r>
      </w:hyperlink>
    </w:p>
    <w:p w14:paraId="3F3D551A" w14:textId="77777777" w:rsidR="00302865" w:rsidRPr="00302865" w:rsidRDefault="00302865" w:rsidP="007C2E31">
      <w:pPr>
        <w:spacing w:after="0" w:line="240" w:lineRule="auto"/>
        <w:jc w:val="both"/>
        <w:rPr>
          <w:rFonts w:ascii="Helvetica" w:eastAsia="Calibri" w:hAnsi="Helvetica" w:cs="Helvetica"/>
          <w:color w:val="000000"/>
          <w:lang w:eastAsia="es-MX"/>
        </w:rPr>
      </w:pPr>
      <w:hyperlink r:id="rId9" w:tgtFrame="_blank" w:history="1">
        <w:r w:rsidRPr="00302865">
          <w:rPr>
            <w:rFonts w:ascii="Helvetica" w:eastAsia="Calibri" w:hAnsi="Helvetica" w:cs="Helvetica"/>
            <w:color w:val="000000"/>
            <w:lang w:eastAsia="es-MX"/>
          </w:rPr>
          <w:t xml:space="preserve">Traslado del hotel al puerto de </w:t>
        </w:r>
        <w:proofErr w:type="spellStart"/>
        <w:r w:rsidRPr="00302865">
          <w:rPr>
            <w:rFonts w:ascii="Helvetica" w:eastAsia="Calibri" w:hAnsi="Helvetica" w:cs="Helvetica"/>
            <w:color w:val="000000"/>
            <w:lang w:eastAsia="es-MX"/>
          </w:rPr>
          <w:t>Çesme</w:t>
        </w:r>
        <w:proofErr w:type="spellEnd"/>
        <w:r w:rsidRPr="00302865">
          <w:rPr>
            <w:rFonts w:ascii="Helvetica" w:eastAsia="Calibri" w:hAnsi="Helvetica" w:cs="Helvetica"/>
            <w:color w:val="000000"/>
            <w:lang w:eastAsia="es-MX"/>
          </w:rPr>
          <w:t>. Después del proceso de inmigración, partimos hacia la Isla de Chíos.</w:t>
        </w:r>
      </w:hyperlink>
      <w:r w:rsidRPr="00302865">
        <w:rPr>
          <w:rFonts w:ascii="Helvetica" w:eastAsia="Calibri" w:hAnsi="Helvetica" w:cs="Helvetica"/>
          <w:color w:val="000000"/>
          <w:lang w:eastAsia="es-MX"/>
        </w:rPr>
        <w:t xml:space="preserve"> </w:t>
      </w:r>
      <w:r w:rsidRPr="00302865">
        <w:rPr>
          <w:rFonts w:ascii="Helvetica" w:eastAsia="Calibri" w:hAnsi="Helvetica" w:cs="Helvetica"/>
          <w:color w:val="000000"/>
          <w:lang w:eastAsia="es-MX"/>
        </w:rPr>
        <w:fldChar w:fldCharType="begin"/>
      </w:r>
      <w:r w:rsidRPr="00302865">
        <w:rPr>
          <w:rFonts w:ascii="Helvetica" w:eastAsia="Calibri" w:hAnsi="Helvetica" w:cs="Helvetica"/>
          <w:color w:val="000000"/>
          <w:lang w:eastAsia="es-MX"/>
        </w:rPr>
        <w:instrText xml:space="preserve"> HYPERLINK "https://www.facebook.com/maseuropa.es/" \t "_blank" </w:instrText>
      </w:r>
      <w:r w:rsidRPr="00302865">
        <w:rPr>
          <w:rFonts w:ascii="Helvetica" w:eastAsia="Calibri" w:hAnsi="Helvetica" w:cs="Helvetica"/>
          <w:color w:val="000000"/>
          <w:lang w:eastAsia="es-MX"/>
        </w:rPr>
      </w:r>
      <w:r w:rsidRPr="00302865">
        <w:rPr>
          <w:rFonts w:ascii="Helvetica" w:eastAsia="Calibri" w:hAnsi="Helvetica" w:cs="Helvetica"/>
          <w:color w:val="000000"/>
          <w:lang w:eastAsia="es-MX"/>
        </w:rPr>
        <w:fldChar w:fldCharType="separate"/>
      </w:r>
      <w:r w:rsidRPr="00302865">
        <w:rPr>
          <w:rFonts w:ascii="Helvetica" w:eastAsia="Calibri" w:hAnsi="Helvetica" w:cs="Helvetica"/>
          <w:color w:val="000000"/>
          <w:lang w:eastAsia="es-MX"/>
        </w:rPr>
        <w:t xml:space="preserve">Llegada en 35 minutos. 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302865">
        <w:rPr>
          <w:rFonts w:ascii="Helvetica" w:eastAsia="Calibri" w:hAnsi="Helvetica" w:cs="Helvetica"/>
          <w:color w:val="000000"/>
          <w:lang w:eastAsia="es-MX"/>
        </w:rPr>
        <w:t>Mastic</w:t>
      </w:r>
      <w:proofErr w:type="spellEnd"/>
      <w:r w:rsidRPr="00302865">
        <w:rPr>
          <w:rFonts w:ascii="Helvetica" w:eastAsia="Calibri" w:hAnsi="Helvetica" w:cs="Helvetica"/>
          <w:color w:val="000000"/>
          <w:lang w:eastAsia="es-MX"/>
        </w:rPr>
        <w:t xml:space="preserve">, una resina vegetal especial de la isla. Seguiremos hasta </w:t>
      </w:r>
      <w:proofErr w:type="spellStart"/>
      <w:r w:rsidRPr="00302865">
        <w:rPr>
          <w:rFonts w:ascii="Helvetica" w:eastAsia="Calibri" w:hAnsi="Helvetica" w:cs="Helvetica"/>
          <w:color w:val="000000"/>
          <w:lang w:eastAsia="es-MX"/>
        </w:rPr>
        <w:t>Kambos</w:t>
      </w:r>
      <w:proofErr w:type="spellEnd"/>
      <w:r w:rsidRPr="00302865">
        <w:rPr>
          <w:rFonts w:ascii="Helvetica" w:eastAsia="Calibri" w:hAnsi="Helvetica" w:cs="Helvetica"/>
          <w:color w:val="000000"/>
          <w:lang w:eastAsia="es-MX"/>
        </w:rPr>
        <w:t xml:space="preserve">, donde veremos algunas casas de piedra de Génova, y luego al pueblo de </w:t>
      </w:r>
      <w:proofErr w:type="spellStart"/>
      <w:r w:rsidRPr="00302865">
        <w:rPr>
          <w:rFonts w:ascii="Helvetica" w:eastAsia="Calibri" w:hAnsi="Helvetica" w:cs="Helvetica"/>
          <w:color w:val="000000"/>
          <w:lang w:eastAsia="es-MX"/>
        </w:rPr>
        <w:t>Armolia</w:t>
      </w:r>
      <w:proofErr w:type="spellEnd"/>
      <w:r w:rsidRPr="00302865">
        <w:rPr>
          <w:rFonts w:ascii="Helvetica" w:eastAsia="Calibri" w:hAnsi="Helvetica" w:cs="Helvetica"/>
          <w:color w:val="000000"/>
          <w:lang w:eastAsia="es-MX"/>
        </w:rPr>
        <w:t xml:space="preserve"> donde veremos árboles de mastico y visitaremos talleres de cerámica. </w:t>
      </w:r>
      <w:r w:rsidRPr="00302865">
        <w:rPr>
          <w:rFonts w:ascii="Helvetica" w:eastAsia="Calibri" w:hAnsi="Helvetica" w:cs="Helvetica"/>
          <w:color w:val="000000"/>
          <w:lang w:eastAsia="es-MX"/>
        </w:rPr>
        <w:lastRenderedPageBreak/>
        <w:t xml:space="preserve">Continuamos nuestra excursión al pueblo de Mesta, donde tendremos la oportunidad de caminar por las calles laberínticas desde la época bizantina y visitar </w:t>
      </w:r>
      <w:proofErr w:type="spellStart"/>
      <w:r w:rsidRPr="00302865">
        <w:rPr>
          <w:rFonts w:ascii="Helvetica" w:eastAsia="Calibri" w:hAnsi="Helvetica" w:cs="Helvetica"/>
          <w:color w:val="000000"/>
          <w:lang w:eastAsia="es-MX"/>
        </w:rPr>
        <w:t>Megalos</w:t>
      </w:r>
      <w:proofErr w:type="spellEnd"/>
      <w:r w:rsidRPr="00302865">
        <w:rPr>
          <w:rFonts w:ascii="Helvetica" w:eastAsia="Calibri" w:hAnsi="Helvetica" w:cs="Helvetica"/>
          <w:color w:val="000000"/>
          <w:lang w:eastAsia="es-MX"/>
        </w:rPr>
        <w:t xml:space="preserve"> </w:t>
      </w:r>
      <w:proofErr w:type="spellStart"/>
      <w:r w:rsidRPr="00302865">
        <w:rPr>
          <w:rFonts w:ascii="Helvetica" w:eastAsia="Calibri" w:hAnsi="Helvetica" w:cs="Helvetica"/>
          <w:color w:val="000000"/>
          <w:lang w:eastAsia="es-MX"/>
        </w:rPr>
        <w:t>Taksiarhis</w:t>
      </w:r>
      <w:proofErr w:type="spellEnd"/>
      <w:r w:rsidRPr="00302865">
        <w:rPr>
          <w:rFonts w:ascii="Helvetica" w:eastAsia="Calibri" w:hAnsi="Helvetica" w:cs="Helvetica"/>
          <w:color w:val="000000"/>
          <w:lang w:eastAsia="es-MX"/>
        </w:rPr>
        <w:t xml:space="preserve">. </w:t>
      </w:r>
    </w:p>
    <w:p w14:paraId="44679999" w14:textId="3100DD81" w:rsidR="00302865" w:rsidRPr="00302865" w:rsidRDefault="00302865" w:rsidP="007C2E31">
      <w:pPr>
        <w:jc w:val="both"/>
        <w:rPr>
          <w:rFonts w:ascii="Helvetica" w:eastAsia="Calibri" w:hAnsi="Helvetica" w:cs="Helvetica"/>
          <w:color w:val="000000"/>
          <w:lang w:eastAsia="es-MX"/>
        </w:rPr>
      </w:pPr>
      <w:r w:rsidRPr="00302865">
        <w:rPr>
          <w:rFonts w:ascii="Helvetica" w:eastAsia="Calibri" w:hAnsi="Helvetica" w:cs="Helvetica"/>
          <w:color w:val="000000"/>
          <w:lang w:eastAsia="es-MX"/>
        </w:rPr>
        <w:t xml:space="preserve">Tiempo libre para caminar en el pueblo, y probar algunos alimentos locales. Partiremos hacia el sur hasta el pueblo de </w:t>
      </w:r>
      <w:proofErr w:type="spellStart"/>
      <w:r w:rsidRPr="00302865">
        <w:rPr>
          <w:rFonts w:ascii="Helvetica" w:eastAsia="Calibri" w:hAnsi="Helvetica" w:cs="Helvetica"/>
          <w:color w:val="000000"/>
          <w:lang w:eastAsia="es-MX"/>
        </w:rPr>
        <w:t>Pyrgi</w:t>
      </w:r>
      <w:proofErr w:type="spellEnd"/>
      <w:r w:rsidRPr="00302865">
        <w:rPr>
          <w:rFonts w:ascii="Helvetica" w:eastAsia="Calibri" w:hAnsi="Helvetica" w:cs="Helvetica"/>
          <w:color w:val="000000"/>
          <w:lang w:eastAsia="es-MX"/>
        </w:rPr>
        <w:t xml:space="preserve">, famoso por las casas decoradas en blanco y negro y visitando la iglesia del Santo </w:t>
      </w:r>
      <w:proofErr w:type="spellStart"/>
      <w:r w:rsidRPr="00302865">
        <w:rPr>
          <w:rFonts w:ascii="Helvetica" w:eastAsia="Calibri" w:hAnsi="Helvetica" w:cs="Helvetica"/>
          <w:color w:val="000000"/>
          <w:lang w:eastAsia="es-MX"/>
        </w:rPr>
        <w:t>Apostol</w:t>
      </w:r>
      <w:proofErr w:type="spellEnd"/>
      <w:r w:rsidRPr="00302865">
        <w:rPr>
          <w:rFonts w:ascii="Helvetica" w:eastAsia="Calibri" w:hAnsi="Helvetica" w:cs="Helvetica"/>
          <w:color w:val="000000"/>
          <w:lang w:eastAsia="es-MX"/>
        </w:rPr>
        <w:t xml:space="preserve"> desde tiempos bizantinos. Nuestra última parada está en la playa volcánica negra </w:t>
      </w:r>
      <w:proofErr w:type="spellStart"/>
      <w:r w:rsidRPr="00302865">
        <w:rPr>
          <w:rFonts w:ascii="Helvetica" w:eastAsia="Calibri" w:hAnsi="Helvetica" w:cs="Helvetica"/>
          <w:color w:val="000000"/>
          <w:lang w:eastAsia="es-MX"/>
        </w:rPr>
        <w:t>Mavra</w:t>
      </w:r>
      <w:proofErr w:type="spellEnd"/>
      <w:r w:rsidRPr="00302865">
        <w:rPr>
          <w:rFonts w:ascii="Helvetica" w:eastAsia="Calibri" w:hAnsi="Helvetica" w:cs="Helvetica"/>
          <w:color w:val="000000"/>
          <w:lang w:eastAsia="es-MX"/>
        </w:rPr>
        <w:t xml:space="preserve"> </w:t>
      </w:r>
      <w:proofErr w:type="spellStart"/>
      <w:r w:rsidRPr="00302865">
        <w:rPr>
          <w:rFonts w:ascii="Helvetica" w:eastAsia="Calibri" w:hAnsi="Helvetica" w:cs="Helvetica"/>
          <w:color w:val="000000"/>
          <w:lang w:eastAsia="es-MX"/>
        </w:rPr>
        <w:t>Volia</w:t>
      </w:r>
      <w:proofErr w:type="spellEnd"/>
      <w:r w:rsidRPr="00302865">
        <w:rPr>
          <w:rFonts w:ascii="Helvetica" w:eastAsia="Calibri" w:hAnsi="Helvetica" w:cs="Helvetica"/>
          <w:color w:val="000000"/>
          <w:lang w:eastAsia="es-MX"/>
        </w:rPr>
        <w:t xml:space="preserve"> en </w:t>
      </w:r>
      <w:proofErr w:type="spellStart"/>
      <w:r w:rsidRPr="00302865">
        <w:rPr>
          <w:rFonts w:ascii="Helvetica" w:eastAsia="Calibri" w:hAnsi="Helvetica" w:cs="Helvetica"/>
          <w:color w:val="000000"/>
          <w:lang w:eastAsia="es-MX"/>
        </w:rPr>
        <w:t>Empoios</w:t>
      </w:r>
      <w:proofErr w:type="spellEnd"/>
      <w:r w:rsidRPr="00302865">
        <w:rPr>
          <w:rFonts w:ascii="Helvetica" w:eastAsia="Calibri" w:hAnsi="Helvetica" w:cs="Helvetica"/>
          <w:color w:val="000000"/>
          <w:lang w:eastAsia="es-MX"/>
        </w:rPr>
        <w:t xml:space="preserve">. Terminamos nuestra excursión con la oportunidad de probar deliciosa comida griega en los muchos restaurantes de la zona. Traslado al puerto y salida hacia </w:t>
      </w:r>
      <w:proofErr w:type="spellStart"/>
      <w:r w:rsidRPr="00302865">
        <w:rPr>
          <w:rFonts w:ascii="Helvetica" w:eastAsia="Calibri" w:hAnsi="Helvetica" w:cs="Helvetica"/>
          <w:color w:val="000000"/>
          <w:lang w:eastAsia="es-MX"/>
        </w:rPr>
        <w:t>Çesme</w:t>
      </w:r>
      <w:proofErr w:type="spellEnd"/>
      <w:r w:rsidRPr="00302865">
        <w:rPr>
          <w:rFonts w:ascii="Helvetica" w:eastAsia="Calibri" w:hAnsi="Helvetica" w:cs="Helvetica"/>
          <w:color w:val="000000"/>
          <w:lang w:eastAsia="es-MX"/>
        </w:rPr>
        <w:t xml:space="preserve"> en Turquía. Llegada y traslado al hotel.</w:t>
      </w:r>
      <w:r w:rsidRPr="00302865">
        <w:rPr>
          <w:rFonts w:ascii="Helvetica" w:eastAsia="Calibri" w:hAnsi="Helvetica" w:cs="Helvetica"/>
          <w:color w:val="000000"/>
          <w:lang w:eastAsia="es-MX"/>
        </w:rPr>
        <w:fldChar w:fldCharType="end"/>
      </w:r>
    </w:p>
    <w:p w14:paraId="557C6CFB" w14:textId="70281B39" w:rsidR="00302865" w:rsidRPr="00302865" w:rsidRDefault="00302865" w:rsidP="00302865">
      <w:pPr>
        <w:spacing w:after="0" w:line="240" w:lineRule="auto"/>
        <w:jc w:val="both"/>
        <w:rPr>
          <w:rFonts w:ascii="Handlee" w:eastAsia="Calibri" w:hAnsi="Handlee" w:cs="Helvetica"/>
          <w:lang w:eastAsia="es-MX"/>
        </w:rPr>
      </w:pPr>
      <w:r w:rsidRPr="00302865">
        <w:rPr>
          <w:rFonts w:ascii="Handlee" w:eastAsia="Calibri" w:hAnsi="Handlee" w:cs="Helvetica"/>
          <w:b/>
          <w:bCs/>
          <w:lang w:eastAsia="es-MX"/>
        </w:rPr>
        <w:t>DÍA 10</w:t>
      </w:r>
      <w:r w:rsidRPr="00302865">
        <w:rPr>
          <w:rFonts w:ascii="Handlee" w:eastAsia="Calibri" w:hAnsi="Handlee" w:cs="Helvetica"/>
          <w:lang w:eastAsia="es-MX"/>
        </w:rPr>
        <w:t xml:space="preserve"> </w:t>
      </w:r>
      <w:r w:rsidRPr="00302865">
        <w:rPr>
          <w:rFonts w:ascii="Handlee" w:eastAsia="Calibri" w:hAnsi="Handlee" w:cs="Helvetica"/>
          <w:lang w:eastAsia="es-MX"/>
        </w:rPr>
        <w:tab/>
      </w:r>
      <w:r w:rsidRPr="00302865">
        <w:rPr>
          <w:rFonts w:ascii="Handlee" w:eastAsia="Calibri" w:hAnsi="Handlee" w:cs="Helvetica"/>
          <w:lang w:eastAsia="es-MX"/>
        </w:rPr>
        <w:tab/>
      </w:r>
      <w:r w:rsidRPr="00302865">
        <w:rPr>
          <w:rFonts w:ascii="Handlee" w:eastAsia="Calibri" w:hAnsi="Handlee" w:cs="Helvetica"/>
          <w:b/>
          <w:bCs/>
          <w:lang w:eastAsia="es-MX"/>
        </w:rPr>
        <w:t>ESMIRNA - BURSA - ESTAMBUL</w:t>
      </w:r>
    </w:p>
    <w:p w14:paraId="216DB054" w14:textId="77777777" w:rsidR="00302865" w:rsidRDefault="00302865" w:rsidP="00302865">
      <w:pPr>
        <w:spacing w:after="0" w:line="240" w:lineRule="auto"/>
        <w:jc w:val="both"/>
        <w:rPr>
          <w:rFonts w:ascii="Helvetica" w:eastAsia="Calibri" w:hAnsi="Helvetica" w:cs="Helvetica"/>
          <w:lang w:eastAsia="es-MX"/>
        </w:rPr>
      </w:pPr>
      <w:r w:rsidRPr="00302865">
        <w:rPr>
          <w:rFonts w:ascii="Helvetica" w:eastAsia="Calibri" w:hAnsi="Helvetica" w:cs="Helvetica"/>
          <w:b/>
          <w:bCs/>
          <w:lang w:eastAsia="es-MX"/>
        </w:rPr>
        <w:t>Desayuno.</w:t>
      </w:r>
      <w:r w:rsidRPr="00302865">
        <w:rPr>
          <w:rFonts w:ascii="Helvetica" w:eastAsia="Calibri" w:hAnsi="Helvetica" w:cs="Helvetica"/>
          <w:lang w:eastAsia="es-MX"/>
        </w:rPr>
        <w:t xml:space="preserve"> Salida para Bursa que fue la primera capital del İmperio Otomano entre 1326 y 1364. Visita de la Mezquita Otomana Verde ‘</w:t>
      </w:r>
      <w:proofErr w:type="spellStart"/>
      <w:r w:rsidRPr="00302865">
        <w:rPr>
          <w:rFonts w:ascii="Helvetica" w:eastAsia="Calibri" w:hAnsi="Helvetica" w:cs="Helvetica"/>
          <w:lang w:eastAsia="es-MX"/>
        </w:rPr>
        <w:t>Yesil</w:t>
      </w:r>
      <w:proofErr w:type="spellEnd"/>
      <w:r w:rsidRPr="00302865">
        <w:rPr>
          <w:rFonts w:ascii="Helvetica" w:eastAsia="Calibri" w:hAnsi="Helvetica" w:cs="Helvetica"/>
          <w:lang w:eastAsia="es-MX"/>
        </w:rPr>
        <w:t xml:space="preserve"> </w:t>
      </w:r>
      <w:proofErr w:type="spellStart"/>
      <w:r w:rsidRPr="00302865">
        <w:rPr>
          <w:rFonts w:ascii="Helvetica" w:eastAsia="Calibri" w:hAnsi="Helvetica" w:cs="Helvetica"/>
          <w:lang w:eastAsia="es-MX"/>
        </w:rPr>
        <w:t>Camii</w:t>
      </w:r>
      <w:proofErr w:type="spellEnd"/>
      <w:r w:rsidRPr="00302865">
        <w:rPr>
          <w:rFonts w:ascii="Helvetica" w:eastAsia="Calibri" w:hAnsi="Helvetica" w:cs="Helvetica"/>
          <w:lang w:eastAsia="es-MX"/>
        </w:rPr>
        <w:t xml:space="preserve">’, el Mercado de Seda del barrio </w:t>
      </w:r>
      <w:proofErr w:type="spellStart"/>
      <w:r w:rsidRPr="00302865">
        <w:rPr>
          <w:rFonts w:ascii="Helvetica" w:eastAsia="Calibri" w:hAnsi="Helvetica" w:cs="Helvetica"/>
          <w:lang w:eastAsia="es-MX"/>
        </w:rPr>
        <w:t>Yesil</w:t>
      </w:r>
      <w:proofErr w:type="spellEnd"/>
      <w:r w:rsidRPr="00302865">
        <w:rPr>
          <w:rFonts w:ascii="Helvetica" w:eastAsia="Calibri" w:hAnsi="Helvetica" w:cs="Helvetica"/>
          <w:lang w:eastAsia="es-MX"/>
        </w:rPr>
        <w:t xml:space="preserve"> y el Mausoleo Verde.  Continuación para Estambul. </w:t>
      </w:r>
      <w:r w:rsidRPr="00302865">
        <w:rPr>
          <w:rFonts w:ascii="Helvetica" w:eastAsia="Calibri" w:hAnsi="Helvetica" w:cs="Helvetica"/>
          <w:b/>
          <w:bCs/>
          <w:lang w:eastAsia="es-MX"/>
        </w:rPr>
        <w:t>Alojamiento</w:t>
      </w:r>
      <w:r w:rsidRPr="00302865">
        <w:rPr>
          <w:rFonts w:ascii="Helvetica" w:eastAsia="Calibri" w:hAnsi="Helvetica" w:cs="Helvetica"/>
          <w:lang w:eastAsia="es-MX"/>
        </w:rPr>
        <w:t>.</w:t>
      </w:r>
    </w:p>
    <w:p w14:paraId="32B9706E" w14:textId="77777777" w:rsidR="00302865" w:rsidRPr="00302865" w:rsidRDefault="00302865" w:rsidP="00302865">
      <w:pPr>
        <w:spacing w:after="0" w:line="240" w:lineRule="auto"/>
        <w:jc w:val="both"/>
        <w:rPr>
          <w:rFonts w:ascii="Helvetica" w:eastAsia="Calibri" w:hAnsi="Helvetica" w:cs="Helvetica"/>
          <w:lang w:eastAsia="es-MX"/>
        </w:rPr>
      </w:pPr>
    </w:p>
    <w:p w14:paraId="3FB4A685" w14:textId="57454807" w:rsidR="00302865" w:rsidRPr="007C2E31" w:rsidRDefault="00302865" w:rsidP="007C2E31">
      <w:pPr>
        <w:pStyle w:val="Sinespaciado"/>
        <w:rPr>
          <w:rFonts w:ascii="Helvetica" w:hAnsi="Helvetica" w:cs="Helvetica"/>
          <w:color w:val="002451"/>
          <w:sz w:val="22"/>
          <w:szCs w:val="22"/>
          <w:lang w:eastAsia="es-MX"/>
        </w:rPr>
      </w:pPr>
      <w:r w:rsidRPr="007C2E31">
        <w:rPr>
          <w:rFonts w:ascii="Handlee" w:eastAsia="Calibri" w:hAnsi="Handlee" w:cs="Helvetica"/>
          <w:b/>
          <w:bCs/>
          <w:sz w:val="22"/>
          <w:szCs w:val="22"/>
          <w:lang w:val="es-MX" w:eastAsia="es-MX"/>
        </w:rPr>
        <w:t>DÍA 11</w:t>
      </w:r>
      <w:r w:rsidRPr="007C2E31">
        <w:rPr>
          <w:rFonts w:ascii="Handlee" w:eastAsia="Calibri" w:hAnsi="Handlee" w:cs="Helvetica"/>
          <w:b/>
          <w:bCs/>
          <w:sz w:val="22"/>
          <w:szCs w:val="22"/>
          <w:lang w:val="es-MX" w:eastAsia="es-MX"/>
        </w:rPr>
        <w:tab/>
      </w:r>
      <w:r w:rsidR="007C2E31">
        <w:rPr>
          <w:rFonts w:ascii="Handlee" w:eastAsia="Calibri" w:hAnsi="Handlee" w:cs="Helvetica"/>
          <w:b/>
          <w:bCs/>
          <w:sz w:val="22"/>
          <w:szCs w:val="22"/>
          <w:lang w:val="es-MX" w:eastAsia="es-MX"/>
        </w:rPr>
        <w:tab/>
      </w:r>
      <w:r w:rsidRPr="007C2E31">
        <w:rPr>
          <w:rFonts w:ascii="Handlee" w:eastAsia="Calibri" w:hAnsi="Handlee" w:cs="Helvetica"/>
          <w:b/>
          <w:bCs/>
          <w:sz w:val="22"/>
          <w:szCs w:val="22"/>
          <w:lang w:val="es-MX" w:eastAsia="es-MX"/>
        </w:rPr>
        <w:t>ESTAMBUL - MÉXICO</w:t>
      </w:r>
    </w:p>
    <w:p w14:paraId="1065236C" w14:textId="77777777" w:rsidR="00302865" w:rsidRPr="007C2E31" w:rsidRDefault="00302865" w:rsidP="007C2E31">
      <w:pPr>
        <w:pStyle w:val="Sinespaciado"/>
        <w:jc w:val="both"/>
        <w:rPr>
          <w:rFonts w:ascii="Helvetica" w:eastAsia="Calibri" w:hAnsi="Helvetica" w:cs="Helvetica"/>
          <w:sz w:val="22"/>
          <w:szCs w:val="22"/>
          <w:lang w:eastAsia="es-MX"/>
        </w:rPr>
      </w:pPr>
      <w:r w:rsidRPr="007C2E31">
        <w:rPr>
          <w:rFonts w:ascii="Helvetica" w:eastAsia="Calibri" w:hAnsi="Helvetica" w:cs="Helvetica"/>
          <w:b/>
          <w:bCs/>
          <w:sz w:val="22"/>
          <w:szCs w:val="22"/>
          <w:lang w:eastAsia="es-MX"/>
        </w:rPr>
        <w:t>Desayuno</w:t>
      </w:r>
      <w:r w:rsidRPr="007C2E31">
        <w:rPr>
          <w:rFonts w:ascii="Helvetica" w:eastAsia="Calibri" w:hAnsi="Helvetica" w:cs="Helvetica"/>
          <w:sz w:val="22"/>
          <w:szCs w:val="22"/>
          <w:lang w:eastAsia="es-MX"/>
        </w:rPr>
        <w:t xml:space="preserve"> (si el horario lo permite). A la hora oportuna traslado al aeropuerto de Estambul para tomar el vuelo con destino a México.</w:t>
      </w:r>
    </w:p>
    <w:p w14:paraId="47A67C3E" w14:textId="0026655B" w:rsidR="002B6DCA" w:rsidRDefault="002B6DCA" w:rsidP="00215C04">
      <w:pPr>
        <w:jc w:val="both"/>
        <w:rPr>
          <w:rFonts w:ascii="Helvetica" w:hAnsi="Helvetica" w:cs="Helvetica"/>
          <w:b/>
          <w:sz w:val="24"/>
          <w:u w:val="single"/>
        </w:rPr>
      </w:pPr>
      <w:r w:rsidRPr="00154D06">
        <w:rPr>
          <w:rFonts w:ascii="Helvetica" w:eastAsia="Times New Roman" w:hAnsi="Helvetica" w:cs="Helvetica"/>
          <w:b/>
          <w:bCs/>
          <w:noProof/>
          <w:color w:val="505050"/>
          <w:spacing w:val="24"/>
          <w:bdr w:val="none" w:sz="0" w:space="0" w:color="auto" w:frame="1"/>
        </w:rPr>
        <w:drawing>
          <wp:anchor distT="0" distB="0" distL="114300" distR="114300" simplePos="0" relativeHeight="251659264" behindDoc="0" locked="0" layoutInCell="1" allowOverlap="1" wp14:anchorId="6983BC9A" wp14:editId="6AB614D2">
            <wp:simplePos x="0" y="0"/>
            <wp:positionH relativeFrom="column">
              <wp:posOffset>4069715</wp:posOffset>
            </wp:positionH>
            <wp:positionV relativeFrom="paragraph">
              <wp:posOffset>20320</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4103" w14:textId="334F3163" w:rsidR="00E11FC4" w:rsidRDefault="00E11FC4" w:rsidP="00215C04">
      <w:pPr>
        <w:jc w:val="both"/>
        <w:rPr>
          <w:rFonts w:ascii="Helvetica" w:hAnsi="Helvetica" w:cs="Helvetica"/>
        </w:rPr>
      </w:pPr>
      <w:r>
        <w:rPr>
          <w:rFonts w:ascii="Helvetica" w:hAnsi="Helvetica" w:cs="Helvetica"/>
          <w:b/>
          <w:sz w:val="24"/>
          <w:u w:val="single"/>
        </w:rPr>
        <w:t>-------------------------------------------------------------------------------------</w:t>
      </w:r>
    </w:p>
    <w:p w14:paraId="27C4F1DF" w14:textId="77777777" w:rsidR="00794E2E" w:rsidRDefault="00794E2E" w:rsidP="00325DEC">
      <w:pPr>
        <w:jc w:val="both"/>
        <w:rPr>
          <w:rFonts w:ascii="Handlee" w:eastAsia="Times New Roman" w:hAnsi="Handlee" w:cs="Helvetica"/>
          <w:b/>
          <w:bCs/>
          <w:color w:val="505050"/>
          <w:spacing w:val="24"/>
          <w:sz w:val="28"/>
          <w:szCs w:val="26"/>
          <w:bdr w:val="none" w:sz="0" w:space="0" w:color="auto" w:frame="1"/>
        </w:rPr>
      </w:pPr>
    </w:p>
    <w:p w14:paraId="4ED0BF26" w14:textId="464116F2" w:rsidR="009F60DF" w:rsidRPr="002173C7" w:rsidRDefault="0099226D" w:rsidP="002173C7">
      <w:pPr>
        <w:pStyle w:val="Sinespaciado"/>
        <w:rPr>
          <w:rFonts w:ascii="Handlee" w:hAnsi="Handlee"/>
          <w:b/>
          <w:bCs/>
          <w:sz w:val="36"/>
          <w:szCs w:val="36"/>
        </w:rPr>
      </w:pPr>
      <w:r w:rsidRPr="002173C7">
        <w:rPr>
          <w:rFonts w:ascii="Handlee" w:hAnsi="Handlee"/>
          <w:b/>
          <w:bCs/>
          <w:sz w:val="28"/>
          <w:szCs w:val="28"/>
          <w:bdr w:val="none" w:sz="0" w:space="0" w:color="auto" w:frame="1"/>
        </w:rPr>
        <w:t>TARIF</w:t>
      </w:r>
      <w:r w:rsidR="002173C7" w:rsidRPr="002173C7">
        <w:rPr>
          <w:rFonts w:ascii="Handlee" w:hAnsi="Handlee"/>
          <w:b/>
          <w:bCs/>
          <w:sz w:val="28"/>
          <w:szCs w:val="28"/>
          <w:bdr w:val="none" w:sz="0" w:space="0" w:color="auto" w:frame="1"/>
        </w:rPr>
        <w:t>AS POR PERSONA</w:t>
      </w:r>
    </w:p>
    <w:tbl>
      <w:tblPr>
        <w:tblStyle w:val="Tablaconcuadrcula"/>
        <w:tblW w:w="0" w:type="auto"/>
        <w:tblInd w:w="0" w:type="dxa"/>
        <w:tblLook w:val="04A0" w:firstRow="1" w:lastRow="0" w:firstColumn="1" w:lastColumn="0" w:noHBand="0" w:noVBand="1"/>
      </w:tblPr>
      <w:tblGrid>
        <w:gridCol w:w="2942"/>
        <w:gridCol w:w="2943"/>
        <w:gridCol w:w="2943"/>
      </w:tblGrid>
      <w:tr w:rsidR="007C2E31" w:rsidRPr="007C2E31" w14:paraId="57A20A74" w14:textId="77777777" w:rsidTr="007C2E31">
        <w:tc>
          <w:tcPr>
            <w:tcW w:w="2942" w:type="dxa"/>
          </w:tcPr>
          <w:p w14:paraId="7E5ABEA6" w14:textId="05302916" w:rsidR="007C2E31" w:rsidRPr="0043045F" w:rsidRDefault="007C2E31" w:rsidP="0043045F">
            <w:pPr>
              <w:spacing w:after="150"/>
              <w:jc w:val="center"/>
              <w:rPr>
                <w:rFonts w:ascii="Helvetica" w:eastAsia="Times New Roman" w:hAnsi="Helvetica" w:cs="Helvetica"/>
                <w:b/>
                <w:bCs/>
                <w:spacing w:val="24"/>
                <w:sz w:val="26"/>
                <w:szCs w:val="26"/>
                <w:bdr w:val="none" w:sz="0" w:space="0" w:color="auto" w:frame="1"/>
              </w:rPr>
            </w:pPr>
            <w:r w:rsidRPr="0043045F">
              <w:rPr>
                <w:rFonts w:ascii="Helvetica" w:eastAsia="Times New Roman" w:hAnsi="Helvetica" w:cs="Helvetica"/>
                <w:b/>
                <w:bCs/>
                <w:spacing w:val="24"/>
                <w:sz w:val="26"/>
                <w:szCs w:val="26"/>
                <w:bdr w:val="none" w:sz="0" w:space="0" w:color="auto" w:frame="1"/>
              </w:rPr>
              <w:t>TPL</w:t>
            </w:r>
          </w:p>
        </w:tc>
        <w:tc>
          <w:tcPr>
            <w:tcW w:w="2943" w:type="dxa"/>
          </w:tcPr>
          <w:p w14:paraId="7A50E6CE" w14:textId="1761F59D" w:rsidR="007C2E31" w:rsidRPr="0043045F" w:rsidRDefault="007C2E31" w:rsidP="0043045F">
            <w:pPr>
              <w:spacing w:after="150"/>
              <w:jc w:val="center"/>
              <w:rPr>
                <w:rFonts w:ascii="Helvetica" w:eastAsia="Times New Roman" w:hAnsi="Helvetica" w:cs="Helvetica"/>
                <w:b/>
                <w:bCs/>
                <w:spacing w:val="24"/>
                <w:sz w:val="26"/>
                <w:szCs w:val="26"/>
                <w:bdr w:val="none" w:sz="0" w:space="0" w:color="auto" w:frame="1"/>
              </w:rPr>
            </w:pPr>
            <w:r w:rsidRPr="0043045F">
              <w:rPr>
                <w:rFonts w:ascii="Helvetica" w:eastAsia="Times New Roman" w:hAnsi="Helvetica" w:cs="Helvetica"/>
                <w:b/>
                <w:bCs/>
                <w:spacing w:val="24"/>
                <w:sz w:val="26"/>
                <w:szCs w:val="26"/>
                <w:bdr w:val="none" w:sz="0" w:space="0" w:color="auto" w:frame="1"/>
              </w:rPr>
              <w:t>DBL</w:t>
            </w:r>
          </w:p>
        </w:tc>
        <w:tc>
          <w:tcPr>
            <w:tcW w:w="2943" w:type="dxa"/>
          </w:tcPr>
          <w:p w14:paraId="0CB35A76" w14:textId="684D0946" w:rsidR="007C2E31" w:rsidRPr="0043045F" w:rsidRDefault="007C2E31" w:rsidP="0043045F">
            <w:pPr>
              <w:spacing w:after="150"/>
              <w:jc w:val="center"/>
              <w:rPr>
                <w:rFonts w:ascii="Helvetica" w:eastAsia="Times New Roman" w:hAnsi="Helvetica" w:cs="Helvetica"/>
                <w:b/>
                <w:bCs/>
                <w:spacing w:val="24"/>
                <w:sz w:val="26"/>
                <w:szCs w:val="26"/>
                <w:bdr w:val="none" w:sz="0" w:space="0" w:color="auto" w:frame="1"/>
              </w:rPr>
            </w:pPr>
            <w:r w:rsidRPr="0043045F">
              <w:rPr>
                <w:rFonts w:ascii="Helvetica" w:eastAsia="Times New Roman" w:hAnsi="Helvetica" w:cs="Helvetica"/>
                <w:b/>
                <w:bCs/>
                <w:spacing w:val="24"/>
                <w:sz w:val="26"/>
                <w:szCs w:val="26"/>
                <w:bdr w:val="none" w:sz="0" w:space="0" w:color="auto" w:frame="1"/>
              </w:rPr>
              <w:t>SGL</w:t>
            </w:r>
          </w:p>
        </w:tc>
      </w:tr>
      <w:tr w:rsidR="007C2E31" w:rsidRPr="007C2E31" w14:paraId="6DEA25B4" w14:textId="77777777" w:rsidTr="007C2E31">
        <w:tc>
          <w:tcPr>
            <w:tcW w:w="2942" w:type="dxa"/>
          </w:tcPr>
          <w:p w14:paraId="7E77D6B5" w14:textId="3836CB79" w:rsidR="007C2E31" w:rsidRPr="0043045F" w:rsidRDefault="0043045F" w:rsidP="0043045F">
            <w:pPr>
              <w:spacing w:after="150"/>
              <w:jc w:val="center"/>
              <w:rPr>
                <w:rFonts w:ascii="Helvetica" w:eastAsia="Times New Roman" w:hAnsi="Helvetica" w:cs="Helvetica"/>
                <w:spacing w:val="24"/>
                <w:sz w:val="24"/>
                <w:szCs w:val="24"/>
                <w:bdr w:val="none" w:sz="0" w:space="0" w:color="auto" w:frame="1"/>
              </w:rPr>
            </w:pPr>
            <w:r w:rsidRPr="0043045F">
              <w:rPr>
                <w:rFonts w:ascii="Helvetica" w:eastAsia="Times New Roman" w:hAnsi="Helvetica" w:cs="Helvetica"/>
                <w:spacing w:val="24"/>
                <w:sz w:val="24"/>
                <w:szCs w:val="24"/>
                <w:bdr w:val="none" w:sz="0" w:space="0" w:color="auto" w:frame="1"/>
              </w:rPr>
              <w:t>$899 USD</w:t>
            </w:r>
          </w:p>
        </w:tc>
        <w:tc>
          <w:tcPr>
            <w:tcW w:w="2943" w:type="dxa"/>
          </w:tcPr>
          <w:p w14:paraId="5674E466" w14:textId="358EB24C" w:rsidR="007C2E31" w:rsidRPr="0043045F" w:rsidRDefault="0043045F" w:rsidP="0043045F">
            <w:pPr>
              <w:spacing w:after="150"/>
              <w:jc w:val="center"/>
              <w:rPr>
                <w:rFonts w:ascii="Helvetica" w:eastAsia="Times New Roman" w:hAnsi="Helvetica" w:cs="Helvetica"/>
                <w:spacing w:val="24"/>
                <w:sz w:val="24"/>
                <w:szCs w:val="24"/>
                <w:bdr w:val="none" w:sz="0" w:space="0" w:color="auto" w:frame="1"/>
              </w:rPr>
            </w:pPr>
            <w:r w:rsidRPr="0043045F">
              <w:rPr>
                <w:rFonts w:ascii="Helvetica" w:eastAsia="Times New Roman" w:hAnsi="Helvetica" w:cs="Helvetica"/>
                <w:spacing w:val="24"/>
                <w:sz w:val="24"/>
                <w:szCs w:val="24"/>
                <w:bdr w:val="none" w:sz="0" w:space="0" w:color="auto" w:frame="1"/>
              </w:rPr>
              <w:t>$899 USD</w:t>
            </w:r>
          </w:p>
        </w:tc>
        <w:tc>
          <w:tcPr>
            <w:tcW w:w="2943" w:type="dxa"/>
          </w:tcPr>
          <w:p w14:paraId="5D6B06A1" w14:textId="73634285" w:rsidR="007C2E31" w:rsidRPr="0043045F" w:rsidRDefault="0043045F" w:rsidP="0043045F">
            <w:pPr>
              <w:spacing w:after="150"/>
              <w:jc w:val="center"/>
              <w:rPr>
                <w:rFonts w:ascii="Helvetica" w:eastAsia="Times New Roman" w:hAnsi="Helvetica" w:cs="Helvetica"/>
                <w:spacing w:val="24"/>
                <w:sz w:val="24"/>
                <w:szCs w:val="24"/>
                <w:bdr w:val="none" w:sz="0" w:space="0" w:color="auto" w:frame="1"/>
              </w:rPr>
            </w:pPr>
            <w:r w:rsidRPr="0043045F">
              <w:rPr>
                <w:rFonts w:ascii="Helvetica" w:eastAsia="Times New Roman" w:hAnsi="Helvetica" w:cs="Helvetica"/>
                <w:spacing w:val="24"/>
                <w:sz w:val="24"/>
                <w:szCs w:val="24"/>
                <w:bdr w:val="none" w:sz="0" w:space="0" w:color="auto" w:frame="1"/>
              </w:rPr>
              <w:t>$1,229</w:t>
            </w:r>
          </w:p>
        </w:tc>
      </w:tr>
    </w:tbl>
    <w:p w14:paraId="4F017E8D" w14:textId="2FB79375" w:rsidR="006E7CBB" w:rsidRPr="002173C7" w:rsidRDefault="00325DEC" w:rsidP="002173C7">
      <w:pPr>
        <w:pStyle w:val="Sinespaciado"/>
        <w:rPr>
          <w:rFonts w:ascii="Handlee" w:hAnsi="Handlee"/>
          <w:b/>
          <w:bCs/>
          <w:bdr w:val="none" w:sz="0" w:space="0" w:color="auto" w:frame="1"/>
        </w:rPr>
      </w:pPr>
      <w:r>
        <w:rPr>
          <w:bdr w:val="none" w:sz="0" w:space="0" w:color="auto" w:frame="1"/>
        </w:rPr>
        <w:br/>
      </w:r>
      <w:r w:rsidR="006E7CBB" w:rsidRPr="002173C7">
        <w:rPr>
          <w:rFonts w:ascii="Handlee" w:hAnsi="Handlee"/>
          <w:b/>
          <w:bCs/>
          <w:sz w:val="28"/>
          <w:szCs w:val="28"/>
          <w:bdr w:val="none" w:sz="0" w:space="0" w:color="auto" w:frame="1"/>
        </w:rPr>
        <w:t>IMPUESTOS</w:t>
      </w:r>
      <w:r w:rsidR="007C2E31" w:rsidRPr="002173C7">
        <w:rPr>
          <w:rFonts w:ascii="Handlee" w:hAnsi="Handlee"/>
          <w:b/>
          <w:bCs/>
          <w:sz w:val="28"/>
          <w:szCs w:val="28"/>
          <w:bdr w:val="none" w:sz="0" w:space="0" w:color="auto" w:frame="1"/>
        </w:rPr>
        <w:t xml:space="preserve"> Y SUPLEMENTOS</w:t>
      </w:r>
      <w:r w:rsidR="0057720E" w:rsidRPr="002173C7">
        <w:rPr>
          <w:rFonts w:ascii="Handlee" w:hAnsi="Handlee"/>
          <w:b/>
          <w:bCs/>
          <w:sz w:val="28"/>
          <w:szCs w:val="28"/>
          <w:bdr w:val="none" w:sz="0" w:space="0" w:color="auto" w:frame="1"/>
        </w:rPr>
        <w:t xml:space="preserve"> POR PERSONA</w:t>
      </w:r>
      <w:r w:rsidR="00FC3E36" w:rsidRPr="002173C7">
        <w:rPr>
          <w:rFonts w:ascii="Handlee" w:hAnsi="Handlee"/>
          <w:b/>
          <w:bCs/>
          <w:sz w:val="28"/>
          <w:szCs w:val="28"/>
          <w:bdr w:val="none" w:sz="0" w:space="0" w:color="auto" w:frame="1"/>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3827"/>
      </w:tblGrid>
      <w:tr w:rsidR="0043045F" w:rsidRPr="00C97708" w14:paraId="3B1BF941" w14:textId="77777777" w:rsidTr="0043045F">
        <w:tc>
          <w:tcPr>
            <w:tcW w:w="4957" w:type="dxa"/>
          </w:tcPr>
          <w:p w14:paraId="1B4C0ED9" w14:textId="49CC5F82" w:rsidR="0043045F" w:rsidRPr="00162120" w:rsidRDefault="0043045F" w:rsidP="00024B1D">
            <w:pPr>
              <w:pStyle w:val="Sinespaciado"/>
              <w:rPr>
                <w:rFonts w:ascii="Helvetica" w:eastAsia="Century Gothic" w:hAnsi="Helvetica" w:cs="Helvetica"/>
              </w:rPr>
            </w:pPr>
            <w:r>
              <w:rPr>
                <w:rFonts w:ascii="Helvetica" w:eastAsia="Century Gothic" w:hAnsi="Helvetica" w:cs="Helvetica"/>
              </w:rPr>
              <w:t xml:space="preserve">Suplemento </w:t>
            </w:r>
            <w:proofErr w:type="spellStart"/>
            <w:r>
              <w:rPr>
                <w:rFonts w:ascii="Helvetica" w:eastAsia="Century Gothic" w:hAnsi="Helvetica" w:cs="Helvetica"/>
              </w:rPr>
              <w:t>aéreo</w:t>
            </w:r>
            <w:proofErr w:type="spellEnd"/>
            <w:r>
              <w:rPr>
                <w:rFonts w:ascii="Helvetica" w:eastAsia="Century Gothic" w:hAnsi="Helvetica" w:cs="Helvetica"/>
              </w:rPr>
              <w:t xml:space="preserve"> </w:t>
            </w:r>
            <w:proofErr w:type="spellStart"/>
            <w:r>
              <w:rPr>
                <w:rFonts w:ascii="Helvetica" w:eastAsia="Century Gothic" w:hAnsi="Helvetica" w:cs="Helvetica"/>
              </w:rPr>
              <w:t>abril</w:t>
            </w:r>
            <w:proofErr w:type="spellEnd"/>
            <w:r>
              <w:rPr>
                <w:rFonts w:ascii="Helvetica" w:eastAsia="Century Gothic" w:hAnsi="Helvetica" w:cs="Helvetica"/>
              </w:rPr>
              <w:t>:</w:t>
            </w:r>
          </w:p>
        </w:tc>
        <w:tc>
          <w:tcPr>
            <w:tcW w:w="3827" w:type="dxa"/>
          </w:tcPr>
          <w:p w14:paraId="4FE263D0" w14:textId="3D0B865F" w:rsidR="0043045F" w:rsidRPr="00162120" w:rsidRDefault="0043045F" w:rsidP="00DB3829">
            <w:pPr>
              <w:pStyle w:val="Sinespaciado"/>
              <w:jc w:val="center"/>
              <w:rPr>
                <w:rFonts w:ascii="Helvetica" w:eastAsia="Century Gothic" w:hAnsi="Helvetica" w:cs="Helvetica"/>
              </w:rPr>
            </w:pPr>
            <w:r>
              <w:rPr>
                <w:rFonts w:ascii="Helvetica" w:eastAsia="Century Gothic" w:hAnsi="Helvetica" w:cs="Helvetica"/>
              </w:rPr>
              <w:t>$299 USD</w:t>
            </w:r>
          </w:p>
        </w:tc>
      </w:tr>
      <w:tr w:rsidR="0043045F" w:rsidRPr="00C97708" w14:paraId="6E9C1743" w14:textId="77777777" w:rsidTr="0043045F">
        <w:tc>
          <w:tcPr>
            <w:tcW w:w="4957" w:type="dxa"/>
          </w:tcPr>
          <w:p w14:paraId="5BD3A680" w14:textId="744EF75D" w:rsidR="0043045F" w:rsidRPr="00162120" w:rsidRDefault="0043045F" w:rsidP="00024B1D">
            <w:pPr>
              <w:pStyle w:val="Sinespaciado"/>
              <w:rPr>
                <w:rFonts w:ascii="Helvetica" w:eastAsia="Century Gothic" w:hAnsi="Helvetica" w:cs="Helvetica"/>
              </w:rPr>
            </w:pPr>
            <w:r>
              <w:rPr>
                <w:rFonts w:ascii="Helvetica" w:eastAsia="Century Gothic" w:hAnsi="Helvetica" w:cs="Helvetica"/>
              </w:rPr>
              <w:t xml:space="preserve">Suplemento </w:t>
            </w:r>
            <w:proofErr w:type="spellStart"/>
            <w:r>
              <w:rPr>
                <w:rFonts w:ascii="Helvetica" w:eastAsia="Century Gothic" w:hAnsi="Helvetica" w:cs="Helvetica"/>
              </w:rPr>
              <w:t>aereo</w:t>
            </w:r>
            <w:proofErr w:type="spellEnd"/>
            <w:r>
              <w:rPr>
                <w:rFonts w:ascii="Helvetica" w:eastAsia="Century Gothic" w:hAnsi="Helvetica" w:cs="Helvetica"/>
              </w:rPr>
              <w:t xml:space="preserve"> mayo y </w:t>
            </w:r>
            <w:proofErr w:type="spellStart"/>
            <w:r>
              <w:rPr>
                <w:rFonts w:ascii="Helvetica" w:eastAsia="Century Gothic" w:hAnsi="Helvetica" w:cs="Helvetica"/>
              </w:rPr>
              <w:t>junio</w:t>
            </w:r>
            <w:proofErr w:type="spellEnd"/>
            <w:r>
              <w:rPr>
                <w:rFonts w:ascii="Helvetica" w:eastAsia="Century Gothic" w:hAnsi="Helvetica" w:cs="Helvetica"/>
              </w:rPr>
              <w:t>:</w:t>
            </w:r>
          </w:p>
        </w:tc>
        <w:tc>
          <w:tcPr>
            <w:tcW w:w="3827" w:type="dxa"/>
          </w:tcPr>
          <w:p w14:paraId="61A76A0B" w14:textId="6ACF8E5C" w:rsidR="0043045F" w:rsidRPr="00162120" w:rsidRDefault="0043045F" w:rsidP="00DB3829">
            <w:pPr>
              <w:pStyle w:val="Sinespaciado"/>
              <w:jc w:val="center"/>
              <w:rPr>
                <w:rFonts w:ascii="Helvetica" w:eastAsia="Century Gothic" w:hAnsi="Helvetica" w:cs="Helvetica"/>
              </w:rPr>
            </w:pPr>
            <w:r>
              <w:rPr>
                <w:rFonts w:ascii="Helvetica" w:eastAsia="Century Gothic" w:hAnsi="Helvetica" w:cs="Helvetica"/>
              </w:rPr>
              <w:t>$349 USD</w:t>
            </w:r>
          </w:p>
        </w:tc>
      </w:tr>
      <w:tr w:rsidR="006E7CBB" w:rsidRPr="00C97708" w14:paraId="4FD5D497" w14:textId="77777777" w:rsidTr="0043045F">
        <w:tc>
          <w:tcPr>
            <w:tcW w:w="4957" w:type="dxa"/>
          </w:tcPr>
          <w:p w14:paraId="6377D463" w14:textId="77777777" w:rsidR="006E7CBB" w:rsidRPr="00162120" w:rsidRDefault="006E7CBB" w:rsidP="00024B1D">
            <w:pPr>
              <w:pStyle w:val="Sinespaciado"/>
              <w:rPr>
                <w:rFonts w:ascii="Helvetica" w:eastAsia="Century Gothic" w:hAnsi="Helvetica" w:cs="Helvetica"/>
              </w:rPr>
            </w:pPr>
            <w:proofErr w:type="spellStart"/>
            <w:r w:rsidRPr="00162120">
              <w:rPr>
                <w:rFonts w:ascii="Helvetica" w:eastAsia="Century Gothic" w:hAnsi="Helvetica" w:cs="Helvetica"/>
              </w:rPr>
              <w:t>Impuestos</w:t>
            </w:r>
            <w:proofErr w:type="spellEnd"/>
            <w:r w:rsidRPr="00162120">
              <w:rPr>
                <w:rFonts w:ascii="Helvetica" w:eastAsia="Century Gothic" w:hAnsi="Helvetica" w:cs="Helvetica"/>
              </w:rPr>
              <w:t xml:space="preserve"> </w:t>
            </w:r>
            <w:proofErr w:type="spellStart"/>
            <w:r w:rsidRPr="00162120">
              <w:rPr>
                <w:rFonts w:ascii="Helvetica" w:eastAsia="Century Gothic" w:hAnsi="Helvetica" w:cs="Helvetica"/>
              </w:rPr>
              <w:t>aéreos</w:t>
            </w:r>
            <w:proofErr w:type="spellEnd"/>
          </w:p>
        </w:tc>
        <w:tc>
          <w:tcPr>
            <w:tcW w:w="3827" w:type="dxa"/>
          </w:tcPr>
          <w:p w14:paraId="071BC80A" w14:textId="1C35C6EB" w:rsidR="006E7CBB" w:rsidRPr="00162120" w:rsidRDefault="006E7CBB" w:rsidP="00DB3829">
            <w:pPr>
              <w:pStyle w:val="Sinespaciado"/>
              <w:jc w:val="center"/>
              <w:rPr>
                <w:rFonts w:ascii="Helvetica" w:eastAsia="Century Gothic" w:hAnsi="Helvetica" w:cs="Helvetica"/>
              </w:rPr>
            </w:pPr>
            <w:r w:rsidRPr="00162120">
              <w:rPr>
                <w:rFonts w:ascii="Helvetica" w:eastAsia="Century Gothic" w:hAnsi="Helvetica" w:cs="Helvetica"/>
              </w:rPr>
              <w:t>$</w:t>
            </w:r>
            <w:r w:rsidR="0043045F">
              <w:rPr>
                <w:rFonts w:ascii="Helvetica" w:eastAsia="Century Gothic" w:hAnsi="Helvetica" w:cs="Helvetica"/>
              </w:rPr>
              <w:t>8</w:t>
            </w:r>
            <w:r>
              <w:rPr>
                <w:rFonts w:ascii="Helvetica" w:eastAsia="Century Gothic" w:hAnsi="Helvetica" w:cs="Helvetica"/>
              </w:rPr>
              <w:t>99</w:t>
            </w:r>
            <w:r w:rsidR="0043045F">
              <w:rPr>
                <w:rFonts w:ascii="Helvetica" w:eastAsia="Century Gothic" w:hAnsi="Helvetica" w:cs="Helvetica"/>
              </w:rPr>
              <w:t xml:space="preserve"> USD</w:t>
            </w:r>
          </w:p>
        </w:tc>
      </w:tr>
    </w:tbl>
    <w:p w14:paraId="3EAF61C6" w14:textId="77777777" w:rsidR="00480754" w:rsidRPr="00DB3829" w:rsidRDefault="00480754" w:rsidP="00970909">
      <w:pPr>
        <w:tabs>
          <w:tab w:val="left" w:pos="945"/>
        </w:tabs>
        <w:rPr>
          <w:rStyle w:val="Textoennegrita"/>
          <w:rFonts w:ascii="Helvetica" w:eastAsia="Century Gothic" w:hAnsi="Helvetica" w:cs="Helvetica"/>
          <w:b w:val="0"/>
          <w:bCs w:val="0"/>
          <w:sz w:val="18"/>
          <w:szCs w:val="18"/>
        </w:rPr>
      </w:pPr>
    </w:p>
    <w:p w14:paraId="24FAF3B8" w14:textId="405C706F" w:rsidR="00970909" w:rsidRPr="00BE55AB" w:rsidRDefault="00970909" w:rsidP="00970909">
      <w:pPr>
        <w:tabs>
          <w:tab w:val="left" w:pos="945"/>
        </w:tabs>
        <w:rPr>
          <w:rStyle w:val="Textoennegrita"/>
          <w:rFonts w:ascii="Helvetica" w:eastAsia="Century Gothic" w:hAnsi="Helvetica" w:cs="Helvetica"/>
          <w:b w:val="0"/>
          <w:bCs w:val="0"/>
        </w:rPr>
      </w:pPr>
      <w:r w:rsidRPr="00ED6083">
        <w:rPr>
          <w:rFonts w:ascii="Helvetica" w:eastAsia="Times New Roman" w:hAnsi="Helvetica" w:cs="Helvetica"/>
          <w:noProof/>
          <w:color w:val="000000"/>
          <w:lang w:eastAsia="es-MX"/>
        </w:rPr>
        <w:drawing>
          <wp:inline distT="0" distB="0" distL="0" distR="0" wp14:anchorId="528A97F9" wp14:editId="29F4FAA8">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4A649CC1" w14:textId="456A167F" w:rsidR="00970909" w:rsidRDefault="00970909" w:rsidP="00970909">
      <w:pPr>
        <w:tabs>
          <w:tab w:val="left" w:pos="945"/>
        </w:tabs>
        <w:jc w:val="center"/>
        <w:rPr>
          <w:rStyle w:val="Textoennegrita"/>
          <w:rFonts w:ascii="Helvetica" w:hAnsi="Helvetica" w:cs="Helvetica"/>
          <w:color w:val="000000"/>
          <w:sz w:val="21"/>
          <w:szCs w:val="21"/>
          <w:shd w:val="clear" w:color="auto" w:fill="FFFFFF"/>
        </w:rPr>
      </w:pPr>
      <w:r w:rsidRPr="00984E63">
        <w:rPr>
          <w:rStyle w:val="Textoennegrita"/>
          <w:rFonts w:ascii="Helvetica" w:hAnsi="Helvetica" w:cs="Helvetica"/>
          <w:color w:val="000000"/>
          <w:sz w:val="21"/>
          <w:szCs w:val="21"/>
          <w:shd w:val="clear" w:color="auto" w:fill="FFFFFF"/>
        </w:rPr>
        <w:t xml:space="preserve">Precios vigentes hasta </w:t>
      </w:r>
      <w:r w:rsidR="007C2E31" w:rsidRPr="00984E63">
        <w:rPr>
          <w:rStyle w:val="Textoennegrita"/>
          <w:rFonts w:ascii="Helvetica" w:hAnsi="Helvetica" w:cs="Helvetica"/>
          <w:color w:val="000000"/>
          <w:sz w:val="21"/>
          <w:szCs w:val="21"/>
          <w:shd w:val="clear" w:color="auto" w:fill="FFFFFF"/>
        </w:rPr>
        <w:t>04/junio</w:t>
      </w:r>
      <w:r w:rsidRPr="00984E63">
        <w:rPr>
          <w:rStyle w:val="Textoennegrita"/>
          <w:rFonts w:ascii="Helvetica" w:hAnsi="Helvetica" w:cs="Helvetica"/>
          <w:color w:val="000000"/>
          <w:sz w:val="21"/>
          <w:szCs w:val="21"/>
          <w:shd w:val="clear" w:color="auto" w:fill="FFFFFF"/>
        </w:rPr>
        <w:t>/2</w:t>
      </w:r>
      <w:r w:rsidR="007C2E31" w:rsidRPr="00984E63">
        <w:rPr>
          <w:rStyle w:val="Textoennegrita"/>
          <w:rFonts w:ascii="Helvetica" w:hAnsi="Helvetica" w:cs="Helvetica"/>
          <w:color w:val="000000"/>
          <w:sz w:val="21"/>
          <w:szCs w:val="21"/>
          <w:shd w:val="clear" w:color="auto" w:fill="FFFFFF"/>
        </w:rPr>
        <w:t>5</w:t>
      </w:r>
      <w:r w:rsidRPr="00984E63">
        <w:rPr>
          <w:rStyle w:val="Textoennegrita"/>
          <w:rFonts w:ascii="Helvetica" w:hAnsi="Helvetica" w:cs="Helvetica"/>
          <w:color w:val="000000"/>
          <w:sz w:val="21"/>
          <w:szCs w:val="21"/>
          <w:shd w:val="clear" w:color="auto" w:fill="FFFFFF"/>
        </w:rPr>
        <w:t>, sujeto a disponibilidad</w:t>
      </w:r>
      <w:r w:rsidR="00984E63" w:rsidRPr="00984E63">
        <w:rPr>
          <w:rStyle w:val="Textoennegrita"/>
          <w:rFonts w:ascii="Helvetica" w:hAnsi="Helvetica" w:cs="Helvetica"/>
          <w:color w:val="000000"/>
          <w:sz w:val="21"/>
          <w:szCs w:val="21"/>
          <w:shd w:val="clear" w:color="auto" w:fill="FFFFFF"/>
        </w:rPr>
        <w:t xml:space="preserve"> y cambio sin previo aviso.</w:t>
      </w:r>
    </w:p>
    <w:p w14:paraId="2D2B10D6" w14:textId="77777777" w:rsidR="00984E63" w:rsidRPr="00984E63" w:rsidRDefault="00984E63" w:rsidP="00970909">
      <w:pPr>
        <w:tabs>
          <w:tab w:val="left" w:pos="945"/>
        </w:tabs>
        <w:jc w:val="center"/>
        <w:rPr>
          <w:rStyle w:val="Textoennegrita"/>
          <w:rFonts w:ascii="Helvetica" w:hAnsi="Helvetica" w:cs="Helvetica"/>
          <w:color w:val="000000"/>
          <w:sz w:val="16"/>
          <w:szCs w:val="16"/>
          <w:shd w:val="clear" w:color="auto" w:fill="FFFFFF"/>
        </w:rPr>
      </w:pPr>
    </w:p>
    <w:p w14:paraId="29E5F73A" w14:textId="77777777" w:rsidR="00984E63" w:rsidRPr="002173C7" w:rsidRDefault="00984E63" w:rsidP="002173C7">
      <w:pPr>
        <w:pStyle w:val="Sinespaciado"/>
        <w:rPr>
          <w:rFonts w:ascii="Handlee" w:hAnsi="Handlee"/>
          <w:b/>
          <w:bCs/>
        </w:rPr>
      </w:pPr>
      <w:r w:rsidRPr="002173C7">
        <w:rPr>
          <w:rFonts w:ascii="Handlee" w:hAnsi="Handlee"/>
          <w:b/>
          <w:bCs/>
        </w:rPr>
        <w:t xml:space="preserve">PAQUETE 5 OPCIONALES  </w:t>
      </w:r>
    </w:p>
    <w:tbl>
      <w:tblPr>
        <w:tblStyle w:val="Tablaconcuadrcula"/>
        <w:tblW w:w="4995" w:type="pct"/>
        <w:tblInd w:w="0" w:type="dxa"/>
        <w:tblLook w:val="04A0" w:firstRow="1" w:lastRow="0" w:firstColumn="1" w:lastColumn="0" w:noHBand="0" w:noVBand="1"/>
      </w:tblPr>
      <w:tblGrid>
        <w:gridCol w:w="6831"/>
        <w:gridCol w:w="1988"/>
      </w:tblGrid>
      <w:tr w:rsidR="00984E63" w14:paraId="67FD699B" w14:textId="77777777" w:rsidTr="00FF0FF3">
        <w:tc>
          <w:tcPr>
            <w:tcW w:w="3873" w:type="pct"/>
          </w:tcPr>
          <w:p w14:paraId="1818A7F6" w14:textId="120E4F76" w:rsidR="00984E63" w:rsidRPr="00984E63" w:rsidRDefault="00984E63" w:rsidP="00FF0FF3">
            <w:pPr>
              <w:pStyle w:val="Sinespaciado"/>
              <w:jc w:val="both"/>
              <w:rPr>
                <w:rFonts w:ascii="Helvetica" w:hAnsi="Helvetica" w:cs="Helvetica"/>
                <w:color w:val="D355A6"/>
                <w:sz w:val="20"/>
                <w:szCs w:val="20"/>
                <w:lang w:eastAsia="es-MX"/>
              </w:rPr>
            </w:pPr>
            <w:r w:rsidRPr="00984E63">
              <w:rPr>
                <w:rFonts w:ascii="Helvetica" w:hAnsi="Helvetica" w:cs="Helvetica"/>
                <w:sz w:val="20"/>
                <w:szCs w:val="20"/>
                <w:lang w:eastAsia="es-MX"/>
              </w:rPr>
              <w:t>*</w:t>
            </w:r>
            <w:proofErr w:type="spellStart"/>
            <w:r w:rsidRPr="00984E63">
              <w:rPr>
                <w:rFonts w:ascii="Helvetica" w:hAnsi="Helvetica" w:cs="Helvetica"/>
                <w:sz w:val="20"/>
                <w:szCs w:val="20"/>
                <w:lang w:eastAsia="es-MX"/>
              </w:rPr>
              <w:t>Bosforo</w:t>
            </w:r>
            <w:proofErr w:type="spellEnd"/>
            <w:r w:rsidRPr="00984E63">
              <w:rPr>
                <w:rFonts w:ascii="Helvetica" w:hAnsi="Helvetica" w:cs="Helvetica"/>
                <w:sz w:val="20"/>
                <w:szCs w:val="20"/>
                <w:lang w:eastAsia="es-MX"/>
              </w:rPr>
              <w:t xml:space="preserve"> &amp; Barrio Sultanahmet Y </w:t>
            </w:r>
            <w:proofErr w:type="spellStart"/>
            <w:r w:rsidRPr="00984E63">
              <w:rPr>
                <w:rFonts w:ascii="Helvetica" w:hAnsi="Helvetica" w:cs="Helvetica"/>
                <w:sz w:val="20"/>
                <w:szCs w:val="20"/>
                <w:lang w:eastAsia="es-MX"/>
              </w:rPr>
              <w:t>Bazares</w:t>
            </w:r>
            <w:proofErr w:type="spellEnd"/>
            <w:r w:rsidRPr="00984E63">
              <w:rPr>
                <w:rFonts w:ascii="Helvetica" w:hAnsi="Helvetica" w:cs="Helvetica"/>
                <w:sz w:val="20"/>
                <w:szCs w:val="20"/>
                <w:lang w:eastAsia="es-MX"/>
              </w:rPr>
              <w:t xml:space="preserve"> </w:t>
            </w:r>
            <w:r w:rsidRPr="00984E63">
              <w:rPr>
                <w:rFonts w:ascii="Helvetica" w:hAnsi="Helvetica" w:cs="Helvetica"/>
                <w:b/>
                <w:bCs/>
                <w:color w:val="D355A6"/>
                <w:sz w:val="20"/>
                <w:szCs w:val="20"/>
                <w:lang w:eastAsia="es-MX"/>
              </w:rPr>
              <w:t>(</w:t>
            </w:r>
            <w:r w:rsidRPr="00984E63">
              <w:rPr>
                <w:rFonts w:ascii="Helvetica" w:hAnsi="Helvetica" w:cs="Helvetica"/>
                <w:b/>
                <w:bCs/>
                <w:color w:val="D355A6"/>
                <w:sz w:val="20"/>
                <w:szCs w:val="20"/>
                <w:lang w:eastAsia="es-MX"/>
              </w:rPr>
              <w:t xml:space="preserve">Dia </w:t>
            </w:r>
            <w:proofErr w:type="spellStart"/>
            <w:r w:rsidRPr="00984E63">
              <w:rPr>
                <w:rFonts w:ascii="Helvetica" w:hAnsi="Helvetica" w:cs="Helvetica"/>
                <w:b/>
                <w:bCs/>
                <w:color w:val="D355A6"/>
                <w:sz w:val="20"/>
                <w:szCs w:val="20"/>
                <w:lang w:eastAsia="es-MX"/>
              </w:rPr>
              <w:t>Completo</w:t>
            </w:r>
            <w:proofErr w:type="spellEnd"/>
            <w:r w:rsidRPr="00984E63">
              <w:rPr>
                <w:rFonts w:ascii="Helvetica" w:hAnsi="Helvetica" w:cs="Helvetica"/>
                <w:b/>
                <w:bCs/>
                <w:color w:val="D355A6"/>
                <w:sz w:val="20"/>
                <w:szCs w:val="20"/>
                <w:lang w:eastAsia="es-MX"/>
              </w:rPr>
              <w:t xml:space="preserve"> Con Almuerzo)</w:t>
            </w:r>
          </w:p>
          <w:p w14:paraId="04F04058" w14:textId="5659C0D6" w:rsidR="00984E63" w:rsidRPr="00984E63" w:rsidRDefault="00984E63" w:rsidP="00FF0FF3">
            <w:pPr>
              <w:pStyle w:val="Sinespaciado"/>
              <w:jc w:val="both"/>
              <w:rPr>
                <w:rFonts w:ascii="Helvetica" w:hAnsi="Helvetica" w:cs="Helvetica"/>
                <w:sz w:val="20"/>
                <w:szCs w:val="20"/>
                <w:lang w:eastAsia="es-MX"/>
              </w:rPr>
            </w:pPr>
            <w:r w:rsidRPr="00984E63">
              <w:rPr>
                <w:rFonts w:ascii="Helvetica" w:hAnsi="Helvetica" w:cs="Helvetica"/>
                <w:sz w:val="20"/>
                <w:szCs w:val="20"/>
              </w:rPr>
              <w:t xml:space="preserve">* </w:t>
            </w:r>
            <w:r w:rsidRPr="00984E63">
              <w:rPr>
                <w:rFonts w:ascii="Helvetica" w:hAnsi="Helvetica" w:cs="Helvetica"/>
                <w:sz w:val="20"/>
                <w:szCs w:val="20"/>
                <w:lang w:eastAsia="es-MX"/>
              </w:rPr>
              <w:t>Excursion En Globo   </w:t>
            </w:r>
          </w:p>
          <w:p w14:paraId="0FE11762" w14:textId="5B6671BF" w:rsidR="00984E63" w:rsidRPr="00984E63" w:rsidRDefault="00984E63" w:rsidP="00FF0FF3">
            <w:pPr>
              <w:pStyle w:val="Sinespaciado"/>
              <w:jc w:val="both"/>
              <w:rPr>
                <w:rFonts w:ascii="Helvetica" w:hAnsi="Helvetica" w:cs="Helvetica"/>
                <w:sz w:val="20"/>
                <w:szCs w:val="20"/>
                <w:lang w:eastAsia="es-MX"/>
              </w:rPr>
            </w:pPr>
            <w:r w:rsidRPr="00984E63">
              <w:rPr>
                <w:rFonts w:ascii="Helvetica" w:hAnsi="Helvetica" w:cs="Helvetica"/>
                <w:sz w:val="20"/>
                <w:szCs w:val="20"/>
              </w:rPr>
              <w:t>*</w:t>
            </w:r>
            <w:proofErr w:type="spellStart"/>
            <w:r w:rsidRPr="00984E63">
              <w:rPr>
                <w:rFonts w:ascii="Helvetica" w:hAnsi="Helvetica" w:cs="Helvetica"/>
                <w:sz w:val="20"/>
                <w:szCs w:val="20"/>
                <w:lang w:eastAsia="es-MX"/>
              </w:rPr>
              <w:t>Espectaculo</w:t>
            </w:r>
            <w:proofErr w:type="spellEnd"/>
            <w:r w:rsidRPr="00984E63">
              <w:rPr>
                <w:rFonts w:ascii="Helvetica" w:hAnsi="Helvetica" w:cs="Helvetica"/>
                <w:sz w:val="20"/>
                <w:szCs w:val="20"/>
                <w:lang w:eastAsia="es-MX"/>
              </w:rPr>
              <w:t xml:space="preserve"> </w:t>
            </w:r>
            <w:proofErr w:type="spellStart"/>
            <w:r w:rsidRPr="00984E63">
              <w:rPr>
                <w:rFonts w:ascii="Helvetica" w:hAnsi="Helvetica" w:cs="Helvetica"/>
                <w:sz w:val="20"/>
                <w:szCs w:val="20"/>
                <w:lang w:eastAsia="es-MX"/>
              </w:rPr>
              <w:t>Folclorico</w:t>
            </w:r>
            <w:proofErr w:type="spellEnd"/>
            <w:r w:rsidRPr="00984E63">
              <w:rPr>
                <w:rFonts w:ascii="Helvetica" w:hAnsi="Helvetica" w:cs="Helvetica"/>
                <w:sz w:val="20"/>
                <w:szCs w:val="20"/>
                <w:lang w:eastAsia="es-MX"/>
              </w:rPr>
              <w:t xml:space="preserve"> Y Danza De </w:t>
            </w:r>
            <w:proofErr w:type="spellStart"/>
            <w:r w:rsidRPr="00984E63">
              <w:rPr>
                <w:rFonts w:ascii="Helvetica" w:hAnsi="Helvetica" w:cs="Helvetica"/>
                <w:sz w:val="20"/>
                <w:szCs w:val="20"/>
                <w:lang w:eastAsia="es-MX"/>
              </w:rPr>
              <w:t>Vientre</w:t>
            </w:r>
            <w:proofErr w:type="spellEnd"/>
            <w:r w:rsidRPr="00984E63">
              <w:rPr>
                <w:rFonts w:ascii="Helvetica" w:hAnsi="Helvetica" w:cs="Helvetica"/>
                <w:sz w:val="20"/>
                <w:szCs w:val="20"/>
                <w:lang w:eastAsia="es-MX"/>
              </w:rPr>
              <w:t>  </w:t>
            </w:r>
          </w:p>
          <w:p w14:paraId="494AD2E8" w14:textId="34B45FCD" w:rsidR="00984E63" w:rsidRPr="00984E63" w:rsidRDefault="00984E63" w:rsidP="00FF0FF3">
            <w:pPr>
              <w:pStyle w:val="Sinespaciado"/>
              <w:rPr>
                <w:rFonts w:ascii="Helvetica" w:hAnsi="Helvetica" w:cs="Helvetica"/>
                <w:sz w:val="20"/>
                <w:szCs w:val="20"/>
                <w:lang w:eastAsia="es-MX"/>
              </w:rPr>
            </w:pPr>
            <w:r w:rsidRPr="00984E63">
              <w:rPr>
                <w:rFonts w:ascii="Helvetica" w:hAnsi="Helvetica" w:cs="Helvetica"/>
                <w:sz w:val="20"/>
                <w:szCs w:val="20"/>
              </w:rPr>
              <w:t>*</w:t>
            </w:r>
            <w:r w:rsidRPr="00984E63">
              <w:rPr>
                <w:rFonts w:ascii="Helvetica" w:hAnsi="Helvetica" w:cs="Helvetica"/>
                <w:sz w:val="20"/>
                <w:szCs w:val="20"/>
                <w:lang w:eastAsia="es-MX"/>
              </w:rPr>
              <w:t xml:space="preserve"> </w:t>
            </w:r>
            <w:proofErr w:type="spellStart"/>
            <w:r w:rsidRPr="00984E63">
              <w:rPr>
                <w:rFonts w:ascii="Helvetica" w:hAnsi="Helvetica" w:cs="Helvetica"/>
                <w:sz w:val="20"/>
                <w:szCs w:val="20"/>
                <w:lang w:eastAsia="es-MX"/>
              </w:rPr>
              <w:t>Capadocia</w:t>
            </w:r>
            <w:proofErr w:type="spellEnd"/>
            <w:r w:rsidRPr="00984E63">
              <w:rPr>
                <w:rFonts w:ascii="Helvetica" w:hAnsi="Helvetica" w:cs="Helvetica"/>
                <w:sz w:val="20"/>
                <w:szCs w:val="20"/>
                <w:lang w:eastAsia="es-MX"/>
              </w:rPr>
              <w:t xml:space="preserve"> </w:t>
            </w:r>
            <w:proofErr w:type="spellStart"/>
            <w:r w:rsidRPr="00984E63">
              <w:rPr>
                <w:rFonts w:ascii="Helvetica" w:hAnsi="Helvetica" w:cs="Helvetica"/>
                <w:sz w:val="20"/>
                <w:szCs w:val="20"/>
                <w:lang w:eastAsia="es-MX"/>
              </w:rPr>
              <w:t>Escondida</w:t>
            </w:r>
            <w:proofErr w:type="spellEnd"/>
            <w:r w:rsidRPr="00984E63">
              <w:rPr>
                <w:rFonts w:ascii="Helvetica" w:hAnsi="Helvetica" w:cs="Helvetica"/>
                <w:sz w:val="20"/>
                <w:szCs w:val="20"/>
                <w:lang w:eastAsia="es-MX"/>
              </w:rPr>
              <w:t xml:space="preserve"> Con </w:t>
            </w:r>
            <w:r w:rsidRPr="00984E63">
              <w:rPr>
                <w:rFonts w:ascii="Helvetica" w:hAnsi="Helvetica" w:cs="Helvetica"/>
                <w:sz w:val="20"/>
                <w:szCs w:val="20"/>
                <w:lang w:eastAsia="es-MX"/>
              </w:rPr>
              <w:t>4X4</w:t>
            </w:r>
          </w:p>
          <w:p w14:paraId="5689F2FC" w14:textId="0B4F8024" w:rsidR="00984E63" w:rsidRPr="00F167F7" w:rsidRDefault="00984E63" w:rsidP="00FF0FF3">
            <w:pPr>
              <w:pStyle w:val="Sinespaciado"/>
              <w:jc w:val="both"/>
              <w:rPr>
                <w:rFonts w:ascii="Montserrat" w:hAnsi="Montserrat"/>
                <w:sz w:val="20"/>
                <w:szCs w:val="20"/>
              </w:rPr>
            </w:pPr>
            <w:r w:rsidRPr="00984E63">
              <w:rPr>
                <w:rFonts w:ascii="Helvetica" w:hAnsi="Helvetica" w:cs="Helvetica"/>
                <w:sz w:val="20"/>
                <w:szCs w:val="20"/>
              </w:rPr>
              <w:t>*</w:t>
            </w:r>
            <w:proofErr w:type="spellStart"/>
            <w:r w:rsidRPr="00984E63">
              <w:rPr>
                <w:rFonts w:ascii="Helvetica" w:hAnsi="Helvetica" w:cs="Helvetica"/>
              </w:rPr>
              <w:fldChar w:fldCharType="begin"/>
            </w:r>
            <w:r w:rsidRPr="00984E63">
              <w:rPr>
                <w:rFonts w:ascii="Helvetica" w:hAnsi="Helvetica" w:cs="Helvetica"/>
              </w:rPr>
              <w:instrText>HYPERLINK "https://www.facebook.com/maseuropa.es/" \t "_blank"</w:instrText>
            </w:r>
            <w:r w:rsidRPr="00984E63">
              <w:rPr>
                <w:rFonts w:ascii="Helvetica" w:hAnsi="Helvetica" w:cs="Helvetica"/>
              </w:rPr>
            </w:r>
            <w:r w:rsidRPr="00984E63">
              <w:rPr>
                <w:rFonts w:ascii="Helvetica" w:hAnsi="Helvetica" w:cs="Helvetica"/>
              </w:rPr>
              <w:fldChar w:fldCharType="separate"/>
            </w:r>
            <w:r w:rsidRPr="00984E63">
              <w:rPr>
                <w:rFonts w:ascii="Helvetica" w:hAnsi="Helvetica" w:cs="Helvetica"/>
                <w:sz w:val="20"/>
                <w:szCs w:val="20"/>
                <w:lang w:eastAsia="es-MX"/>
              </w:rPr>
              <w:t>isla</w:t>
            </w:r>
            <w:proofErr w:type="spellEnd"/>
            <w:r w:rsidRPr="00984E63">
              <w:rPr>
                <w:rFonts w:ascii="Helvetica" w:hAnsi="Helvetica" w:cs="Helvetica"/>
                <w:sz w:val="20"/>
                <w:szCs w:val="20"/>
                <w:lang w:eastAsia="es-MX"/>
              </w:rPr>
              <w:t xml:space="preserve"> </w:t>
            </w:r>
            <w:proofErr w:type="spellStart"/>
            <w:r w:rsidRPr="00984E63">
              <w:rPr>
                <w:rFonts w:ascii="Helvetica" w:hAnsi="Helvetica" w:cs="Helvetica"/>
                <w:sz w:val="20"/>
                <w:szCs w:val="20"/>
                <w:lang w:eastAsia="es-MX"/>
              </w:rPr>
              <w:t>Griega</w:t>
            </w:r>
            <w:proofErr w:type="spellEnd"/>
            <w:r w:rsidRPr="00984E63">
              <w:rPr>
                <w:rFonts w:ascii="Helvetica" w:hAnsi="Helvetica" w:cs="Helvetica"/>
                <w:sz w:val="20"/>
                <w:szCs w:val="20"/>
                <w:lang w:eastAsia="es-MX"/>
              </w:rPr>
              <w:t xml:space="preserve"> De Chios</w:t>
            </w:r>
            <w:r w:rsidRPr="00984E63">
              <w:rPr>
                <w:rFonts w:ascii="Helvetica" w:hAnsi="Helvetica" w:cs="Helvetica"/>
                <w:sz w:val="20"/>
                <w:szCs w:val="20"/>
                <w:lang w:eastAsia="es-MX"/>
              </w:rPr>
              <w:t xml:space="preserve"> </w:t>
            </w:r>
            <w:r w:rsidRPr="00984E63">
              <w:rPr>
                <w:rFonts w:ascii="Helvetica" w:hAnsi="Helvetica" w:cs="Helvetica"/>
                <w:b/>
                <w:bCs/>
                <w:color w:val="D355A6"/>
                <w:sz w:val="20"/>
                <w:szCs w:val="20"/>
                <w:lang w:eastAsia="es-MX"/>
              </w:rPr>
              <w:t>(</w:t>
            </w:r>
            <w:r w:rsidRPr="00984E63">
              <w:rPr>
                <w:rFonts w:ascii="Helvetica" w:hAnsi="Helvetica" w:cs="Helvetica"/>
                <w:b/>
                <w:bCs/>
                <w:color w:val="D355A6"/>
                <w:sz w:val="20"/>
                <w:szCs w:val="20"/>
                <w:lang w:eastAsia="es-MX"/>
              </w:rPr>
              <w:t xml:space="preserve">Dia </w:t>
            </w:r>
            <w:proofErr w:type="spellStart"/>
            <w:r w:rsidRPr="00984E63">
              <w:rPr>
                <w:rFonts w:ascii="Helvetica" w:hAnsi="Helvetica" w:cs="Helvetica"/>
                <w:b/>
                <w:bCs/>
                <w:color w:val="D355A6"/>
                <w:sz w:val="20"/>
                <w:szCs w:val="20"/>
                <w:lang w:eastAsia="es-MX"/>
              </w:rPr>
              <w:t>Completo</w:t>
            </w:r>
            <w:proofErr w:type="spellEnd"/>
            <w:r w:rsidRPr="00984E63">
              <w:rPr>
                <w:rFonts w:ascii="Helvetica" w:hAnsi="Helvetica" w:cs="Helvetica"/>
                <w:b/>
                <w:bCs/>
                <w:color w:val="D355A6"/>
                <w:sz w:val="20"/>
                <w:szCs w:val="20"/>
                <w:lang w:eastAsia="es-MX"/>
              </w:rPr>
              <w:t xml:space="preserve"> Sin Almuerzo)  </w:t>
            </w:r>
            <w:r w:rsidRPr="00984E63">
              <w:rPr>
                <w:rFonts w:ascii="Helvetica" w:hAnsi="Helvetica" w:cs="Helvetica"/>
                <w:b/>
                <w:bCs/>
                <w:color w:val="FF0000"/>
                <w:sz w:val="20"/>
                <w:szCs w:val="20"/>
                <w:lang w:eastAsia="es-MX"/>
              </w:rPr>
              <w:fldChar w:fldCharType="end"/>
            </w:r>
          </w:p>
        </w:tc>
        <w:tc>
          <w:tcPr>
            <w:tcW w:w="1127" w:type="pct"/>
          </w:tcPr>
          <w:p w14:paraId="053B8C2F" w14:textId="77777777" w:rsidR="00984E63" w:rsidRDefault="00984E63" w:rsidP="00FF0FF3">
            <w:pPr>
              <w:pStyle w:val="Sinespaciado"/>
              <w:jc w:val="center"/>
              <w:rPr>
                <w:rFonts w:ascii="Montserrat" w:hAnsi="Montserrat"/>
              </w:rPr>
            </w:pPr>
          </w:p>
          <w:p w14:paraId="08247B97" w14:textId="77777777" w:rsidR="004E5554" w:rsidRDefault="00984E63" w:rsidP="00FF0FF3">
            <w:pPr>
              <w:pStyle w:val="Sinespaciado"/>
              <w:jc w:val="center"/>
              <w:rPr>
                <w:rFonts w:ascii="Helvetica" w:hAnsi="Helvetica" w:cs="Helvetica"/>
                <w:b/>
                <w:bCs/>
                <w:sz w:val="22"/>
                <w:szCs w:val="22"/>
              </w:rPr>
            </w:pPr>
            <w:r w:rsidRPr="004E5554">
              <w:rPr>
                <w:rFonts w:ascii="Helvetica" w:hAnsi="Helvetica" w:cs="Helvetica"/>
                <w:b/>
                <w:bCs/>
                <w:sz w:val="22"/>
                <w:szCs w:val="22"/>
              </w:rPr>
              <w:t>Costo</w:t>
            </w:r>
            <w:r w:rsidRPr="004E5554">
              <w:rPr>
                <w:rFonts w:ascii="Helvetica" w:hAnsi="Helvetica" w:cs="Helvetica"/>
                <w:b/>
                <w:bCs/>
                <w:sz w:val="22"/>
                <w:szCs w:val="22"/>
              </w:rPr>
              <w:t xml:space="preserve"> </w:t>
            </w:r>
          </w:p>
          <w:p w14:paraId="587DAA5C" w14:textId="6168AF93" w:rsidR="00984E63" w:rsidRPr="004E5554" w:rsidRDefault="00984E63" w:rsidP="00FF0FF3">
            <w:pPr>
              <w:pStyle w:val="Sinespaciado"/>
              <w:jc w:val="center"/>
              <w:rPr>
                <w:rFonts w:ascii="Helvetica" w:hAnsi="Helvetica" w:cs="Helvetica"/>
                <w:b/>
                <w:bCs/>
              </w:rPr>
            </w:pPr>
            <w:proofErr w:type="spellStart"/>
            <w:r w:rsidRPr="004E5554">
              <w:rPr>
                <w:rFonts w:ascii="Helvetica" w:hAnsi="Helvetica" w:cs="Helvetica"/>
                <w:b/>
                <w:bCs/>
                <w:sz w:val="22"/>
                <w:szCs w:val="22"/>
              </w:rPr>
              <w:t>Pendiente</w:t>
            </w:r>
            <w:proofErr w:type="spellEnd"/>
          </w:p>
        </w:tc>
      </w:tr>
    </w:tbl>
    <w:p w14:paraId="5D8CD81D" w14:textId="77777777" w:rsidR="0057720E" w:rsidRPr="00DB3829" w:rsidRDefault="0057720E" w:rsidP="00970909">
      <w:pPr>
        <w:tabs>
          <w:tab w:val="left" w:pos="945"/>
        </w:tabs>
        <w:jc w:val="center"/>
        <w:rPr>
          <w:rFonts w:ascii="Helvetica" w:eastAsia="Times New Roman" w:hAnsi="Helvetica" w:cs="Helvetica"/>
          <w:sz w:val="24"/>
          <w:szCs w:val="24"/>
        </w:rPr>
      </w:pPr>
    </w:p>
    <w:p w14:paraId="005078BC" w14:textId="77777777" w:rsidR="002173C7" w:rsidRDefault="002173C7" w:rsidP="00215C04">
      <w:pPr>
        <w:jc w:val="both"/>
        <w:rPr>
          <w:rFonts w:ascii="Handlee" w:hAnsi="Handlee"/>
          <w:b/>
          <w:bCs/>
          <w:sz w:val="32"/>
          <w:szCs w:val="32"/>
        </w:rPr>
      </w:pPr>
    </w:p>
    <w:p w14:paraId="5B16C0DB" w14:textId="35DD1A15" w:rsidR="00E11FC4" w:rsidRPr="002173C7" w:rsidRDefault="008F2A01" w:rsidP="002173C7">
      <w:pPr>
        <w:pStyle w:val="Sinespaciado"/>
        <w:rPr>
          <w:rFonts w:ascii="Handlee" w:hAnsi="Handlee"/>
          <w:b/>
          <w:bCs/>
          <w:sz w:val="28"/>
          <w:szCs w:val="28"/>
        </w:rPr>
      </w:pPr>
      <w:r w:rsidRPr="002173C7">
        <w:rPr>
          <w:rFonts w:ascii="Handlee" w:hAnsi="Handlee"/>
          <w:b/>
          <w:bCs/>
          <w:sz w:val="28"/>
          <w:szCs w:val="28"/>
        </w:rPr>
        <w:lastRenderedPageBreak/>
        <w:t xml:space="preserve">HOTELES </w:t>
      </w:r>
      <w:r w:rsidR="006809BA">
        <w:rPr>
          <w:rFonts w:ascii="Handlee" w:hAnsi="Handlee"/>
          <w:b/>
          <w:bCs/>
          <w:sz w:val="28"/>
          <w:szCs w:val="28"/>
        </w:rPr>
        <w:t>PREVISTOS</w:t>
      </w:r>
    </w:p>
    <w:tbl>
      <w:tblPr>
        <w:tblStyle w:val="Tablaconcuadrcula"/>
        <w:tblW w:w="8926" w:type="dxa"/>
        <w:tblInd w:w="0" w:type="dxa"/>
        <w:tblLayout w:type="fixed"/>
        <w:tblLook w:val="0400" w:firstRow="0" w:lastRow="0" w:firstColumn="0" w:lastColumn="0" w:noHBand="0" w:noVBand="1"/>
      </w:tblPr>
      <w:tblGrid>
        <w:gridCol w:w="2155"/>
        <w:gridCol w:w="6771"/>
      </w:tblGrid>
      <w:tr w:rsidR="00984E63" w:rsidRPr="00E62B9C" w14:paraId="20A99716" w14:textId="77777777" w:rsidTr="00984E63">
        <w:trPr>
          <w:trHeight w:val="323"/>
        </w:trPr>
        <w:tc>
          <w:tcPr>
            <w:tcW w:w="2155" w:type="dxa"/>
          </w:tcPr>
          <w:p w14:paraId="41DC91B5" w14:textId="77777777" w:rsidR="00984E63" w:rsidRPr="004E5554" w:rsidRDefault="00984E63" w:rsidP="00FF0FF3">
            <w:pPr>
              <w:jc w:val="center"/>
              <w:rPr>
                <w:rFonts w:ascii="Helvetica" w:eastAsia="Montserrat Medium" w:hAnsi="Helvetica" w:cs="Helvetica"/>
                <w:sz w:val="26"/>
                <w:szCs w:val="26"/>
              </w:rPr>
            </w:pPr>
            <w:r w:rsidRPr="004E5554">
              <w:rPr>
                <w:rFonts w:ascii="Helvetica" w:eastAsia="Montserrat Medium" w:hAnsi="Helvetica" w:cs="Helvetica"/>
                <w:b/>
                <w:sz w:val="26"/>
                <w:szCs w:val="26"/>
              </w:rPr>
              <w:t>CIUDAD </w:t>
            </w:r>
          </w:p>
        </w:tc>
        <w:tc>
          <w:tcPr>
            <w:tcW w:w="6771" w:type="dxa"/>
          </w:tcPr>
          <w:p w14:paraId="45CE9150" w14:textId="77777777" w:rsidR="00984E63" w:rsidRPr="004E5554" w:rsidRDefault="00984E63" w:rsidP="00FF0FF3">
            <w:pPr>
              <w:jc w:val="center"/>
              <w:rPr>
                <w:rFonts w:ascii="Helvetica" w:eastAsia="Montserrat Medium" w:hAnsi="Helvetica" w:cs="Helvetica"/>
                <w:sz w:val="26"/>
                <w:szCs w:val="26"/>
              </w:rPr>
            </w:pPr>
            <w:r w:rsidRPr="004E5554">
              <w:rPr>
                <w:rFonts w:ascii="Helvetica" w:eastAsia="Montserrat Medium" w:hAnsi="Helvetica" w:cs="Helvetica"/>
                <w:b/>
                <w:sz w:val="26"/>
                <w:szCs w:val="26"/>
              </w:rPr>
              <w:t>HOTEL </w:t>
            </w:r>
          </w:p>
        </w:tc>
      </w:tr>
      <w:tr w:rsidR="00984E63" w:rsidRPr="00156EC1" w14:paraId="403E7B05" w14:textId="77777777" w:rsidTr="00984E63">
        <w:trPr>
          <w:trHeight w:val="247"/>
        </w:trPr>
        <w:tc>
          <w:tcPr>
            <w:tcW w:w="2155" w:type="dxa"/>
          </w:tcPr>
          <w:p w14:paraId="2515E57C" w14:textId="5A75B18B" w:rsidR="00984E63" w:rsidRPr="004E5554" w:rsidRDefault="004E5554" w:rsidP="00FF0FF3">
            <w:pPr>
              <w:jc w:val="center"/>
              <w:rPr>
                <w:rStyle w:val="nfasissutil"/>
                <w:rFonts w:ascii="Helvetica" w:hAnsi="Helvetica" w:cs="Helvetica"/>
                <w:b/>
                <w:bCs/>
                <w:i w:val="0"/>
                <w:iCs w:val="0"/>
                <w:color w:val="auto"/>
              </w:rPr>
            </w:pPr>
            <w:r w:rsidRPr="004E5554">
              <w:rPr>
                <w:rStyle w:val="nfasissutil"/>
                <w:rFonts w:ascii="Helvetica" w:hAnsi="Helvetica" w:cs="Helvetica"/>
                <w:b/>
                <w:bCs/>
                <w:color w:val="auto"/>
              </w:rPr>
              <w:t>ESTAMBUL</w:t>
            </w:r>
          </w:p>
        </w:tc>
        <w:tc>
          <w:tcPr>
            <w:tcW w:w="6771" w:type="dxa"/>
          </w:tcPr>
          <w:p w14:paraId="54118C41" w14:textId="77777777" w:rsidR="00984E63" w:rsidRPr="00984E63" w:rsidRDefault="00984E63" w:rsidP="00FF0FF3">
            <w:pPr>
              <w:jc w:val="center"/>
              <w:rPr>
                <w:rStyle w:val="nfasissutil"/>
                <w:rFonts w:ascii="Helvetica" w:hAnsi="Helvetica" w:cs="Helvetica"/>
                <w:i w:val="0"/>
                <w:iCs w:val="0"/>
                <w:color w:val="auto"/>
              </w:rPr>
            </w:pPr>
            <w:r w:rsidRPr="00984E63">
              <w:rPr>
                <w:rFonts w:ascii="Helvetica" w:hAnsi="Helvetica" w:cs="Helvetica"/>
                <w:shd w:val="clear" w:color="auto" w:fill="FFFFFF"/>
              </w:rPr>
              <w:t xml:space="preserve">Golden </w:t>
            </w:r>
            <w:proofErr w:type="spellStart"/>
            <w:r w:rsidRPr="00984E63">
              <w:rPr>
                <w:rFonts w:ascii="Helvetica" w:hAnsi="Helvetica" w:cs="Helvetica"/>
                <w:shd w:val="clear" w:color="auto" w:fill="FFFFFF"/>
              </w:rPr>
              <w:t>Tulip</w:t>
            </w:r>
            <w:proofErr w:type="spellEnd"/>
            <w:r w:rsidRPr="00984E63">
              <w:rPr>
                <w:rFonts w:ascii="Helvetica" w:hAnsi="Helvetica" w:cs="Helvetica"/>
                <w:shd w:val="clear" w:color="auto" w:fill="FFFFFF"/>
              </w:rPr>
              <w:t xml:space="preserve"> </w:t>
            </w:r>
            <w:proofErr w:type="spellStart"/>
            <w:r w:rsidRPr="00984E63">
              <w:rPr>
                <w:rFonts w:ascii="Helvetica" w:hAnsi="Helvetica" w:cs="Helvetica"/>
                <w:shd w:val="clear" w:color="auto" w:fill="FFFFFF"/>
              </w:rPr>
              <w:t>Bayrampaşa</w:t>
            </w:r>
            <w:proofErr w:type="spellEnd"/>
            <w:r w:rsidRPr="00984E63">
              <w:rPr>
                <w:rFonts w:ascii="Helvetica" w:hAnsi="Helvetica" w:cs="Helvetica"/>
                <w:shd w:val="clear" w:color="auto" w:fill="FFFFFF"/>
              </w:rPr>
              <w:t xml:space="preserve"> / Gran </w:t>
            </w:r>
            <w:proofErr w:type="spellStart"/>
            <w:r w:rsidRPr="00984E63">
              <w:rPr>
                <w:rFonts w:ascii="Helvetica" w:hAnsi="Helvetica" w:cs="Helvetica"/>
                <w:shd w:val="clear" w:color="auto" w:fill="FFFFFF"/>
              </w:rPr>
              <w:t>Makel</w:t>
            </w:r>
            <w:proofErr w:type="spellEnd"/>
            <w:r w:rsidRPr="00984E63">
              <w:rPr>
                <w:rFonts w:ascii="Helvetica" w:hAnsi="Helvetica" w:cs="Helvetica"/>
                <w:shd w:val="clear" w:color="auto" w:fill="FFFFFF"/>
              </w:rPr>
              <w:t xml:space="preserve"> / Lionel / Windsor / </w:t>
            </w:r>
            <w:proofErr w:type="spellStart"/>
            <w:r w:rsidRPr="00984E63">
              <w:rPr>
                <w:rFonts w:ascii="Helvetica" w:hAnsi="Helvetica" w:cs="Helvetica"/>
                <w:shd w:val="clear" w:color="auto" w:fill="FFFFFF"/>
              </w:rPr>
              <w:t>Wish</w:t>
            </w:r>
            <w:proofErr w:type="spellEnd"/>
            <w:r w:rsidRPr="00984E63">
              <w:rPr>
                <w:rFonts w:ascii="Helvetica" w:hAnsi="Helvetica" w:cs="Helvetica"/>
                <w:shd w:val="clear" w:color="auto" w:fill="FFFFFF"/>
              </w:rPr>
              <w:t xml:space="preserve"> More / Ramada Plaza </w:t>
            </w:r>
            <w:proofErr w:type="spellStart"/>
            <w:r w:rsidRPr="00984E63">
              <w:rPr>
                <w:rFonts w:ascii="Helvetica" w:hAnsi="Helvetica" w:cs="Helvetica"/>
                <w:shd w:val="clear" w:color="auto" w:fill="FFFFFF"/>
              </w:rPr>
              <w:t>Tekstilkent</w:t>
            </w:r>
            <w:proofErr w:type="spellEnd"/>
            <w:r w:rsidRPr="00984E63">
              <w:rPr>
                <w:rFonts w:ascii="Helvetica" w:hAnsi="Helvetica" w:cs="Helvetica"/>
                <w:shd w:val="clear" w:color="auto" w:fill="FFFFFF"/>
              </w:rPr>
              <w:t xml:space="preserve"> </w:t>
            </w:r>
          </w:p>
        </w:tc>
      </w:tr>
      <w:tr w:rsidR="00984E63" w:rsidRPr="00107F3C" w14:paraId="474FC158" w14:textId="77777777" w:rsidTr="00984E63">
        <w:trPr>
          <w:trHeight w:val="247"/>
        </w:trPr>
        <w:tc>
          <w:tcPr>
            <w:tcW w:w="2155" w:type="dxa"/>
          </w:tcPr>
          <w:p w14:paraId="38024DC0" w14:textId="7227626A" w:rsidR="00984E63" w:rsidRPr="004E5554" w:rsidRDefault="004E5554" w:rsidP="00FF0FF3">
            <w:pPr>
              <w:jc w:val="center"/>
              <w:rPr>
                <w:rStyle w:val="nfasissutil"/>
                <w:rFonts w:ascii="Helvetica" w:hAnsi="Helvetica" w:cs="Helvetica"/>
                <w:b/>
                <w:bCs/>
                <w:i w:val="0"/>
                <w:iCs w:val="0"/>
                <w:color w:val="auto"/>
              </w:rPr>
            </w:pPr>
            <w:r w:rsidRPr="004E5554">
              <w:rPr>
                <w:rStyle w:val="nfasissutil"/>
                <w:rFonts w:ascii="Helvetica" w:hAnsi="Helvetica" w:cs="Helvetica"/>
                <w:b/>
                <w:bCs/>
                <w:color w:val="auto"/>
              </w:rPr>
              <w:t>CAPADOCIA</w:t>
            </w:r>
          </w:p>
        </w:tc>
        <w:tc>
          <w:tcPr>
            <w:tcW w:w="6771" w:type="dxa"/>
          </w:tcPr>
          <w:p w14:paraId="4B6D9DE9" w14:textId="54306ABD" w:rsidR="00984E63" w:rsidRPr="005F6DA3" w:rsidRDefault="005F6DA3" w:rsidP="005F6DA3">
            <w:pPr>
              <w:jc w:val="center"/>
              <w:rPr>
                <w:rStyle w:val="nfasissutil"/>
                <w:rFonts w:ascii="Helvetica" w:eastAsia="Times New Roman" w:hAnsi="Helvetica" w:cs="Helvetica"/>
                <w:i w:val="0"/>
                <w:iCs w:val="0"/>
                <w:color w:val="000000"/>
                <w:sz w:val="18"/>
                <w:szCs w:val="20"/>
                <w:shd w:val="clear" w:color="auto" w:fill="FFFFFF"/>
              </w:rPr>
            </w:pPr>
            <w:proofErr w:type="spellStart"/>
            <w:r w:rsidRPr="005F6DA3">
              <w:rPr>
                <w:rFonts w:ascii="Helvetica" w:eastAsia="Times New Roman" w:hAnsi="Helvetica" w:cs="Helvetica"/>
                <w:color w:val="000000"/>
                <w:szCs w:val="24"/>
                <w:shd w:val="clear" w:color="auto" w:fill="FFFFFF"/>
              </w:rPr>
              <w:t>Dinler</w:t>
            </w:r>
            <w:proofErr w:type="spellEnd"/>
            <w:r w:rsidRPr="005F6DA3">
              <w:rPr>
                <w:rFonts w:ascii="Helvetica" w:eastAsia="Times New Roman" w:hAnsi="Helvetica" w:cs="Helvetica"/>
                <w:color w:val="000000"/>
                <w:szCs w:val="24"/>
                <w:shd w:val="clear" w:color="auto" w:fill="FFFFFF"/>
              </w:rPr>
              <w:t xml:space="preserve"> </w:t>
            </w:r>
            <w:proofErr w:type="spellStart"/>
            <w:r w:rsidRPr="005F6DA3">
              <w:rPr>
                <w:rFonts w:ascii="Helvetica" w:eastAsia="Times New Roman" w:hAnsi="Helvetica" w:cs="Helvetica"/>
                <w:color w:val="000000"/>
                <w:szCs w:val="24"/>
                <w:shd w:val="clear" w:color="auto" w:fill="FFFFFF"/>
              </w:rPr>
              <w:t>Urgup</w:t>
            </w:r>
            <w:proofErr w:type="spellEnd"/>
            <w:r w:rsidRPr="005F6DA3">
              <w:rPr>
                <w:rFonts w:ascii="Helvetica" w:eastAsia="Times New Roman" w:hAnsi="Helvetica" w:cs="Helvetica"/>
                <w:color w:val="000000"/>
                <w:szCs w:val="24"/>
                <w:shd w:val="clear" w:color="auto" w:fill="FFFFFF"/>
              </w:rPr>
              <w:t xml:space="preserve"> / </w:t>
            </w:r>
            <w:proofErr w:type="spellStart"/>
            <w:r w:rsidRPr="005F6DA3">
              <w:rPr>
                <w:rFonts w:ascii="Helvetica" w:eastAsia="Times New Roman" w:hAnsi="Helvetica" w:cs="Helvetica"/>
                <w:color w:val="000000"/>
                <w:szCs w:val="24"/>
                <w:shd w:val="clear" w:color="auto" w:fill="FFFFFF"/>
              </w:rPr>
              <w:t>Perissia</w:t>
            </w:r>
            <w:proofErr w:type="spellEnd"/>
            <w:r w:rsidRPr="005F6DA3">
              <w:rPr>
                <w:rFonts w:ascii="Helvetica" w:eastAsia="Times New Roman" w:hAnsi="Helvetica" w:cs="Helvetica"/>
                <w:color w:val="000000"/>
                <w:szCs w:val="24"/>
                <w:shd w:val="clear" w:color="auto" w:fill="FFFFFF"/>
              </w:rPr>
              <w:t xml:space="preserve"> / </w:t>
            </w:r>
            <w:proofErr w:type="spellStart"/>
            <w:r w:rsidRPr="005F6DA3">
              <w:rPr>
                <w:rFonts w:ascii="Helvetica" w:eastAsia="Times New Roman" w:hAnsi="Helvetica" w:cs="Helvetica"/>
                <w:color w:val="000000"/>
                <w:szCs w:val="24"/>
                <w:shd w:val="clear" w:color="auto" w:fill="FFFFFF"/>
              </w:rPr>
              <w:t>Mustafa</w:t>
            </w:r>
            <w:proofErr w:type="spellEnd"/>
          </w:p>
        </w:tc>
      </w:tr>
      <w:tr w:rsidR="00984E63" w:rsidRPr="00107F3C" w14:paraId="2A2E5E2D" w14:textId="77777777" w:rsidTr="00984E63">
        <w:trPr>
          <w:trHeight w:val="247"/>
        </w:trPr>
        <w:tc>
          <w:tcPr>
            <w:tcW w:w="2155" w:type="dxa"/>
          </w:tcPr>
          <w:p w14:paraId="59B934AB" w14:textId="116F58BF" w:rsidR="00984E63" w:rsidRPr="004E5554" w:rsidRDefault="004E5554" w:rsidP="00FF0FF3">
            <w:pPr>
              <w:jc w:val="center"/>
              <w:rPr>
                <w:rStyle w:val="nfasissutil"/>
                <w:rFonts w:ascii="Helvetica" w:hAnsi="Helvetica" w:cs="Helvetica"/>
                <w:b/>
                <w:bCs/>
                <w:color w:val="auto"/>
              </w:rPr>
            </w:pPr>
            <w:r w:rsidRPr="004E5554">
              <w:rPr>
                <w:rFonts w:ascii="Helvetica" w:hAnsi="Helvetica" w:cs="Helvetica"/>
                <w:b/>
                <w:bCs/>
                <w:shd w:val="clear" w:color="auto" w:fill="FFFFFF"/>
              </w:rPr>
              <w:t>KONYA</w:t>
            </w:r>
          </w:p>
        </w:tc>
        <w:tc>
          <w:tcPr>
            <w:tcW w:w="6771" w:type="dxa"/>
          </w:tcPr>
          <w:p w14:paraId="31266CF2" w14:textId="77777777" w:rsidR="00984E63" w:rsidRPr="005F6DA3" w:rsidRDefault="00984E63" w:rsidP="00FF0FF3">
            <w:pPr>
              <w:jc w:val="center"/>
              <w:rPr>
                <w:rStyle w:val="nfasissutil"/>
                <w:rFonts w:ascii="Helvetica" w:hAnsi="Helvetica" w:cs="Helvetica"/>
                <w:color w:val="auto"/>
              </w:rPr>
            </w:pPr>
            <w:r w:rsidRPr="005F6DA3">
              <w:rPr>
                <w:rFonts w:ascii="Helvetica" w:hAnsi="Helvetica" w:cs="Helvetica"/>
                <w:shd w:val="clear" w:color="auto" w:fill="FFFFFF"/>
              </w:rPr>
              <w:t>Grand Hotel Konya</w:t>
            </w:r>
          </w:p>
        </w:tc>
      </w:tr>
      <w:tr w:rsidR="00984E63" w:rsidRPr="006B349B" w14:paraId="27DD4056" w14:textId="77777777" w:rsidTr="005F6DA3">
        <w:trPr>
          <w:trHeight w:val="247"/>
        </w:trPr>
        <w:tc>
          <w:tcPr>
            <w:tcW w:w="2155" w:type="dxa"/>
          </w:tcPr>
          <w:p w14:paraId="4FDFAB27" w14:textId="275F165B" w:rsidR="00984E63" w:rsidRPr="004E5554" w:rsidRDefault="004E5554" w:rsidP="00FF0FF3">
            <w:pPr>
              <w:jc w:val="center"/>
              <w:rPr>
                <w:rStyle w:val="nfasissutil"/>
                <w:rFonts w:ascii="Helvetica" w:hAnsi="Helvetica" w:cs="Helvetica"/>
                <w:b/>
                <w:bCs/>
                <w:i w:val="0"/>
                <w:iCs w:val="0"/>
                <w:color w:val="auto"/>
              </w:rPr>
            </w:pPr>
            <w:r w:rsidRPr="004E5554">
              <w:rPr>
                <w:rStyle w:val="nfasissutil"/>
                <w:rFonts w:ascii="Helvetica" w:hAnsi="Helvetica" w:cs="Helvetica"/>
                <w:b/>
                <w:bCs/>
                <w:color w:val="auto"/>
              </w:rPr>
              <w:t>PAMUKKALE</w:t>
            </w:r>
          </w:p>
        </w:tc>
        <w:tc>
          <w:tcPr>
            <w:tcW w:w="6771" w:type="dxa"/>
            <w:shd w:val="clear" w:color="auto" w:fill="auto"/>
          </w:tcPr>
          <w:p w14:paraId="52B5E9F5" w14:textId="6EC650BC" w:rsidR="00984E63" w:rsidRPr="005F6DA3" w:rsidRDefault="005F6DA3" w:rsidP="005F6DA3">
            <w:pPr>
              <w:jc w:val="center"/>
              <w:rPr>
                <w:rStyle w:val="nfasissutil"/>
                <w:rFonts w:ascii="Helvetica" w:eastAsia="Times New Roman" w:hAnsi="Helvetica" w:cs="Helvetica"/>
                <w:i w:val="0"/>
                <w:iCs w:val="0"/>
                <w:color w:val="000000"/>
                <w:sz w:val="18"/>
                <w:szCs w:val="20"/>
                <w:shd w:val="clear" w:color="auto" w:fill="FFFFFF"/>
              </w:rPr>
            </w:pPr>
            <w:proofErr w:type="spellStart"/>
            <w:r w:rsidRPr="005F6DA3">
              <w:rPr>
                <w:rFonts w:ascii="Helvetica" w:eastAsia="Times New Roman" w:hAnsi="Helvetica" w:cs="Helvetica"/>
                <w:color w:val="000000"/>
                <w:szCs w:val="24"/>
                <w:shd w:val="clear" w:color="auto" w:fill="FFFFFF"/>
              </w:rPr>
              <w:t>Colossae</w:t>
            </w:r>
            <w:proofErr w:type="spellEnd"/>
            <w:r w:rsidRPr="005F6DA3">
              <w:rPr>
                <w:rFonts w:ascii="Helvetica" w:eastAsia="Times New Roman" w:hAnsi="Helvetica" w:cs="Helvetica"/>
                <w:color w:val="000000"/>
                <w:szCs w:val="24"/>
                <w:shd w:val="clear" w:color="auto" w:fill="FFFFFF"/>
              </w:rPr>
              <w:t xml:space="preserve"> o Richmond / </w:t>
            </w:r>
            <w:proofErr w:type="spellStart"/>
            <w:r w:rsidRPr="005F6DA3">
              <w:rPr>
                <w:rFonts w:ascii="Helvetica" w:eastAsia="Times New Roman" w:hAnsi="Helvetica" w:cs="Helvetica"/>
                <w:color w:val="000000"/>
                <w:szCs w:val="24"/>
                <w:shd w:val="clear" w:color="auto" w:fill="FFFFFF"/>
              </w:rPr>
              <w:t>Adempira</w:t>
            </w:r>
            <w:proofErr w:type="spellEnd"/>
            <w:r w:rsidRPr="005F6DA3">
              <w:rPr>
                <w:rFonts w:ascii="Helvetica" w:eastAsia="Times New Roman" w:hAnsi="Helvetica" w:cs="Helvetica"/>
                <w:color w:val="000000"/>
                <w:szCs w:val="24"/>
                <w:shd w:val="clear" w:color="auto" w:fill="FFFFFF"/>
              </w:rPr>
              <w:t xml:space="preserve"> / </w:t>
            </w:r>
            <w:proofErr w:type="spellStart"/>
            <w:r w:rsidRPr="005F6DA3">
              <w:rPr>
                <w:rFonts w:ascii="Helvetica" w:eastAsia="Times New Roman" w:hAnsi="Helvetica" w:cs="Helvetica"/>
                <w:color w:val="000000"/>
                <w:szCs w:val="24"/>
                <w:shd w:val="clear" w:color="auto" w:fill="FFFFFF"/>
              </w:rPr>
              <w:t>Pam</w:t>
            </w:r>
            <w:proofErr w:type="spellEnd"/>
            <w:r w:rsidRPr="005F6DA3">
              <w:rPr>
                <w:rFonts w:ascii="Helvetica" w:eastAsia="Times New Roman" w:hAnsi="Helvetica" w:cs="Helvetica"/>
                <w:color w:val="000000"/>
                <w:szCs w:val="24"/>
                <w:shd w:val="clear" w:color="auto" w:fill="FFFFFF"/>
              </w:rPr>
              <w:t xml:space="preserve"> </w:t>
            </w:r>
            <w:proofErr w:type="spellStart"/>
            <w:r w:rsidRPr="005F6DA3">
              <w:rPr>
                <w:rFonts w:ascii="Helvetica" w:eastAsia="Times New Roman" w:hAnsi="Helvetica" w:cs="Helvetica"/>
                <w:color w:val="000000"/>
                <w:szCs w:val="24"/>
                <w:shd w:val="clear" w:color="auto" w:fill="FFFFFF"/>
              </w:rPr>
              <w:t>Thermal</w:t>
            </w:r>
            <w:proofErr w:type="spellEnd"/>
            <w:r w:rsidRPr="005F6DA3">
              <w:rPr>
                <w:rFonts w:ascii="Helvetica" w:eastAsia="Times New Roman" w:hAnsi="Helvetica" w:cs="Helvetica"/>
                <w:color w:val="000000"/>
                <w:szCs w:val="24"/>
                <w:shd w:val="clear" w:color="auto" w:fill="FFFFFF"/>
              </w:rPr>
              <w:t xml:space="preserve"> / </w:t>
            </w:r>
            <w:proofErr w:type="spellStart"/>
            <w:r w:rsidRPr="005F6DA3">
              <w:rPr>
                <w:rFonts w:ascii="Helvetica" w:eastAsia="Times New Roman" w:hAnsi="Helvetica" w:cs="Helvetica"/>
                <w:color w:val="000000"/>
                <w:szCs w:val="24"/>
                <w:shd w:val="clear" w:color="auto" w:fill="FFFFFF"/>
              </w:rPr>
              <w:t>Lycus</w:t>
            </w:r>
            <w:proofErr w:type="spellEnd"/>
            <w:r w:rsidRPr="005F6DA3">
              <w:rPr>
                <w:rFonts w:ascii="Helvetica" w:eastAsia="Times New Roman" w:hAnsi="Helvetica" w:cs="Helvetica"/>
                <w:color w:val="000000"/>
                <w:szCs w:val="24"/>
                <w:shd w:val="clear" w:color="auto" w:fill="FFFFFF"/>
              </w:rPr>
              <w:t xml:space="preserve"> </w:t>
            </w:r>
            <w:proofErr w:type="spellStart"/>
            <w:r w:rsidRPr="005F6DA3">
              <w:rPr>
                <w:rFonts w:ascii="Helvetica" w:eastAsia="Times New Roman" w:hAnsi="Helvetica" w:cs="Helvetica"/>
                <w:color w:val="000000"/>
                <w:szCs w:val="24"/>
                <w:shd w:val="clear" w:color="auto" w:fill="FFFFFF"/>
              </w:rPr>
              <w:t>River</w:t>
            </w:r>
            <w:proofErr w:type="spellEnd"/>
          </w:p>
        </w:tc>
      </w:tr>
      <w:tr w:rsidR="00984E63" w:rsidRPr="00107F3C" w14:paraId="3E53E548" w14:textId="77777777" w:rsidTr="00984E63">
        <w:trPr>
          <w:trHeight w:val="247"/>
        </w:trPr>
        <w:tc>
          <w:tcPr>
            <w:tcW w:w="2155" w:type="dxa"/>
          </w:tcPr>
          <w:p w14:paraId="6DF9DF08" w14:textId="670BB305" w:rsidR="00984E63" w:rsidRPr="004E5554" w:rsidRDefault="004E5554" w:rsidP="00FF0FF3">
            <w:pPr>
              <w:jc w:val="center"/>
              <w:rPr>
                <w:rStyle w:val="nfasissutil"/>
                <w:rFonts w:ascii="Helvetica" w:hAnsi="Helvetica" w:cs="Helvetica"/>
                <w:b/>
                <w:bCs/>
                <w:i w:val="0"/>
                <w:iCs w:val="0"/>
                <w:color w:val="auto"/>
              </w:rPr>
            </w:pPr>
            <w:r w:rsidRPr="004E5554">
              <w:rPr>
                <w:rStyle w:val="nfasissutil"/>
                <w:rFonts w:ascii="Helvetica" w:hAnsi="Helvetica" w:cs="Helvetica"/>
                <w:b/>
                <w:bCs/>
                <w:color w:val="auto"/>
              </w:rPr>
              <w:t>ESMIRNA</w:t>
            </w:r>
          </w:p>
        </w:tc>
        <w:tc>
          <w:tcPr>
            <w:tcW w:w="6771" w:type="dxa"/>
          </w:tcPr>
          <w:p w14:paraId="25EE342A" w14:textId="77777777" w:rsidR="00984E63" w:rsidRPr="00984E63" w:rsidRDefault="00984E63" w:rsidP="00FF0FF3">
            <w:pPr>
              <w:jc w:val="center"/>
              <w:rPr>
                <w:rStyle w:val="nfasissutil"/>
                <w:rFonts w:ascii="Helvetica" w:hAnsi="Helvetica" w:cs="Helvetica"/>
                <w:i w:val="0"/>
                <w:iCs w:val="0"/>
                <w:color w:val="auto"/>
              </w:rPr>
            </w:pPr>
            <w:proofErr w:type="spellStart"/>
            <w:r w:rsidRPr="00984E63">
              <w:rPr>
                <w:rStyle w:val="nfasissutil"/>
                <w:rFonts w:ascii="Helvetica" w:hAnsi="Helvetica" w:cs="Helvetica"/>
                <w:color w:val="auto"/>
              </w:rPr>
              <w:t>Kaya</w:t>
            </w:r>
            <w:proofErr w:type="spellEnd"/>
            <w:r w:rsidRPr="00984E63">
              <w:rPr>
                <w:rStyle w:val="nfasissutil"/>
                <w:rFonts w:ascii="Helvetica" w:hAnsi="Helvetica" w:cs="Helvetica"/>
                <w:color w:val="auto"/>
              </w:rPr>
              <w:t xml:space="preserve"> Prestige/</w:t>
            </w:r>
            <w:r w:rsidRPr="00984E63">
              <w:rPr>
                <w:rFonts w:ascii="Helvetica" w:hAnsi="Helvetica" w:cs="Helvetica"/>
                <w:i/>
                <w:iCs/>
                <w:shd w:val="clear" w:color="auto" w:fill="FFFFFF"/>
              </w:rPr>
              <w:t xml:space="preserve"> Blanca / </w:t>
            </w:r>
            <w:proofErr w:type="spellStart"/>
            <w:r w:rsidRPr="00984E63">
              <w:rPr>
                <w:rFonts w:ascii="Helvetica" w:hAnsi="Helvetica" w:cs="Helvetica"/>
                <w:i/>
                <w:iCs/>
                <w:shd w:val="clear" w:color="auto" w:fill="FFFFFF"/>
              </w:rPr>
              <w:t>Karaca</w:t>
            </w:r>
            <w:proofErr w:type="spellEnd"/>
          </w:p>
        </w:tc>
      </w:tr>
    </w:tbl>
    <w:p w14:paraId="1078ACC9" w14:textId="3C6D0911" w:rsidR="004E5554" w:rsidRPr="004E5554" w:rsidRDefault="004E5554" w:rsidP="004E5554">
      <w:pPr>
        <w:jc w:val="center"/>
        <w:rPr>
          <w:rFonts w:ascii="Helvetica" w:eastAsia="Times New Roman" w:hAnsi="Helvetica" w:cs="Helvetica"/>
          <w:b/>
          <w:bCs/>
          <w:color w:val="000000"/>
          <w:sz w:val="10"/>
          <w:szCs w:val="10"/>
          <w:shd w:val="clear" w:color="auto" w:fill="FFFFFF"/>
        </w:rPr>
      </w:pPr>
    </w:p>
    <w:p w14:paraId="57428810" w14:textId="46DFBD94" w:rsidR="00970909" w:rsidRDefault="00970909" w:rsidP="004E5554">
      <w:pPr>
        <w:jc w:val="center"/>
        <w:rPr>
          <w:rFonts w:ascii="Helvetica" w:eastAsia="Times New Roman" w:hAnsi="Helvetica" w:cs="Helvetica"/>
          <w:b/>
          <w:bCs/>
          <w:color w:val="000000"/>
          <w:szCs w:val="24"/>
          <w:shd w:val="clear" w:color="auto" w:fill="FFFFFF"/>
        </w:rPr>
      </w:pPr>
      <w:r>
        <w:rPr>
          <w:rFonts w:ascii="Helvetica" w:eastAsia="Times New Roman" w:hAnsi="Helvetica" w:cs="Helvetica"/>
          <w:b/>
          <w:bCs/>
          <w:color w:val="000000"/>
          <w:szCs w:val="24"/>
          <w:shd w:val="clear" w:color="auto" w:fill="FFFFFF"/>
        </w:rPr>
        <w:t>Lista de hoteles más utilizados. Los pasajeros pueden ser alojados en hoteles descritos o similares de igual categoría.</w:t>
      </w:r>
    </w:p>
    <w:p w14:paraId="2639E514" w14:textId="77777777" w:rsidR="005F6DA3" w:rsidRPr="005F6DA3" w:rsidRDefault="005F6DA3" w:rsidP="004E5554">
      <w:pPr>
        <w:jc w:val="center"/>
        <w:rPr>
          <w:rFonts w:ascii="Helvetica" w:eastAsia="Times New Roman" w:hAnsi="Helvetica" w:cs="Helvetica"/>
          <w:b/>
          <w:bCs/>
          <w:color w:val="000000"/>
          <w:sz w:val="12"/>
          <w:szCs w:val="14"/>
          <w:shd w:val="clear" w:color="auto" w:fill="FFFFFF"/>
        </w:rPr>
      </w:pPr>
    </w:p>
    <w:p w14:paraId="45F3AA30" w14:textId="77777777" w:rsidR="00C62C20" w:rsidRPr="00162120" w:rsidRDefault="00C62C20" w:rsidP="00C62C20">
      <w:pPr>
        <w:pBdr>
          <w:top w:val="nil"/>
          <w:left w:val="nil"/>
          <w:bottom w:val="nil"/>
          <w:right w:val="nil"/>
          <w:between w:val="nil"/>
        </w:pBdr>
        <w:shd w:val="clear" w:color="auto" w:fill="FFFFFF"/>
        <w:spacing w:after="150" w:line="240" w:lineRule="auto"/>
        <w:jc w:val="both"/>
        <w:rPr>
          <w:rFonts w:ascii="Helvetica" w:eastAsia="Century Gothic" w:hAnsi="Helvetica" w:cs="Helvetica"/>
          <w:b/>
          <w:sz w:val="24"/>
        </w:rPr>
      </w:pPr>
      <w:r w:rsidRPr="00162120">
        <w:rPr>
          <w:rFonts w:ascii="Helvetica" w:eastAsia="Century Gothic" w:hAnsi="Helvetica" w:cs="Helvetica"/>
          <w:b/>
          <w:sz w:val="24"/>
        </w:rPr>
        <w:t>INFORMACIÓN DE MENORES Y ACOMODO EN HABITACIONES: </w:t>
      </w:r>
    </w:p>
    <w:p w14:paraId="30216020" w14:textId="7B77D5C8" w:rsidR="00C62C20" w:rsidRPr="00C97708" w:rsidRDefault="004E5554" w:rsidP="00C62C20">
      <w:pPr>
        <w:numPr>
          <w:ilvl w:val="0"/>
          <w:numId w:val="1"/>
        </w:numPr>
        <w:pBdr>
          <w:top w:val="nil"/>
          <w:left w:val="nil"/>
          <w:bottom w:val="nil"/>
          <w:right w:val="nil"/>
          <w:between w:val="nil"/>
        </w:pBdr>
        <w:shd w:val="clear" w:color="auto" w:fill="FFFFFF"/>
        <w:spacing w:after="0" w:line="240" w:lineRule="auto"/>
        <w:jc w:val="both"/>
        <w:rPr>
          <w:rFonts w:ascii="Helvetica" w:eastAsia="Century Gothic" w:hAnsi="Helvetica" w:cs="Helvetica"/>
        </w:rPr>
      </w:pPr>
      <w:r>
        <w:rPr>
          <w:rFonts w:ascii="Helvetica" w:eastAsia="Century Gothic" w:hAnsi="Helvetica" w:cs="Helvetica"/>
        </w:rPr>
        <w:t>El tipo de habitación triple (cama doble + cama supletoria).</w:t>
      </w:r>
    </w:p>
    <w:p w14:paraId="0B71871E" w14:textId="77777777" w:rsidR="00C62C20" w:rsidRDefault="00C62C20" w:rsidP="00C62C20">
      <w:pPr>
        <w:numPr>
          <w:ilvl w:val="0"/>
          <w:numId w:val="1"/>
        </w:numPr>
        <w:pBdr>
          <w:top w:val="nil"/>
          <w:left w:val="nil"/>
          <w:bottom w:val="nil"/>
          <w:right w:val="nil"/>
          <w:between w:val="nil"/>
        </w:pBdr>
        <w:shd w:val="clear" w:color="auto" w:fill="FFFFFF"/>
        <w:spacing w:after="150" w:line="240" w:lineRule="auto"/>
        <w:jc w:val="both"/>
        <w:rPr>
          <w:rFonts w:ascii="Helvetica" w:eastAsia="Century Gothic" w:hAnsi="Helvetica" w:cs="Helvetica"/>
        </w:rPr>
      </w:pPr>
      <w:r w:rsidRPr="00C97708">
        <w:rPr>
          <w:rFonts w:ascii="Helvetica" w:eastAsia="Century Gothic" w:hAnsi="Helvetica" w:cs="Helvetica"/>
        </w:rPr>
        <w:t>El número máximo de pasajeros en una habitación es de 3 considerando adultos y menores.</w:t>
      </w:r>
    </w:p>
    <w:p w14:paraId="25994A7B" w14:textId="77777777" w:rsidR="00954DDC" w:rsidRDefault="00954DDC" w:rsidP="00954DDC">
      <w:pPr>
        <w:pStyle w:val="Prrafodelista"/>
        <w:jc w:val="both"/>
        <w:rPr>
          <w:rFonts w:ascii="Montserrat" w:eastAsia="Montserrat" w:hAnsi="Montserrat" w:cs="Montserrat"/>
          <w:b/>
          <w:color w:val="000000"/>
          <w:sz w:val="18"/>
          <w:szCs w:val="18"/>
        </w:rPr>
      </w:pPr>
    </w:p>
    <w:p w14:paraId="10263C73" w14:textId="0D524C16" w:rsidR="00954DDC" w:rsidRPr="002173C7" w:rsidRDefault="00954DDC" w:rsidP="002173C7">
      <w:pPr>
        <w:pStyle w:val="Sinespaciado"/>
        <w:jc w:val="center"/>
        <w:rPr>
          <w:rFonts w:ascii="Helvetica" w:eastAsia="Montserrat" w:hAnsi="Helvetica" w:cs="Helvetica"/>
          <w:b/>
          <w:bCs/>
        </w:rPr>
      </w:pPr>
      <w:r w:rsidRPr="002173C7">
        <w:rPr>
          <w:rFonts w:ascii="Helvetica" w:eastAsia="Montserrat" w:hAnsi="Helvetica" w:cs="Helvetica"/>
          <w:b/>
          <w:bCs/>
        </w:rPr>
        <w:t>**SI LOS MENORES NO VIAJAN CON SUS PADRES, ES IMPORTANTE PROTEGER SU SALIDA Y REGRESO A MÉXICO**</w:t>
      </w:r>
    </w:p>
    <w:p w14:paraId="25E9AF57" w14:textId="03877910" w:rsidR="00954DDC" w:rsidRPr="004E5554" w:rsidRDefault="004062F6" w:rsidP="004E5554">
      <w:pPr>
        <w:jc w:val="both"/>
        <w:rPr>
          <w:rFonts w:ascii="Montserrat" w:eastAsia="Montserrat" w:hAnsi="Montserrat" w:cs="Montserrat"/>
          <w:color w:val="000000"/>
        </w:rPr>
      </w:pPr>
      <w:r w:rsidRPr="004E5554">
        <w:rPr>
          <w:rFonts w:ascii="Helvetica" w:eastAsia="Century Gothic" w:hAnsi="Helvetica" w:cs="Helvetica"/>
        </w:rPr>
        <w:t xml:space="preserve">Para la salida de menores del país, deberá contar oportunamente con el formato </w:t>
      </w:r>
      <w:proofErr w:type="spellStart"/>
      <w:r w:rsidRPr="004E5554">
        <w:rPr>
          <w:rFonts w:ascii="Helvetica" w:eastAsia="Century Gothic" w:hAnsi="Helvetica" w:cs="Helvetica"/>
        </w:rPr>
        <w:t>sam</w:t>
      </w:r>
      <w:proofErr w:type="spellEnd"/>
      <w:r w:rsidRPr="004E5554">
        <w:rPr>
          <w:rFonts w:ascii="Helvetica" w:eastAsia="Century Gothic" w:hAnsi="Helvetica" w:cs="Helvetica"/>
        </w:rPr>
        <w:t xml:space="preserve"> (autorización de salida del territorio de los estados unidos mexicanos de menores, adolescentes o personas bajo tutela jurídica), para más información, favor de consultar el siguiente link: </w:t>
      </w:r>
      <w:r w:rsidR="004E5554" w:rsidRPr="004E5554">
        <w:rPr>
          <w:rFonts w:ascii="Helvetica" w:eastAsia="Century Gothic" w:hAnsi="Helvetica" w:cs="Helvetica"/>
          <w:color w:val="D355A6"/>
        </w:rPr>
        <w:t xml:space="preserve"> </w:t>
      </w:r>
      <w:hyperlink r:id="rId12" w:history="1">
        <w:r w:rsidR="004E5554" w:rsidRPr="004E5554">
          <w:rPr>
            <w:rStyle w:val="Hipervnculo"/>
            <w:rFonts w:ascii="Montserrat" w:eastAsia="Montserrat" w:hAnsi="Montserrat" w:cs="Montserrat"/>
            <w:color w:val="D355A6"/>
            <w:sz w:val="18"/>
            <w:szCs w:val="18"/>
          </w:rPr>
          <w:t>Salida De Menores</w:t>
        </w:r>
      </w:hyperlink>
    </w:p>
    <w:p w14:paraId="3127539F" w14:textId="77777777" w:rsidR="00F666AD" w:rsidRPr="002173C7" w:rsidRDefault="00F666AD" w:rsidP="00D57AA4">
      <w:pPr>
        <w:rPr>
          <w:rFonts w:ascii="Helvetica" w:eastAsia="Times New Roman" w:hAnsi="Helvetica" w:cs="Helvetica"/>
          <w:b/>
          <w:bCs/>
          <w:color w:val="505050"/>
          <w:spacing w:val="24"/>
          <w:sz w:val="14"/>
          <w:szCs w:val="14"/>
          <w:bdr w:val="none" w:sz="0" w:space="0" w:color="auto" w:frame="1"/>
        </w:rPr>
      </w:pPr>
    </w:p>
    <w:p w14:paraId="21BBC2DD" w14:textId="6F0D9E9F" w:rsidR="00D57AA4" w:rsidRPr="002173C7" w:rsidRDefault="00D57AA4" w:rsidP="002173C7">
      <w:pPr>
        <w:pStyle w:val="Sinespaciado"/>
        <w:rPr>
          <w:rFonts w:ascii="Handlee" w:hAnsi="Handlee" w:cs="Helvetica"/>
          <w:b/>
          <w:bCs/>
          <w:sz w:val="28"/>
          <w:szCs w:val="28"/>
          <w:bdr w:val="none" w:sz="0" w:space="0" w:color="auto" w:frame="1"/>
        </w:rPr>
      </w:pPr>
      <w:r w:rsidRPr="002173C7">
        <w:rPr>
          <w:rFonts w:ascii="Handlee" w:hAnsi="Handlee" w:cs="Helvetica"/>
          <w:b/>
          <w:bCs/>
          <w:sz w:val="28"/>
          <w:szCs w:val="28"/>
          <w:bdr w:val="none" w:sz="0" w:space="0" w:color="auto" w:frame="1"/>
        </w:rPr>
        <w:t>INCLUYE:</w:t>
      </w:r>
    </w:p>
    <w:p w14:paraId="59022D6D"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rPr>
      </w:pPr>
      <w:proofErr w:type="spellStart"/>
      <w:r w:rsidRPr="004E5554">
        <w:rPr>
          <w:rFonts w:ascii="Helvetica" w:hAnsi="Helvetica" w:cs="Helvetica"/>
          <w:color w:val="000000" w:themeColor="text1"/>
          <w:sz w:val="22"/>
          <w:szCs w:val="22"/>
        </w:rPr>
        <w:t>Incluye</w:t>
      </w:r>
      <w:proofErr w:type="spellEnd"/>
      <w:r w:rsidRPr="004E5554">
        <w:rPr>
          <w:rFonts w:ascii="Helvetica" w:hAnsi="Helvetica" w:cs="Helvetica"/>
          <w:color w:val="000000" w:themeColor="text1"/>
          <w:sz w:val="22"/>
          <w:szCs w:val="22"/>
        </w:rPr>
        <w:t xml:space="preserve"> </w:t>
      </w:r>
      <w:proofErr w:type="spellStart"/>
      <w:r w:rsidRPr="004E5554">
        <w:rPr>
          <w:rFonts w:ascii="Helvetica" w:hAnsi="Helvetica" w:cs="Helvetica"/>
          <w:color w:val="000000" w:themeColor="text1"/>
          <w:sz w:val="22"/>
          <w:szCs w:val="22"/>
        </w:rPr>
        <w:t>boleto</w:t>
      </w:r>
      <w:proofErr w:type="spellEnd"/>
      <w:r w:rsidRPr="004E5554">
        <w:rPr>
          <w:rFonts w:ascii="Helvetica" w:hAnsi="Helvetica" w:cs="Helvetica"/>
          <w:color w:val="000000" w:themeColor="text1"/>
          <w:sz w:val="22"/>
          <w:szCs w:val="22"/>
        </w:rPr>
        <w:t xml:space="preserve"> de </w:t>
      </w:r>
      <w:proofErr w:type="spellStart"/>
      <w:r w:rsidRPr="004E5554">
        <w:rPr>
          <w:rFonts w:ascii="Helvetica" w:hAnsi="Helvetica" w:cs="Helvetica"/>
          <w:color w:val="000000" w:themeColor="text1"/>
          <w:sz w:val="22"/>
          <w:szCs w:val="22"/>
        </w:rPr>
        <w:t>avión</w:t>
      </w:r>
      <w:proofErr w:type="spellEnd"/>
      <w:r w:rsidRPr="004E5554">
        <w:rPr>
          <w:rFonts w:ascii="Helvetica" w:hAnsi="Helvetica" w:cs="Helvetica"/>
          <w:color w:val="000000" w:themeColor="text1"/>
          <w:sz w:val="22"/>
          <w:szCs w:val="22"/>
        </w:rPr>
        <w:t xml:space="preserve"> de México – </w:t>
      </w:r>
      <w:proofErr w:type="spellStart"/>
      <w:r w:rsidRPr="004E5554">
        <w:rPr>
          <w:rFonts w:ascii="Helvetica" w:hAnsi="Helvetica" w:cs="Helvetica"/>
          <w:color w:val="000000" w:themeColor="text1"/>
          <w:sz w:val="22"/>
          <w:szCs w:val="22"/>
        </w:rPr>
        <w:t>Estambul</w:t>
      </w:r>
      <w:proofErr w:type="spellEnd"/>
      <w:r w:rsidRPr="004E5554">
        <w:rPr>
          <w:rFonts w:ascii="Helvetica" w:hAnsi="Helvetica" w:cs="Helvetica"/>
          <w:color w:val="000000" w:themeColor="text1"/>
          <w:sz w:val="22"/>
          <w:szCs w:val="22"/>
        </w:rPr>
        <w:t xml:space="preserve"> – México, </w:t>
      </w:r>
      <w:proofErr w:type="spellStart"/>
      <w:r w:rsidRPr="004E5554">
        <w:rPr>
          <w:rFonts w:ascii="Helvetica" w:hAnsi="Helvetica" w:cs="Helvetica"/>
          <w:color w:val="000000" w:themeColor="text1"/>
          <w:sz w:val="22"/>
          <w:szCs w:val="22"/>
        </w:rPr>
        <w:t>clase</w:t>
      </w:r>
      <w:proofErr w:type="spellEnd"/>
      <w:r w:rsidRPr="004E5554">
        <w:rPr>
          <w:rFonts w:ascii="Helvetica" w:hAnsi="Helvetica" w:cs="Helvetica"/>
          <w:color w:val="000000" w:themeColor="text1"/>
          <w:sz w:val="22"/>
          <w:szCs w:val="22"/>
        </w:rPr>
        <w:t xml:space="preserve"> turista. (</w:t>
      </w:r>
      <w:proofErr w:type="spellStart"/>
      <w:r w:rsidRPr="004E5554">
        <w:rPr>
          <w:rFonts w:ascii="Helvetica" w:hAnsi="Helvetica" w:cs="Helvetica"/>
          <w:color w:val="000000" w:themeColor="text1"/>
          <w:sz w:val="22"/>
          <w:szCs w:val="22"/>
        </w:rPr>
        <w:t>vuelos</w:t>
      </w:r>
      <w:proofErr w:type="spellEnd"/>
      <w:r w:rsidRPr="004E5554">
        <w:rPr>
          <w:rFonts w:ascii="Helvetica" w:hAnsi="Helvetica" w:cs="Helvetica"/>
          <w:color w:val="000000" w:themeColor="text1"/>
          <w:sz w:val="22"/>
          <w:szCs w:val="22"/>
        </w:rPr>
        <w:t xml:space="preserve"> con </w:t>
      </w:r>
      <w:proofErr w:type="spellStart"/>
      <w:r w:rsidRPr="004E5554">
        <w:rPr>
          <w:rFonts w:ascii="Helvetica" w:hAnsi="Helvetica" w:cs="Helvetica"/>
          <w:color w:val="000000" w:themeColor="text1"/>
          <w:sz w:val="22"/>
          <w:szCs w:val="22"/>
        </w:rPr>
        <w:t>conexión</w:t>
      </w:r>
      <w:proofErr w:type="spellEnd"/>
      <w:r w:rsidRPr="004E5554">
        <w:rPr>
          <w:rFonts w:ascii="Helvetica" w:hAnsi="Helvetica" w:cs="Helvetica"/>
          <w:color w:val="000000" w:themeColor="text1"/>
          <w:sz w:val="22"/>
          <w:szCs w:val="22"/>
        </w:rPr>
        <w:t xml:space="preserve"> </w:t>
      </w:r>
      <w:proofErr w:type="spellStart"/>
      <w:r w:rsidRPr="004E5554">
        <w:rPr>
          <w:rFonts w:ascii="Helvetica" w:hAnsi="Helvetica" w:cs="Helvetica"/>
          <w:color w:val="000000" w:themeColor="text1"/>
          <w:sz w:val="22"/>
          <w:szCs w:val="22"/>
        </w:rPr>
        <w:t>en</w:t>
      </w:r>
      <w:proofErr w:type="spellEnd"/>
      <w:r w:rsidRPr="004E5554">
        <w:rPr>
          <w:rFonts w:ascii="Helvetica" w:hAnsi="Helvetica" w:cs="Helvetica"/>
          <w:color w:val="000000" w:themeColor="text1"/>
          <w:sz w:val="22"/>
          <w:szCs w:val="22"/>
        </w:rPr>
        <w:t xml:space="preserve"> </w:t>
      </w:r>
      <w:proofErr w:type="spellStart"/>
      <w:r w:rsidRPr="004E5554">
        <w:rPr>
          <w:rFonts w:ascii="Helvetica" w:hAnsi="Helvetica" w:cs="Helvetica"/>
          <w:color w:val="000000" w:themeColor="text1"/>
          <w:sz w:val="22"/>
          <w:szCs w:val="22"/>
        </w:rPr>
        <w:t>Londres</w:t>
      </w:r>
      <w:proofErr w:type="spellEnd"/>
      <w:r w:rsidRPr="004E5554">
        <w:rPr>
          <w:rFonts w:ascii="Helvetica" w:hAnsi="Helvetica" w:cs="Helvetica"/>
          <w:color w:val="000000" w:themeColor="text1"/>
          <w:sz w:val="22"/>
          <w:szCs w:val="22"/>
        </w:rPr>
        <w:t xml:space="preserve"> o Frankfurt, </w:t>
      </w:r>
      <w:proofErr w:type="spellStart"/>
      <w:r w:rsidRPr="004E5554">
        <w:rPr>
          <w:rFonts w:ascii="Helvetica" w:hAnsi="Helvetica" w:cs="Helvetica"/>
          <w:color w:val="000000" w:themeColor="text1"/>
          <w:sz w:val="22"/>
          <w:szCs w:val="22"/>
        </w:rPr>
        <w:t>según</w:t>
      </w:r>
      <w:proofErr w:type="spellEnd"/>
      <w:r w:rsidRPr="004E5554">
        <w:rPr>
          <w:rFonts w:ascii="Helvetica" w:hAnsi="Helvetica" w:cs="Helvetica"/>
          <w:color w:val="000000" w:themeColor="text1"/>
          <w:sz w:val="22"/>
          <w:szCs w:val="22"/>
        </w:rPr>
        <w:t xml:space="preserve"> la </w:t>
      </w:r>
      <w:proofErr w:type="spellStart"/>
      <w:r w:rsidRPr="004E5554">
        <w:rPr>
          <w:rFonts w:ascii="Helvetica" w:hAnsi="Helvetica" w:cs="Helvetica"/>
          <w:color w:val="000000" w:themeColor="text1"/>
          <w:sz w:val="22"/>
          <w:szCs w:val="22"/>
        </w:rPr>
        <w:t>fecha</w:t>
      </w:r>
      <w:proofErr w:type="spellEnd"/>
      <w:r w:rsidRPr="004E5554">
        <w:rPr>
          <w:rFonts w:ascii="Helvetica" w:hAnsi="Helvetica" w:cs="Helvetica"/>
          <w:color w:val="000000" w:themeColor="text1"/>
          <w:sz w:val="22"/>
          <w:szCs w:val="22"/>
        </w:rPr>
        <w:t xml:space="preserve"> de </w:t>
      </w:r>
      <w:proofErr w:type="spellStart"/>
      <w:r w:rsidRPr="004E5554">
        <w:rPr>
          <w:rFonts w:ascii="Helvetica" w:hAnsi="Helvetica" w:cs="Helvetica"/>
          <w:color w:val="000000" w:themeColor="text1"/>
          <w:sz w:val="22"/>
          <w:szCs w:val="22"/>
        </w:rPr>
        <w:t>salida</w:t>
      </w:r>
      <w:proofErr w:type="spellEnd"/>
      <w:r w:rsidRPr="004E5554">
        <w:rPr>
          <w:rFonts w:ascii="Helvetica" w:hAnsi="Helvetica" w:cs="Helvetica"/>
          <w:color w:val="000000" w:themeColor="text1"/>
          <w:sz w:val="22"/>
          <w:szCs w:val="22"/>
        </w:rPr>
        <w:t>)</w:t>
      </w:r>
    </w:p>
    <w:p w14:paraId="4395837E" w14:textId="2ABDC925"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r w:rsidRPr="004E5554">
        <w:rPr>
          <w:rFonts w:ascii="Helvetica" w:hAnsi="Helvetica" w:cs="Helvetica"/>
          <w:color w:val="000000" w:themeColor="text1"/>
          <w:sz w:val="22"/>
          <w:szCs w:val="22"/>
          <w:lang w:eastAsia="es-MX"/>
        </w:rPr>
        <w:t xml:space="preserve">09 </w:t>
      </w:r>
      <w:proofErr w:type="spellStart"/>
      <w:r w:rsidRPr="004E5554">
        <w:rPr>
          <w:rFonts w:ascii="Helvetica" w:hAnsi="Helvetica" w:cs="Helvetica"/>
          <w:color w:val="000000" w:themeColor="text1"/>
          <w:sz w:val="22"/>
          <w:szCs w:val="22"/>
          <w:lang w:eastAsia="es-MX"/>
        </w:rPr>
        <w:t>noches</w:t>
      </w:r>
      <w:proofErr w:type="spellEnd"/>
      <w:r w:rsidRPr="004E5554">
        <w:rPr>
          <w:rFonts w:ascii="Helvetica" w:hAnsi="Helvetica" w:cs="Helvetica"/>
          <w:color w:val="000000" w:themeColor="text1"/>
          <w:sz w:val="22"/>
          <w:szCs w:val="22"/>
          <w:lang w:eastAsia="es-MX"/>
        </w:rPr>
        <w:t xml:space="preserve"> de </w:t>
      </w:r>
      <w:proofErr w:type="spellStart"/>
      <w:r w:rsidRPr="004E5554">
        <w:rPr>
          <w:rFonts w:ascii="Helvetica" w:hAnsi="Helvetica" w:cs="Helvetica"/>
          <w:color w:val="000000" w:themeColor="text1"/>
          <w:sz w:val="22"/>
          <w:szCs w:val="22"/>
          <w:lang w:eastAsia="es-MX"/>
        </w:rPr>
        <w:t>alojamiento</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hotel de </w:t>
      </w:r>
      <w:proofErr w:type="spellStart"/>
      <w:r w:rsidRPr="004E5554">
        <w:rPr>
          <w:rFonts w:ascii="Helvetica" w:hAnsi="Helvetica" w:cs="Helvetica"/>
          <w:color w:val="000000" w:themeColor="text1"/>
          <w:sz w:val="22"/>
          <w:szCs w:val="22"/>
          <w:lang w:eastAsia="es-MX"/>
        </w:rPr>
        <w:t>categoría</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indicada</w:t>
      </w:r>
      <w:proofErr w:type="spellEnd"/>
      <w:r w:rsidRPr="004E5554">
        <w:rPr>
          <w:rFonts w:ascii="Helvetica" w:hAnsi="Helvetica" w:cs="Helvetica"/>
          <w:color w:val="000000" w:themeColor="text1"/>
          <w:sz w:val="22"/>
          <w:szCs w:val="22"/>
          <w:lang w:eastAsia="es-MX"/>
        </w:rPr>
        <w:t xml:space="preserve"> o similar</w:t>
      </w:r>
      <w:r>
        <w:rPr>
          <w:rFonts w:ascii="Helvetica" w:hAnsi="Helvetica" w:cs="Helvetica"/>
          <w:color w:val="000000" w:themeColor="text1"/>
          <w:sz w:val="22"/>
          <w:szCs w:val="22"/>
          <w:lang w:eastAsia="es-MX"/>
        </w:rPr>
        <w:t>.</w:t>
      </w:r>
      <w:r w:rsidRPr="004E5554">
        <w:rPr>
          <w:rFonts w:ascii="Helvetica" w:hAnsi="Helvetica" w:cs="Helvetica"/>
          <w:color w:val="000000" w:themeColor="text1"/>
          <w:sz w:val="22"/>
          <w:szCs w:val="22"/>
          <w:lang w:eastAsia="es-MX"/>
        </w:rPr>
        <w:t xml:space="preserve"> </w:t>
      </w:r>
    </w:p>
    <w:p w14:paraId="59E24AE5"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r w:rsidRPr="004E5554">
        <w:rPr>
          <w:rFonts w:ascii="Helvetica" w:hAnsi="Helvetica" w:cs="Helvetica"/>
          <w:color w:val="000000" w:themeColor="text1"/>
          <w:sz w:val="22"/>
          <w:szCs w:val="22"/>
          <w:lang w:eastAsia="es-MX"/>
        </w:rPr>
        <w:t xml:space="preserve">Todos </w:t>
      </w:r>
      <w:proofErr w:type="spellStart"/>
      <w:r w:rsidRPr="004E5554">
        <w:rPr>
          <w:rFonts w:ascii="Helvetica" w:hAnsi="Helvetica" w:cs="Helvetica"/>
          <w:color w:val="000000" w:themeColor="text1"/>
          <w:sz w:val="22"/>
          <w:szCs w:val="22"/>
          <w:lang w:eastAsia="es-MX"/>
        </w:rPr>
        <w:t>los</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traslados</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regular con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asistente</w:t>
      </w:r>
      <w:proofErr w:type="spellEnd"/>
      <w:r w:rsidRPr="004E5554">
        <w:rPr>
          <w:rFonts w:ascii="Helvetica" w:hAnsi="Helvetica" w:cs="Helvetica"/>
          <w:color w:val="000000" w:themeColor="text1"/>
          <w:sz w:val="22"/>
          <w:szCs w:val="22"/>
          <w:lang w:eastAsia="es-MX"/>
        </w:rPr>
        <w:t xml:space="preserve"> de </w:t>
      </w:r>
      <w:proofErr w:type="spellStart"/>
      <w:r w:rsidRPr="004E5554">
        <w:rPr>
          <w:rFonts w:ascii="Helvetica" w:hAnsi="Helvetica" w:cs="Helvetica"/>
          <w:color w:val="000000" w:themeColor="text1"/>
          <w:sz w:val="22"/>
          <w:szCs w:val="22"/>
          <w:lang w:eastAsia="es-MX"/>
        </w:rPr>
        <w:t>habla</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español</w:t>
      </w:r>
      <w:proofErr w:type="spellEnd"/>
      <w:r w:rsidRPr="004E5554">
        <w:rPr>
          <w:rFonts w:ascii="Helvetica" w:hAnsi="Helvetica" w:cs="Helvetica"/>
          <w:color w:val="000000" w:themeColor="text1"/>
          <w:sz w:val="22"/>
          <w:szCs w:val="22"/>
          <w:lang w:eastAsia="es-MX"/>
        </w:rPr>
        <w:t xml:space="preserve"> o </w:t>
      </w:r>
      <w:proofErr w:type="spellStart"/>
      <w:r w:rsidRPr="004E5554">
        <w:rPr>
          <w:rFonts w:ascii="Helvetica" w:hAnsi="Helvetica" w:cs="Helvetica"/>
          <w:color w:val="000000" w:themeColor="text1"/>
          <w:sz w:val="22"/>
          <w:szCs w:val="22"/>
          <w:lang w:eastAsia="es-MX"/>
        </w:rPr>
        <w:t>inglés</w:t>
      </w:r>
      <w:proofErr w:type="spellEnd"/>
      <w:r w:rsidRPr="004E5554">
        <w:rPr>
          <w:rFonts w:ascii="Helvetica" w:hAnsi="Helvetica" w:cs="Helvetica"/>
          <w:color w:val="000000" w:themeColor="text1"/>
          <w:sz w:val="22"/>
          <w:szCs w:val="22"/>
          <w:lang w:eastAsia="es-MX"/>
        </w:rPr>
        <w:t>.</w:t>
      </w:r>
    </w:p>
    <w:p w14:paraId="59601007"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proofErr w:type="spellStart"/>
      <w:r w:rsidRPr="004E5554">
        <w:rPr>
          <w:rFonts w:ascii="Helvetica" w:hAnsi="Helvetica" w:cs="Helvetica"/>
          <w:color w:val="000000" w:themeColor="text1"/>
          <w:sz w:val="22"/>
          <w:szCs w:val="22"/>
          <w:lang w:eastAsia="es-MX"/>
        </w:rPr>
        <w:t>Guía</w:t>
      </w:r>
      <w:proofErr w:type="spellEnd"/>
      <w:r w:rsidRPr="004E5554">
        <w:rPr>
          <w:rFonts w:ascii="Helvetica" w:hAnsi="Helvetica" w:cs="Helvetica"/>
          <w:color w:val="000000" w:themeColor="text1"/>
          <w:sz w:val="22"/>
          <w:szCs w:val="22"/>
          <w:lang w:eastAsia="es-MX"/>
        </w:rPr>
        <w:t xml:space="preserve"> local de </w:t>
      </w:r>
      <w:proofErr w:type="spellStart"/>
      <w:r w:rsidRPr="004E5554">
        <w:rPr>
          <w:rFonts w:ascii="Helvetica" w:hAnsi="Helvetica" w:cs="Helvetica"/>
          <w:color w:val="000000" w:themeColor="text1"/>
          <w:sz w:val="22"/>
          <w:szCs w:val="22"/>
          <w:lang w:eastAsia="es-MX"/>
        </w:rPr>
        <w:t>habla</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hispana</w:t>
      </w:r>
      <w:proofErr w:type="spellEnd"/>
      <w:r w:rsidRPr="004E5554">
        <w:rPr>
          <w:rFonts w:ascii="Helvetica" w:hAnsi="Helvetica" w:cs="Helvetica"/>
          <w:color w:val="000000" w:themeColor="text1"/>
          <w:sz w:val="22"/>
          <w:szCs w:val="22"/>
          <w:lang w:eastAsia="es-MX"/>
        </w:rPr>
        <w:t xml:space="preserve"> para </w:t>
      </w:r>
      <w:proofErr w:type="spellStart"/>
      <w:r w:rsidRPr="004E5554">
        <w:rPr>
          <w:rFonts w:ascii="Helvetica" w:hAnsi="Helvetica" w:cs="Helvetica"/>
          <w:color w:val="000000" w:themeColor="text1"/>
          <w:sz w:val="22"/>
          <w:szCs w:val="22"/>
          <w:lang w:eastAsia="es-MX"/>
        </w:rPr>
        <w:t>todas</w:t>
      </w:r>
      <w:proofErr w:type="spellEnd"/>
      <w:r w:rsidRPr="004E5554">
        <w:rPr>
          <w:rFonts w:ascii="Helvetica" w:hAnsi="Helvetica" w:cs="Helvetica"/>
          <w:color w:val="000000" w:themeColor="text1"/>
          <w:sz w:val="22"/>
          <w:szCs w:val="22"/>
          <w:lang w:eastAsia="es-MX"/>
        </w:rPr>
        <w:t xml:space="preserve"> las </w:t>
      </w:r>
      <w:proofErr w:type="spellStart"/>
      <w:r w:rsidRPr="004E5554">
        <w:rPr>
          <w:rFonts w:ascii="Helvetica" w:hAnsi="Helvetica" w:cs="Helvetica"/>
          <w:color w:val="000000" w:themeColor="text1"/>
          <w:sz w:val="22"/>
          <w:szCs w:val="22"/>
          <w:lang w:eastAsia="es-MX"/>
        </w:rPr>
        <w:t>visitas</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indicadas</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programa</w:t>
      </w:r>
      <w:proofErr w:type="spellEnd"/>
      <w:r w:rsidRPr="004E5554">
        <w:rPr>
          <w:rFonts w:ascii="Helvetica" w:hAnsi="Helvetica" w:cs="Helvetica"/>
          <w:color w:val="000000" w:themeColor="text1"/>
          <w:sz w:val="22"/>
          <w:szCs w:val="22"/>
          <w:lang w:eastAsia="es-MX"/>
        </w:rPr>
        <w:t>.</w:t>
      </w:r>
    </w:p>
    <w:p w14:paraId="5553B867" w14:textId="77777777" w:rsidR="004E5554" w:rsidRPr="004E5554" w:rsidRDefault="004E5554" w:rsidP="004E5554">
      <w:pPr>
        <w:numPr>
          <w:ilvl w:val="0"/>
          <w:numId w:val="11"/>
        </w:numPr>
        <w:spacing w:after="0" w:line="240" w:lineRule="auto"/>
        <w:rPr>
          <w:rFonts w:ascii="Helvetica" w:eastAsia="Montserrat" w:hAnsi="Helvetica" w:cs="Helvetica"/>
        </w:rPr>
      </w:pPr>
      <w:r w:rsidRPr="004E5554">
        <w:rPr>
          <w:rFonts w:ascii="Helvetica" w:eastAsia="Montserrat" w:hAnsi="Helvetica" w:cs="Helvetica"/>
        </w:rPr>
        <w:t>Desayuno en Estambul.</w:t>
      </w:r>
    </w:p>
    <w:p w14:paraId="07D63BC9" w14:textId="77777777" w:rsidR="004E5554" w:rsidRPr="004E5554" w:rsidRDefault="004E5554" w:rsidP="004E5554">
      <w:pPr>
        <w:numPr>
          <w:ilvl w:val="0"/>
          <w:numId w:val="11"/>
        </w:numPr>
        <w:spacing w:after="0" w:line="240" w:lineRule="auto"/>
        <w:rPr>
          <w:rFonts w:ascii="Helvetica" w:eastAsia="Montserrat" w:hAnsi="Helvetica" w:cs="Helvetica"/>
        </w:rPr>
      </w:pPr>
      <w:r w:rsidRPr="004E5554">
        <w:rPr>
          <w:rFonts w:ascii="Helvetica" w:eastAsia="Montserrat" w:hAnsi="Helvetica" w:cs="Helvetica"/>
        </w:rPr>
        <w:t>Media pensión (06 cenas)</w:t>
      </w:r>
    </w:p>
    <w:p w14:paraId="40C044DE"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proofErr w:type="spellStart"/>
      <w:r w:rsidRPr="004E5554">
        <w:rPr>
          <w:rFonts w:ascii="Helvetica" w:hAnsi="Helvetica" w:cs="Helvetica"/>
          <w:color w:val="000000" w:themeColor="text1"/>
          <w:sz w:val="22"/>
          <w:szCs w:val="22"/>
          <w:lang w:eastAsia="es-MX"/>
        </w:rPr>
        <w:t>Visitas</w:t>
      </w:r>
      <w:proofErr w:type="spellEnd"/>
      <w:r w:rsidRPr="004E5554">
        <w:rPr>
          <w:rFonts w:ascii="Helvetica" w:hAnsi="Helvetica" w:cs="Helvetica"/>
          <w:color w:val="000000" w:themeColor="text1"/>
          <w:sz w:val="22"/>
          <w:szCs w:val="22"/>
          <w:lang w:eastAsia="es-MX"/>
        </w:rPr>
        <w:t xml:space="preserve"> con entradas </w:t>
      </w:r>
      <w:proofErr w:type="spellStart"/>
      <w:r w:rsidRPr="004E5554">
        <w:rPr>
          <w:rFonts w:ascii="Helvetica" w:hAnsi="Helvetica" w:cs="Helvetica"/>
          <w:color w:val="000000" w:themeColor="text1"/>
          <w:sz w:val="22"/>
          <w:szCs w:val="22"/>
          <w:lang w:eastAsia="es-MX"/>
        </w:rPr>
        <w:t>incluidas</w:t>
      </w:r>
      <w:proofErr w:type="spellEnd"/>
      <w:r w:rsidRPr="004E5554">
        <w:rPr>
          <w:rFonts w:ascii="Helvetica" w:hAnsi="Helvetica" w:cs="Helvetica"/>
          <w:color w:val="000000" w:themeColor="text1"/>
          <w:sz w:val="22"/>
          <w:szCs w:val="22"/>
          <w:lang w:eastAsia="es-MX"/>
        </w:rPr>
        <w:t>.</w:t>
      </w:r>
    </w:p>
    <w:p w14:paraId="2B1ED0FE"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proofErr w:type="spellStart"/>
      <w:r w:rsidRPr="004E5554">
        <w:rPr>
          <w:rFonts w:ascii="Helvetica" w:hAnsi="Helvetica" w:cs="Helvetica"/>
          <w:color w:val="000000" w:themeColor="text1"/>
          <w:sz w:val="22"/>
          <w:szCs w:val="22"/>
          <w:lang w:eastAsia="es-MX"/>
        </w:rPr>
        <w:t>Trayectos</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minibús</w:t>
      </w:r>
      <w:proofErr w:type="spellEnd"/>
      <w:r w:rsidRPr="004E5554">
        <w:rPr>
          <w:rFonts w:ascii="Helvetica" w:hAnsi="Helvetica" w:cs="Helvetica"/>
          <w:color w:val="000000" w:themeColor="text1"/>
          <w:sz w:val="22"/>
          <w:szCs w:val="22"/>
          <w:lang w:eastAsia="es-MX"/>
        </w:rPr>
        <w:t xml:space="preserve"> o bus con A/C,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función</w:t>
      </w:r>
      <w:proofErr w:type="spellEnd"/>
      <w:r w:rsidRPr="004E5554">
        <w:rPr>
          <w:rFonts w:ascii="Helvetica" w:hAnsi="Helvetica" w:cs="Helvetica"/>
          <w:color w:val="000000" w:themeColor="text1"/>
          <w:sz w:val="22"/>
          <w:szCs w:val="22"/>
          <w:lang w:eastAsia="es-MX"/>
        </w:rPr>
        <w:t xml:space="preserve"> del </w:t>
      </w:r>
      <w:proofErr w:type="spellStart"/>
      <w:r w:rsidRPr="004E5554">
        <w:rPr>
          <w:rFonts w:ascii="Helvetica" w:hAnsi="Helvetica" w:cs="Helvetica"/>
          <w:color w:val="000000" w:themeColor="text1"/>
          <w:sz w:val="22"/>
          <w:szCs w:val="22"/>
          <w:lang w:eastAsia="es-MX"/>
        </w:rPr>
        <w:t>número</w:t>
      </w:r>
      <w:proofErr w:type="spellEnd"/>
      <w:r w:rsidRPr="004E5554">
        <w:rPr>
          <w:rFonts w:ascii="Helvetica" w:hAnsi="Helvetica" w:cs="Helvetica"/>
          <w:color w:val="000000" w:themeColor="text1"/>
          <w:sz w:val="22"/>
          <w:szCs w:val="22"/>
          <w:lang w:eastAsia="es-MX"/>
        </w:rPr>
        <w:t xml:space="preserve"> de </w:t>
      </w:r>
      <w:proofErr w:type="spellStart"/>
      <w:r w:rsidRPr="004E5554">
        <w:rPr>
          <w:rFonts w:ascii="Helvetica" w:hAnsi="Helvetica" w:cs="Helvetica"/>
          <w:color w:val="000000" w:themeColor="text1"/>
          <w:sz w:val="22"/>
          <w:szCs w:val="22"/>
          <w:lang w:eastAsia="es-MX"/>
        </w:rPr>
        <w:t>pasajeros</w:t>
      </w:r>
      <w:proofErr w:type="spellEnd"/>
      <w:r w:rsidRPr="004E5554">
        <w:rPr>
          <w:rFonts w:ascii="Helvetica" w:hAnsi="Helvetica" w:cs="Helvetica"/>
          <w:color w:val="000000" w:themeColor="text1"/>
          <w:sz w:val="22"/>
          <w:szCs w:val="22"/>
          <w:lang w:eastAsia="es-MX"/>
        </w:rPr>
        <w:t>.</w:t>
      </w:r>
    </w:p>
    <w:p w14:paraId="584459AB"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r w:rsidRPr="004E5554">
        <w:rPr>
          <w:rFonts w:ascii="Helvetica" w:hAnsi="Helvetica" w:cs="Helvetica"/>
          <w:color w:val="000000" w:themeColor="text1"/>
          <w:sz w:val="22"/>
          <w:szCs w:val="22"/>
          <w:lang w:eastAsia="es-MX"/>
        </w:rPr>
        <w:t xml:space="preserve">01 </w:t>
      </w:r>
      <w:proofErr w:type="spellStart"/>
      <w:r w:rsidRPr="004E5554">
        <w:rPr>
          <w:rFonts w:ascii="Helvetica" w:hAnsi="Helvetica" w:cs="Helvetica"/>
          <w:color w:val="000000" w:themeColor="text1"/>
          <w:sz w:val="22"/>
          <w:szCs w:val="22"/>
          <w:lang w:eastAsia="es-MX"/>
        </w:rPr>
        <w:t>botella</w:t>
      </w:r>
      <w:proofErr w:type="spellEnd"/>
      <w:r w:rsidRPr="004E5554">
        <w:rPr>
          <w:rFonts w:ascii="Helvetica" w:hAnsi="Helvetica" w:cs="Helvetica"/>
          <w:color w:val="000000" w:themeColor="text1"/>
          <w:sz w:val="22"/>
          <w:szCs w:val="22"/>
          <w:lang w:eastAsia="es-MX"/>
        </w:rPr>
        <w:t xml:space="preserve"> de 0,50 </w:t>
      </w:r>
      <w:proofErr w:type="spellStart"/>
      <w:r w:rsidRPr="004E5554">
        <w:rPr>
          <w:rFonts w:ascii="Helvetica" w:hAnsi="Helvetica" w:cs="Helvetica"/>
          <w:color w:val="000000" w:themeColor="text1"/>
          <w:sz w:val="22"/>
          <w:szCs w:val="22"/>
          <w:lang w:eastAsia="es-MX"/>
        </w:rPr>
        <w:t>lt</w:t>
      </w:r>
      <w:proofErr w:type="spellEnd"/>
      <w:r w:rsidRPr="004E5554">
        <w:rPr>
          <w:rFonts w:ascii="Helvetica" w:hAnsi="Helvetica" w:cs="Helvetica"/>
          <w:color w:val="000000" w:themeColor="text1"/>
          <w:sz w:val="22"/>
          <w:szCs w:val="22"/>
          <w:lang w:eastAsia="es-MX"/>
        </w:rPr>
        <w:t xml:space="preserve"> de </w:t>
      </w:r>
      <w:proofErr w:type="spellStart"/>
      <w:r w:rsidRPr="004E5554">
        <w:rPr>
          <w:rFonts w:ascii="Helvetica" w:hAnsi="Helvetica" w:cs="Helvetica"/>
          <w:color w:val="000000" w:themeColor="text1"/>
          <w:sz w:val="22"/>
          <w:szCs w:val="22"/>
          <w:lang w:eastAsia="es-MX"/>
        </w:rPr>
        <w:t>agua</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bus (del día 04 hasta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día 10).</w:t>
      </w:r>
    </w:p>
    <w:p w14:paraId="5130D434" w14:textId="77777777" w:rsidR="004E5554" w:rsidRPr="004E5554" w:rsidRDefault="004E5554" w:rsidP="004E5554">
      <w:pPr>
        <w:pStyle w:val="Sinespaciado"/>
        <w:numPr>
          <w:ilvl w:val="0"/>
          <w:numId w:val="11"/>
        </w:numPr>
        <w:suppressAutoHyphens w:val="0"/>
        <w:jc w:val="both"/>
        <w:rPr>
          <w:rFonts w:ascii="Helvetica" w:hAnsi="Helvetica" w:cs="Helvetica"/>
          <w:color w:val="000000" w:themeColor="text1"/>
          <w:sz w:val="22"/>
          <w:szCs w:val="22"/>
          <w:lang w:eastAsia="es-MX"/>
        </w:rPr>
      </w:pPr>
      <w:r w:rsidRPr="004E5554">
        <w:rPr>
          <w:rFonts w:ascii="Helvetica" w:hAnsi="Helvetica" w:cs="Helvetica"/>
          <w:color w:val="000000" w:themeColor="text1"/>
          <w:sz w:val="22"/>
          <w:szCs w:val="22"/>
          <w:lang w:eastAsia="es-MX"/>
        </w:rPr>
        <w:t xml:space="preserve">Wİ-Fİ </w:t>
      </w:r>
      <w:proofErr w:type="spellStart"/>
      <w:r w:rsidRPr="004E5554">
        <w:rPr>
          <w:rFonts w:ascii="Helvetica" w:hAnsi="Helvetica" w:cs="Helvetica"/>
          <w:color w:val="000000" w:themeColor="text1"/>
          <w:sz w:val="22"/>
          <w:szCs w:val="22"/>
          <w:lang w:eastAsia="es-MX"/>
        </w:rPr>
        <w:t>gratuito</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en</w:t>
      </w:r>
      <w:proofErr w:type="spellEnd"/>
      <w:r w:rsidRPr="004E5554">
        <w:rPr>
          <w:rFonts w:ascii="Helvetica" w:hAnsi="Helvetica" w:cs="Helvetica"/>
          <w:color w:val="000000" w:themeColor="text1"/>
          <w:sz w:val="22"/>
          <w:szCs w:val="22"/>
          <w:lang w:eastAsia="es-MX"/>
        </w:rPr>
        <w:t xml:space="preserve">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bus del </w:t>
      </w:r>
      <w:proofErr w:type="spellStart"/>
      <w:r w:rsidRPr="004E5554">
        <w:rPr>
          <w:rFonts w:ascii="Helvetica" w:hAnsi="Helvetica" w:cs="Helvetica"/>
          <w:color w:val="000000" w:themeColor="text1"/>
          <w:sz w:val="22"/>
          <w:szCs w:val="22"/>
          <w:lang w:eastAsia="es-MX"/>
        </w:rPr>
        <w:t>circuito</w:t>
      </w:r>
      <w:proofErr w:type="spellEnd"/>
      <w:r w:rsidRPr="004E5554">
        <w:rPr>
          <w:rFonts w:ascii="Helvetica" w:hAnsi="Helvetica" w:cs="Helvetica"/>
          <w:color w:val="000000" w:themeColor="text1"/>
          <w:sz w:val="22"/>
          <w:szCs w:val="22"/>
          <w:lang w:eastAsia="es-MX"/>
        </w:rPr>
        <w:t xml:space="preserve"> (del día 04 hasta </w:t>
      </w:r>
      <w:proofErr w:type="spellStart"/>
      <w:r w:rsidRPr="004E5554">
        <w:rPr>
          <w:rFonts w:ascii="Helvetica" w:hAnsi="Helvetica" w:cs="Helvetica"/>
          <w:color w:val="000000" w:themeColor="text1"/>
          <w:sz w:val="22"/>
          <w:szCs w:val="22"/>
          <w:lang w:eastAsia="es-MX"/>
        </w:rPr>
        <w:t>el</w:t>
      </w:r>
      <w:proofErr w:type="spellEnd"/>
      <w:r w:rsidRPr="004E5554">
        <w:rPr>
          <w:rFonts w:ascii="Helvetica" w:hAnsi="Helvetica" w:cs="Helvetica"/>
          <w:color w:val="000000" w:themeColor="text1"/>
          <w:sz w:val="22"/>
          <w:szCs w:val="22"/>
          <w:lang w:eastAsia="es-MX"/>
        </w:rPr>
        <w:t xml:space="preserve"> día 10).</w:t>
      </w:r>
    </w:p>
    <w:p w14:paraId="11A7C296" w14:textId="413ACDFB" w:rsidR="002C5D62" w:rsidRDefault="004E5554" w:rsidP="00483E16">
      <w:pPr>
        <w:numPr>
          <w:ilvl w:val="0"/>
          <w:numId w:val="11"/>
        </w:numPr>
        <w:pBdr>
          <w:top w:val="nil"/>
          <w:left w:val="nil"/>
          <w:bottom w:val="nil"/>
          <w:right w:val="nil"/>
          <w:between w:val="nil"/>
        </w:pBdr>
        <w:spacing w:after="0" w:line="276" w:lineRule="auto"/>
        <w:rPr>
          <w:rFonts w:ascii="Helvetica" w:eastAsia="Montserrat" w:hAnsi="Helvetica" w:cs="Helvetica"/>
          <w:color w:val="000000"/>
        </w:rPr>
      </w:pPr>
      <w:r>
        <w:rPr>
          <w:rFonts w:ascii="Helvetica" w:eastAsia="Montserrat" w:hAnsi="Helvetica" w:cs="Helvetica"/>
          <w:color w:val="000000"/>
        </w:rPr>
        <w:t xml:space="preserve">Seguro de asistencia </w:t>
      </w:r>
      <w:r w:rsidRPr="004E5554">
        <w:rPr>
          <w:rFonts w:ascii="Helvetica" w:eastAsia="Montserrat" w:hAnsi="Helvetica" w:cs="Helvetica"/>
          <w:color w:val="000000"/>
        </w:rPr>
        <w:t>médica por 35,000 €</w:t>
      </w:r>
    </w:p>
    <w:p w14:paraId="0C9C92D9" w14:textId="77777777" w:rsidR="002173C7" w:rsidRPr="002173C7" w:rsidRDefault="002173C7" w:rsidP="002173C7">
      <w:pPr>
        <w:pBdr>
          <w:top w:val="nil"/>
          <w:left w:val="nil"/>
          <w:bottom w:val="nil"/>
          <w:right w:val="nil"/>
          <w:between w:val="nil"/>
        </w:pBdr>
        <w:spacing w:after="0" w:line="276" w:lineRule="auto"/>
        <w:ind w:left="720"/>
        <w:rPr>
          <w:rFonts w:ascii="Helvetica" w:eastAsia="Montserrat" w:hAnsi="Helvetica" w:cs="Helvetica"/>
          <w:color w:val="000000"/>
        </w:rPr>
      </w:pPr>
    </w:p>
    <w:p w14:paraId="7E0B1FA4" w14:textId="34A0A35C" w:rsidR="00483E16" w:rsidRPr="002173C7" w:rsidRDefault="00483E16" w:rsidP="002173C7">
      <w:pPr>
        <w:pStyle w:val="Sinespaciado"/>
        <w:rPr>
          <w:rFonts w:ascii="Handlee" w:hAnsi="Handlee" w:cs="Helvetica"/>
          <w:b/>
          <w:bCs/>
          <w:sz w:val="28"/>
          <w:szCs w:val="28"/>
          <w:bdr w:val="none" w:sz="0" w:space="0" w:color="auto" w:frame="1"/>
        </w:rPr>
      </w:pPr>
      <w:r w:rsidRPr="002173C7">
        <w:rPr>
          <w:rFonts w:ascii="Handlee" w:hAnsi="Handlee" w:cs="Helvetica"/>
          <w:b/>
          <w:bCs/>
          <w:sz w:val="28"/>
          <w:szCs w:val="28"/>
          <w:bdr w:val="none" w:sz="0" w:space="0" w:color="auto" w:frame="1"/>
        </w:rPr>
        <w:t>NO INCLUYE:</w:t>
      </w:r>
    </w:p>
    <w:p w14:paraId="2C910951" w14:textId="76F8D376" w:rsidR="002C5D62" w:rsidRPr="002C5D62" w:rsidRDefault="002C5D62" w:rsidP="002C5D62">
      <w:pPr>
        <w:pStyle w:val="Sinespaciado"/>
        <w:numPr>
          <w:ilvl w:val="0"/>
          <w:numId w:val="12"/>
        </w:numPr>
        <w:suppressAutoHyphens w:val="0"/>
        <w:rPr>
          <w:rFonts w:ascii="Helvetica" w:hAnsi="Helvetica" w:cs="Helvetica"/>
          <w:sz w:val="22"/>
          <w:szCs w:val="22"/>
          <w:lang w:eastAsia="es-MX"/>
        </w:rPr>
      </w:pPr>
      <w:proofErr w:type="spellStart"/>
      <w:r w:rsidRPr="002C5D62">
        <w:rPr>
          <w:rFonts w:ascii="Helvetica" w:hAnsi="Helvetica" w:cs="Helvetica"/>
          <w:sz w:val="22"/>
          <w:szCs w:val="22"/>
          <w:lang w:eastAsia="es-MX"/>
        </w:rPr>
        <w:t>Gastos</w:t>
      </w:r>
      <w:proofErr w:type="spellEnd"/>
      <w:r w:rsidRPr="002C5D62">
        <w:rPr>
          <w:rFonts w:ascii="Helvetica" w:hAnsi="Helvetica" w:cs="Helvetica"/>
          <w:sz w:val="22"/>
          <w:szCs w:val="22"/>
          <w:lang w:eastAsia="es-MX"/>
        </w:rPr>
        <w:t xml:space="preserve"> </w:t>
      </w:r>
      <w:proofErr w:type="spellStart"/>
      <w:r w:rsidRPr="002C5D62">
        <w:rPr>
          <w:rFonts w:ascii="Helvetica" w:hAnsi="Helvetica" w:cs="Helvetica"/>
          <w:sz w:val="22"/>
          <w:szCs w:val="22"/>
          <w:lang w:eastAsia="es-MX"/>
        </w:rPr>
        <w:t>personales</w:t>
      </w:r>
      <w:proofErr w:type="spellEnd"/>
      <w:r w:rsidRPr="002C5D62">
        <w:rPr>
          <w:rFonts w:ascii="Helvetica" w:hAnsi="Helvetica" w:cs="Helvetica"/>
          <w:sz w:val="22"/>
          <w:szCs w:val="22"/>
          <w:lang w:eastAsia="es-MX"/>
        </w:rPr>
        <w:t xml:space="preserve"> y extras</w:t>
      </w:r>
      <w:r>
        <w:rPr>
          <w:rFonts w:ascii="Helvetica" w:hAnsi="Helvetica" w:cs="Helvetica"/>
          <w:sz w:val="22"/>
          <w:szCs w:val="22"/>
          <w:lang w:eastAsia="es-MX"/>
        </w:rPr>
        <w:t>.</w:t>
      </w:r>
    </w:p>
    <w:p w14:paraId="531F384C" w14:textId="42D5583E" w:rsidR="002C5D62" w:rsidRPr="002C5D62" w:rsidRDefault="002C5D62" w:rsidP="002C5D62">
      <w:pPr>
        <w:pStyle w:val="Sinespaciado"/>
        <w:numPr>
          <w:ilvl w:val="0"/>
          <w:numId w:val="12"/>
        </w:numPr>
        <w:suppressAutoHyphens w:val="0"/>
        <w:rPr>
          <w:rFonts w:ascii="Helvetica" w:hAnsi="Helvetica" w:cs="Helvetica"/>
          <w:sz w:val="22"/>
          <w:szCs w:val="22"/>
          <w:lang w:eastAsia="es-MX"/>
        </w:rPr>
      </w:pPr>
      <w:proofErr w:type="spellStart"/>
      <w:r w:rsidRPr="002C5D62">
        <w:rPr>
          <w:rFonts w:ascii="Helvetica" w:hAnsi="Helvetica" w:cs="Helvetica"/>
          <w:sz w:val="22"/>
          <w:szCs w:val="22"/>
          <w:lang w:eastAsia="es-MX"/>
        </w:rPr>
        <w:t>Propinas</w:t>
      </w:r>
      <w:proofErr w:type="spellEnd"/>
      <w:r w:rsidRPr="002C5D62">
        <w:rPr>
          <w:rFonts w:ascii="Helvetica" w:hAnsi="Helvetica" w:cs="Helvetica"/>
          <w:sz w:val="22"/>
          <w:szCs w:val="22"/>
          <w:lang w:eastAsia="es-MX"/>
        </w:rPr>
        <w:t xml:space="preserve"> a </w:t>
      </w:r>
      <w:proofErr w:type="spellStart"/>
      <w:r w:rsidRPr="002C5D62">
        <w:rPr>
          <w:rFonts w:ascii="Helvetica" w:hAnsi="Helvetica" w:cs="Helvetica"/>
          <w:sz w:val="22"/>
          <w:szCs w:val="22"/>
          <w:lang w:eastAsia="es-MX"/>
        </w:rPr>
        <w:t>choferes</w:t>
      </w:r>
      <w:proofErr w:type="spellEnd"/>
      <w:r w:rsidRPr="002C5D62">
        <w:rPr>
          <w:rFonts w:ascii="Helvetica" w:hAnsi="Helvetica" w:cs="Helvetica"/>
          <w:sz w:val="22"/>
          <w:szCs w:val="22"/>
          <w:lang w:eastAsia="es-MX"/>
        </w:rPr>
        <w:t xml:space="preserve"> y </w:t>
      </w:r>
      <w:proofErr w:type="spellStart"/>
      <w:r w:rsidRPr="002C5D62">
        <w:rPr>
          <w:rFonts w:ascii="Helvetica" w:hAnsi="Helvetica" w:cs="Helvetica"/>
          <w:sz w:val="22"/>
          <w:szCs w:val="22"/>
          <w:lang w:eastAsia="es-MX"/>
        </w:rPr>
        <w:t>guías</w:t>
      </w:r>
      <w:proofErr w:type="spellEnd"/>
      <w:r w:rsidRPr="002C5D62">
        <w:rPr>
          <w:rFonts w:ascii="Helvetica" w:hAnsi="Helvetica" w:cs="Helvetica"/>
          <w:sz w:val="22"/>
          <w:szCs w:val="22"/>
          <w:lang w:eastAsia="es-MX"/>
        </w:rPr>
        <w:t xml:space="preserve"> al </w:t>
      </w:r>
      <w:proofErr w:type="spellStart"/>
      <w:r w:rsidRPr="002C5D62">
        <w:rPr>
          <w:rFonts w:ascii="Helvetica" w:hAnsi="Helvetica" w:cs="Helvetica"/>
          <w:sz w:val="22"/>
          <w:szCs w:val="22"/>
          <w:lang w:eastAsia="es-MX"/>
        </w:rPr>
        <w:t>criterio</w:t>
      </w:r>
      <w:proofErr w:type="spellEnd"/>
      <w:r w:rsidRPr="002C5D62">
        <w:rPr>
          <w:rFonts w:ascii="Helvetica" w:hAnsi="Helvetica" w:cs="Helvetica"/>
          <w:sz w:val="22"/>
          <w:szCs w:val="22"/>
          <w:lang w:eastAsia="es-MX"/>
        </w:rPr>
        <w:t xml:space="preserve"> del </w:t>
      </w:r>
      <w:proofErr w:type="spellStart"/>
      <w:r w:rsidRPr="002C5D62">
        <w:rPr>
          <w:rFonts w:ascii="Helvetica" w:hAnsi="Helvetica" w:cs="Helvetica"/>
          <w:sz w:val="22"/>
          <w:szCs w:val="22"/>
          <w:lang w:eastAsia="es-MX"/>
        </w:rPr>
        <w:t>pasajero</w:t>
      </w:r>
      <w:proofErr w:type="spellEnd"/>
      <w:r>
        <w:rPr>
          <w:rFonts w:ascii="Helvetica" w:hAnsi="Helvetica" w:cs="Helvetica"/>
          <w:sz w:val="22"/>
          <w:szCs w:val="22"/>
          <w:lang w:eastAsia="es-MX"/>
        </w:rPr>
        <w:t>.</w:t>
      </w:r>
    </w:p>
    <w:p w14:paraId="6FBFAD93" w14:textId="0DA71E77" w:rsidR="002C5D62" w:rsidRPr="002C5D62" w:rsidRDefault="002C5D62" w:rsidP="002C5D62">
      <w:pPr>
        <w:pStyle w:val="Sinespaciado"/>
        <w:numPr>
          <w:ilvl w:val="0"/>
          <w:numId w:val="12"/>
        </w:numPr>
        <w:suppressAutoHyphens w:val="0"/>
        <w:rPr>
          <w:rFonts w:ascii="Helvetica" w:hAnsi="Helvetica" w:cs="Helvetica"/>
          <w:sz w:val="22"/>
          <w:szCs w:val="22"/>
          <w:lang w:eastAsia="es-MX"/>
        </w:rPr>
      </w:pPr>
      <w:proofErr w:type="spellStart"/>
      <w:r w:rsidRPr="002C5D62">
        <w:rPr>
          <w:rFonts w:ascii="Helvetica" w:hAnsi="Helvetica" w:cs="Helvetica"/>
          <w:sz w:val="22"/>
          <w:szCs w:val="22"/>
          <w:lang w:eastAsia="es-MX"/>
        </w:rPr>
        <w:t>Bebidas</w:t>
      </w:r>
      <w:proofErr w:type="spellEnd"/>
      <w:r w:rsidRPr="002C5D62">
        <w:rPr>
          <w:rFonts w:ascii="Helvetica" w:hAnsi="Helvetica" w:cs="Helvetica"/>
          <w:sz w:val="22"/>
          <w:szCs w:val="22"/>
          <w:lang w:eastAsia="es-MX"/>
        </w:rPr>
        <w:t xml:space="preserve"> </w:t>
      </w:r>
      <w:proofErr w:type="spellStart"/>
      <w:r w:rsidRPr="002C5D62">
        <w:rPr>
          <w:rFonts w:ascii="Helvetica" w:hAnsi="Helvetica" w:cs="Helvetica"/>
          <w:sz w:val="22"/>
          <w:szCs w:val="22"/>
          <w:lang w:eastAsia="es-MX"/>
        </w:rPr>
        <w:t>durante</w:t>
      </w:r>
      <w:proofErr w:type="spellEnd"/>
      <w:r w:rsidRPr="002C5D62">
        <w:rPr>
          <w:rFonts w:ascii="Helvetica" w:hAnsi="Helvetica" w:cs="Helvetica"/>
          <w:sz w:val="22"/>
          <w:szCs w:val="22"/>
          <w:lang w:eastAsia="es-MX"/>
        </w:rPr>
        <w:t xml:space="preserve"> </w:t>
      </w:r>
      <w:proofErr w:type="spellStart"/>
      <w:r w:rsidRPr="002C5D62">
        <w:rPr>
          <w:rFonts w:ascii="Helvetica" w:hAnsi="Helvetica" w:cs="Helvetica"/>
          <w:sz w:val="22"/>
          <w:szCs w:val="22"/>
          <w:lang w:eastAsia="es-MX"/>
        </w:rPr>
        <w:t>comidas</w:t>
      </w:r>
      <w:proofErr w:type="spellEnd"/>
      <w:r w:rsidRPr="002C5D62">
        <w:rPr>
          <w:rFonts w:ascii="Helvetica" w:hAnsi="Helvetica" w:cs="Helvetica"/>
          <w:sz w:val="22"/>
          <w:szCs w:val="22"/>
          <w:lang w:eastAsia="es-MX"/>
        </w:rPr>
        <w:t xml:space="preserve"> / </w:t>
      </w:r>
      <w:proofErr w:type="spellStart"/>
      <w:r w:rsidRPr="002C5D62">
        <w:rPr>
          <w:rFonts w:ascii="Helvetica" w:hAnsi="Helvetica" w:cs="Helvetica"/>
          <w:sz w:val="22"/>
          <w:szCs w:val="22"/>
          <w:lang w:eastAsia="es-MX"/>
        </w:rPr>
        <w:t>cenas</w:t>
      </w:r>
      <w:proofErr w:type="spellEnd"/>
      <w:r>
        <w:rPr>
          <w:rFonts w:ascii="Helvetica" w:hAnsi="Helvetica" w:cs="Helvetica"/>
          <w:sz w:val="22"/>
          <w:szCs w:val="22"/>
          <w:lang w:eastAsia="es-MX"/>
        </w:rPr>
        <w:t>.</w:t>
      </w:r>
    </w:p>
    <w:p w14:paraId="2772C4CF" w14:textId="77777777" w:rsidR="002C5D62" w:rsidRPr="002C5D62" w:rsidRDefault="002C5D62" w:rsidP="002C5D62">
      <w:pPr>
        <w:pStyle w:val="Sinespaciado"/>
        <w:numPr>
          <w:ilvl w:val="0"/>
          <w:numId w:val="12"/>
        </w:numPr>
        <w:suppressAutoHyphens w:val="0"/>
        <w:rPr>
          <w:rFonts w:ascii="Helvetica" w:hAnsi="Helvetica" w:cs="Helvetica"/>
          <w:sz w:val="22"/>
          <w:szCs w:val="22"/>
          <w:lang w:eastAsia="es-MX"/>
        </w:rPr>
      </w:pPr>
      <w:proofErr w:type="spellStart"/>
      <w:r w:rsidRPr="002C5D62">
        <w:rPr>
          <w:rFonts w:ascii="Helvetica" w:hAnsi="Helvetica" w:cs="Helvetica"/>
          <w:sz w:val="22"/>
          <w:szCs w:val="22"/>
          <w:lang w:eastAsia="es-MX"/>
        </w:rPr>
        <w:t>Visitas</w:t>
      </w:r>
      <w:proofErr w:type="spellEnd"/>
      <w:r w:rsidRPr="002C5D62">
        <w:rPr>
          <w:rFonts w:ascii="Helvetica" w:hAnsi="Helvetica" w:cs="Helvetica"/>
          <w:sz w:val="22"/>
          <w:szCs w:val="22"/>
          <w:lang w:eastAsia="es-MX"/>
        </w:rPr>
        <w:t xml:space="preserve"> </w:t>
      </w:r>
      <w:proofErr w:type="spellStart"/>
      <w:r w:rsidRPr="002C5D62">
        <w:rPr>
          <w:rFonts w:ascii="Helvetica" w:hAnsi="Helvetica" w:cs="Helvetica"/>
          <w:sz w:val="22"/>
          <w:szCs w:val="22"/>
          <w:lang w:eastAsia="es-MX"/>
        </w:rPr>
        <w:t>opcionales</w:t>
      </w:r>
      <w:proofErr w:type="spellEnd"/>
      <w:r w:rsidRPr="002C5D62">
        <w:rPr>
          <w:rFonts w:ascii="Helvetica" w:hAnsi="Helvetica" w:cs="Helvetica"/>
          <w:sz w:val="22"/>
          <w:szCs w:val="22"/>
          <w:lang w:eastAsia="es-MX"/>
        </w:rPr>
        <w:t>.</w:t>
      </w:r>
    </w:p>
    <w:p w14:paraId="78F4FBF5" w14:textId="4EF1C53B" w:rsidR="002C5D62" w:rsidRPr="002C5D62" w:rsidRDefault="002C5D62" w:rsidP="002C5D62">
      <w:pPr>
        <w:pStyle w:val="Sinespaciado"/>
        <w:numPr>
          <w:ilvl w:val="0"/>
          <w:numId w:val="12"/>
        </w:numPr>
        <w:suppressAutoHyphens w:val="0"/>
        <w:rPr>
          <w:rFonts w:ascii="Helvetica" w:hAnsi="Helvetica" w:cs="Helvetica"/>
          <w:sz w:val="22"/>
          <w:szCs w:val="22"/>
          <w:lang w:eastAsia="es-MX"/>
        </w:rPr>
      </w:pPr>
      <w:proofErr w:type="spellStart"/>
      <w:r w:rsidRPr="002C5D62">
        <w:rPr>
          <w:rFonts w:ascii="Helvetica" w:hAnsi="Helvetica" w:cs="Helvetica"/>
          <w:b/>
          <w:bCs/>
          <w:sz w:val="22"/>
          <w:szCs w:val="22"/>
          <w:lang w:eastAsia="es-MX"/>
        </w:rPr>
        <w:lastRenderedPageBreak/>
        <w:t>Cuota</w:t>
      </w:r>
      <w:proofErr w:type="spellEnd"/>
      <w:r w:rsidRPr="002C5D62">
        <w:rPr>
          <w:rFonts w:ascii="Helvetica" w:hAnsi="Helvetica" w:cs="Helvetica"/>
          <w:b/>
          <w:bCs/>
          <w:sz w:val="22"/>
          <w:szCs w:val="22"/>
          <w:lang w:eastAsia="es-MX"/>
        </w:rPr>
        <w:t xml:space="preserve"> de </w:t>
      </w:r>
      <w:proofErr w:type="spellStart"/>
      <w:r w:rsidRPr="002C5D62">
        <w:rPr>
          <w:rFonts w:ascii="Helvetica" w:hAnsi="Helvetica" w:cs="Helvetica"/>
          <w:b/>
          <w:bCs/>
          <w:sz w:val="22"/>
          <w:szCs w:val="22"/>
          <w:lang w:eastAsia="es-MX"/>
        </w:rPr>
        <w:t>servicios</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propinas</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gastos</w:t>
      </w:r>
      <w:proofErr w:type="spellEnd"/>
      <w:r w:rsidRPr="002C5D62">
        <w:rPr>
          <w:rFonts w:ascii="Helvetica" w:hAnsi="Helvetica" w:cs="Helvetica"/>
          <w:b/>
          <w:bCs/>
          <w:sz w:val="22"/>
          <w:szCs w:val="22"/>
          <w:lang w:eastAsia="es-MX"/>
        </w:rPr>
        <w:t xml:space="preserve"> e </w:t>
      </w:r>
      <w:proofErr w:type="spellStart"/>
      <w:r w:rsidRPr="002C5D62">
        <w:rPr>
          <w:rFonts w:ascii="Helvetica" w:hAnsi="Helvetica" w:cs="Helvetica"/>
          <w:b/>
          <w:bCs/>
          <w:sz w:val="22"/>
          <w:szCs w:val="22"/>
          <w:lang w:eastAsia="es-MX"/>
        </w:rPr>
        <w:t>impuestos</w:t>
      </w:r>
      <w:proofErr w:type="spellEnd"/>
      <w:r w:rsidRPr="002C5D62">
        <w:rPr>
          <w:rFonts w:ascii="Helvetica" w:hAnsi="Helvetica" w:cs="Helvetica"/>
          <w:b/>
          <w:bCs/>
          <w:sz w:val="22"/>
          <w:szCs w:val="22"/>
          <w:lang w:eastAsia="es-MX"/>
        </w:rPr>
        <w:t xml:space="preserve"> locales </w:t>
      </w:r>
      <w:proofErr w:type="spellStart"/>
      <w:r w:rsidRPr="002C5D62">
        <w:rPr>
          <w:rFonts w:ascii="Helvetica" w:hAnsi="Helvetica" w:cs="Helvetica"/>
          <w:b/>
          <w:bCs/>
          <w:sz w:val="22"/>
          <w:szCs w:val="22"/>
          <w:lang w:eastAsia="es-MX"/>
        </w:rPr>
        <w:t>en</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hoteles</w:t>
      </w:r>
      <w:proofErr w:type="spellEnd"/>
      <w:r w:rsidRPr="002C5D62">
        <w:rPr>
          <w:rFonts w:ascii="Helvetica" w:hAnsi="Helvetica" w:cs="Helvetica"/>
          <w:b/>
          <w:bCs/>
          <w:sz w:val="22"/>
          <w:szCs w:val="22"/>
          <w:lang w:eastAsia="es-MX"/>
        </w:rPr>
        <w:t xml:space="preserve"> y </w:t>
      </w:r>
      <w:proofErr w:type="spellStart"/>
      <w:r w:rsidRPr="002C5D62">
        <w:rPr>
          <w:rFonts w:ascii="Helvetica" w:hAnsi="Helvetica" w:cs="Helvetica"/>
          <w:b/>
          <w:bCs/>
          <w:sz w:val="22"/>
          <w:szCs w:val="22"/>
          <w:lang w:eastAsia="es-MX"/>
        </w:rPr>
        <w:t>restaurantes</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obligatorio</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pago</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en</w:t>
      </w:r>
      <w:proofErr w:type="spellEnd"/>
      <w:r w:rsidRPr="002C5D62">
        <w:rPr>
          <w:rFonts w:ascii="Helvetica" w:hAnsi="Helvetica" w:cs="Helvetica"/>
          <w:b/>
          <w:bCs/>
          <w:sz w:val="22"/>
          <w:szCs w:val="22"/>
          <w:lang w:eastAsia="es-MX"/>
        </w:rPr>
        <w:t xml:space="preserve"> </w:t>
      </w:r>
      <w:proofErr w:type="spellStart"/>
      <w:r w:rsidRPr="002C5D62">
        <w:rPr>
          <w:rFonts w:ascii="Helvetica" w:hAnsi="Helvetica" w:cs="Helvetica"/>
          <w:b/>
          <w:bCs/>
          <w:sz w:val="22"/>
          <w:szCs w:val="22"/>
          <w:lang w:eastAsia="es-MX"/>
        </w:rPr>
        <w:t>destino</w:t>
      </w:r>
      <w:proofErr w:type="spellEnd"/>
      <w:r w:rsidRPr="002C5D62">
        <w:rPr>
          <w:rFonts w:ascii="Helvetica" w:hAnsi="Helvetica" w:cs="Helvetica"/>
          <w:b/>
          <w:bCs/>
          <w:sz w:val="22"/>
          <w:szCs w:val="22"/>
          <w:lang w:eastAsia="es-MX"/>
        </w:rPr>
        <w:t xml:space="preserve"> a la </w:t>
      </w:r>
      <w:proofErr w:type="spellStart"/>
      <w:r w:rsidRPr="002C5D62">
        <w:rPr>
          <w:rFonts w:ascii="Helvetica" w:hAnsi="Helvetica" w:cs="Helvetica"/>
          <w:b/>
          <w:bCs/>
          <w:sz w:val="22"/>
          <w:szCs w:val="22"/>
          <w:lang w:eastAsia="es-MX"/>
        </w:rPr>
        <w:t>llegada</w:t>
      </w:r>
      <w:proofErr w:type="spellEnd"/>
      <w:r w:rsidRPr="002C5D62">
        <w:rPr>
          <w:rFonts w:ascii="Helvetica" w:hAnsi="Helvetica" w:cs="Helvetica"/>
          <w:b/>
          <w:bCs/>
          <w:sz w:val="22"/>
          <w:szCs w:val="22"/>
          <w:lang w:eastAsia="es-MX"/>
        </w:rPr>
        <w:t xml:space="preserve">: 55USD </w:t>
      </w:r>
      <w:proofErr w:type="spellStart"/>
      <w:r w:rsidRPr="002C5D62">
        <w:rPr>
          <w:rFonts w:ascii="Helvetica" w:hAnsi="Helvetica" w:cs="Helvetica"/>
          <w:b/>
          <w:bCs/>
          <w:sz w:val="22"/>
          <w:szCs w:val="22"/>
          <w:lang w:eastAsia="es-MX"/>
        </w:rPr>
        <w:t>por</w:t>
      </w:r>
      <w:proofErr w:type="spellEnd"/>
      <w:r w:rsidRPr="002C5D62">
        <w:rPr>
          <w:rFonts w:ascii="Helvetica" w:hAnsi="Helvetica" w:cs="Helvetica"/>
          <w:b/>
          <w:bCs/>
          <w:sz w:val="22"/>
          <w:szCs w:val="22"/>
          <w:lang w:eastAsia="es-MX"/>
        </w:rPr>
        <w:t> persona).</w:t>
      </w:r>
    </w:p>
    <w:p w14:paraId="6972E023" w14:textId="77777777" w:rsidR="002C5D62" w:rsidRPr="00861BFC" w:rsidRDefault="002C5D62" w:rsidP="002C5D62">
      <w:pPr>
        <w:numPr>
          <w:ilvl w:val="0"/>
          <w:numId w:val="12"/>
        </w:numPr>
        <w:spacing w:after="0" w:line="276" w:lineRule="auto"/>
        <w:rPr>
          <w:rFonts w:ascii="Montserrat" w:eastAsia="Montserrat" w:hAnsi="Montserrat" w:cs="Montserrat"/>
        </w:rPr>
      </w:pPr>
      <w:r w:rsidRPr="002C5D62">
        <w:rPr>
          <w:rFonts w:ascii="Helvetica" w:eastAsia="Century Gothic" w:hAnsi="Helvetica" w:cs="Helvetica"/>
        </w:rPr>
        <w:t xml:space="preserve">VISA, el trámite se genera vía internet en el siguiente link: </w:t>
      </w:r>
      <w:hyperlink r:id="rId13">
        <w:r w:rsidRPr="008F597F">
          <w:rPr>
            <w:rFonts w:ascii="Montserrat" w:eastAsia="Century Gothic" w:hAnsi="Montserrat" w:cs="Century Gothic"/>
            <w:color w:val="0000FF"/>
            <w:sz w:val="20"/>
            <w:szCs w:val="20"/>
            <w:u w:val="single"/>
          </w:rPr>
          <w:t>https://www.evisa.gov.tr</w:t>
        </w:r>
      </w:hyperlink>
    </w:p>
    <w:p w14:paraId="208575D5" w14:textId="77777777" w:rsidR="00AD7ABE" w:rsidRDefault="00AD7ABE" w:rsidP="00954DDC">
      <w:pPr>
        <w:shd w:val="clear" w:color="auto" w:fill="FFFFFF"/>
        <w:spacing w:line="240" w:lineRule="auto"/>
        <w:rPr>
          <w:rFonts w:ascii="Helvetica" w:eastAsia="Montserrat Medium" w:hAnsi="Helvetica" w:cs="Helvetica"/>
          <w:b/>
          <w:bCs/>
          <w:color w:val="000000"/>
          <w:sz w:val="24"/>
          <w:szCs w:val="24"/>
        </w:rPr>
      </w:pPr>
    </w:p>
    <w:p w14:paraId="738996B3" w14:textId="14948380" w:rsidR="00954DDC" w:rsidRPr="007A4070" w:rsidRDefault="007A4070" w:rsidP="00954DDC">
      <w:pPr>
        <w:shd w:val="clear" w:color="auto" w:fill="FFFFFF"/>
        <w:spacing w:line="240" w:lineRule="auto"/>
        <w:rPr>
          <w:rFonts w:ascii="Helvetica" w:eastAsia="Montserrat Medium" w:hAnsi="Helvetica" w:cs="Helvetica"/>
          <w:b/>
          <w:bCs/>
          <w:color w:val="000000"/>
          <w:sz w:val="24"/>
          <w:szCs w:val="24"/>
        </w:rPr>
      </w:pPr>
      <w:r>
        <w:rPr>
          <w:rFonts w:ascii="Helvetica" w:eastAsia="Montserrat Medium" w:hAnsi="Helvetica" w:cs="Helvetica"/>
          <w:b/>
          <w:bCs/>
          <w:color w:val="000000"/>
          <w:sz w:val="24"/>
          <w:szCs w:val="24"/>
        </w:rPr>
        <w:t>EXCURSIONES</w:t>
      </w:r>
      <w:r w:rsidR="00954DDC" w:rsidRPr="007A4070">
        <w:rPr>
          <w:rFonts w:ascii="Helvetica" w:eastAsia="Montserrat Medium" w:hAnsi="Helvetica" w:cs="Helvetica"/>
          <w:b/>
          <w:bCs/>
          <w:color w:val="000000"/>
          <w:sz w:val="24"/>
          <w:szCs w:val="24"/>
        </w:rPr>
        <w:t xml:space="preserve"> </w:t>
      </w:r>
      <w:r>
        <w:rPr>
          <w:rFonts w:ascii="Helvetica" w:eastAsia="Montserrat Medium" w:hAnsi="Helvetica" w:cs="Helvetica"/>
          <w:b/>
          <w:bCs/>
          <w:color w:val="000000"/>
          <w:sz w:val="24"/>
          <w:szCs w:val="24"/>
        </w:rPr>
        <w:t>OPCIONALES</w:t>
      </w:r>
      <w:r w:rsidR="00954DDC" w:rsidRPr="007A4070">
        <w:rPr>
          <w:rFonts w:ascii="Helvetica" w:eastAsia="Montserrat Medium" w:hAnsi="Helvetica" w:cs="Helvetica"/>
          <w:b/>
          <w:bCs/>
          <w:color w:val="000000"/>
          <w:sz w:val="24"/>
          <w:szCs w:val="24"/>
        </w:rPr>
        <w:t>:</w:t>
      </w:r>
    </w:p>
    <w:p w14:paraId="00675129" w14:textId="77777777" w:rsidR="00954DDC" w:rsidRPr="0051238A" w:rsidRDefault="00954DDC" w:rsidP="008952E2">
      <w:pPr>
        <w:numPr>
          <w:ilvl w:val="0"/>
          <w:numId w:val="6"/>
        </w:numPr>
        <w:pBdr>
          <w:top w:val="nil"/>
          <w:left w:val="nil"/>
          <w:bottom w:val="nil"/>
          <w:right w:val="nil"/>
          <w:between w:val="nil"/>
        </w:pBdr>
        <w:spacing w:after="0" w:line="240" w:lineRule="auto"/>
        <w:jc w:val="both"/>
        <w:rPr>
          <w:rFonts w:ascii="Helvetica" w:eastAsia="Century Gothic" w:hAnsi="Helvetica" w:cs="Helvetica"/>
          <w:sz w:val="20"/>
          <w:szCs w:val="20"/>
          <w:lang w:val="es-419" w:eastAsia="es-MX"/>
        </w:rPr>
      </w:pPr>
      <w:r w:rsidRPr="0051238A">
        <w:rPr>
          <w:rFonts w:ascii="Helvetica" w:eastAsia="Century Gothic" w:hAnsi="Helvetica" w:cs="Helvetica"/>
          <w:sz w:val="20"/>
          <w:szCs w:val="20"/>
          <w:lang w:val="es-419" w:eastAsia="es-MX"/>
        </w:rPr>
        <w:t>Le sugerimos tomar las excursiones opcionales indicadas en este itinerario, ya que serán el complemento en su viaje.</w:t>
      </w:r>
    </w:p>
    <w:p w14:paraId="16A13663" w14:textId="246E89BB" w:rsidR="00954DDC" w:rsidRPr="0051238A" w:rsidRDefault="00954DDC" w:rsidP="008952E2">
      <w:pPr>
        <w:numPr>
          <w:ilvl w:val="0"/>
          <w:numId w:val="6"/>
        </w:numPr>
        <w:pBdr>
          <w:top w:val="nil"/>
          <w:left w:val="nil"/>
          <w:bottom w:val="nil"/>
          <w:right w:val="nil"/>
          <w:between w:val="nil"/>
        </w:pBdr>
        <w:spacing w:after="0" w:line="240" w:lineRule="auto"/>
        <w:jc w:val="both"/>
        <w:rPr>
          <w:rFonts w:ascii="Helvetica" w:eastAsia="Century Gothic" w:hAnsi="Helvetica" w:cs="Helvetica"/>
          <w:sz w:val="20"/>
          <w:szCs w:val="20"/>
          <w:lang w:val="es-419" w:eastAsia="es-MX"/>
        </w:rPr>
      </w:pPr>
      <w:r w:rsidRPr="0051238A">
        <w:rPr>
          <w:rFonts w:ascii="Helvetica" w:eastAsia="Century Gothic" w:hAnsi="Helvetica" w:cs="Helvetica"/>
          <w:sz w:val="20"/>
          <w:szCs w:val="20"/>
          <w:lang w:val="es-419" w:eastAsia="es-MX"/>
        </w:rPr>
        <w:t xml:space="preserve">Se pueden contratar </w:t>
      </w:r>
      <w:r w:rsidR="002C5D62" w:rsidRPr="0051238A">
        <w:rPr>
          <w:rFonts w:ascii="Helvetica" w:eastAsia="Century Gothic" w:hAnsi="Helvetica" w:cs="Helvetica"/>
          <w:sz w:val="20"/>
          <w:szCs w:val="20"/>
          <w:lang w:val="es-419" w:eastAsia="es-MX"/>
        </w:rPr>
        <w:t>en la ciudad de origen. También en destino, directamente con el guía acompañante, y se paga en USD, el costo de las opcionales que comercializa Operadora Ticket</w:t>
      </w:r>
      <w:r w:rsidR="008952E2" w:rsidRPr="0051238A">
        <w:rPr>
          <w:rFonts w:ascii="Helvetica" w:eastAsia="Century Gothic" w:hAnsi="Helvetica" w:cs="Helvetica"/>
          <w:sz w:val="20"/>
          <w:szCs w:val="20"/>
          <w:lang w:val="es-419" w:eastAsia="es-MX"/>
        </w:rPr>
        <w:t xml:space="preserve"> son los mismos que ofrece el guía acompañante en destino. </w:t>
      </w:r>
    </w:p>
    <w:p w14:paraId="76935708" w14:textId="3A1EC6BC" w:rsidR="008952E2" w:rsidRPr="0051238A" w:rsidRDefault="008952E2" w:rsidP="008952E2">
      <w:pPr>
        <w:numPr>
          <w:ilvl w:val="0"/>
          <w:numId w:val="6"/>
        </w:numPr>
        <w:pBdr>
          <w:top w:val="nil"/>
          <w:left w:val="nil"/>
          <w:bottom w:val="nil"/>
          <w:right w:val="nil"/>
          <w:between w:val="nil"/>
        </w:pBdr>
        <w:spacing w:after="0" w:line="240" w:lineRule="auto"/>
        <w:jc w:val="both"/>
        <w:rPr>
          <w:rFonts w:ascii="Helvetica" w:eastAsia="Century Gothic" w:hAnsi="Helvetica" w:cs="Helvetica"/>
          <w:sz w:val="20"/>
          <w:szCs w:val="20"/>
          <w:lang w:val="es-419" w:eastAsia="es-MX"/>
        </w:rPr>
      </w:pPr>
      <w:r w:rsidRPr="0051238A">
        <w:rPr>
          <w:rFonts w:ascii="Helvetica" w:eastAsia="Century Gothic" w:hAnsi="Helvetica" w:cs="Helvetica"/>
          <w:sz w:val="20"/>
          <w:szCs w:val="20"/>
          <w:lang w:val="es-419" w:eastAsia="es-MX"/>
        </w:rPr>
        <w:t>La realización de las excursiones opcionales está sujeta a mínimo de participantes y factores ajenos o fuera del alcance de la organización: clima, cierres de monumentos, imprevistos, etc.</w:t>
      </w:r>
    </w:p>
    <w:p w14:paraId="721643D7" w14:textId="4504368C" w:rsidR="008952E2" w:rsidRPr="0051238A" w:rsidRDefault="008952E2" w:rsidP="008952E2">
      <w:pPr>
        <w:numPr>
          <w:ilvl w:val="0"/>
          <w:numId w:val="6"/>
        </w:numPr>
        <w:pBdr>
          <w:top w:val="nil"/>
          <w:left w:val="nil"/>
          <w:bottom w:val="nil"/>
          <w:right w:val="nil"/>
          <w:between w:val="nil"/>
        </w:pBdr>
        <w:spacing w:after="0" w:line="240" w:lineRule="auto"/>
        <w:jc w:val="both"/>
        <w:rPr>
          <w:rFonts w:ascii="Helvetica" w:eastAsia="Century Gothic" w:hAnsi="Helvetica" w:cs="Helvetica"/>
          <w:sz w:val="20"/>
          <w:szCs w:val="20"/>
          <w:lang w:val="es-419" w:eastAsia="es-MX"/>
        </w:rPr>
      </w:pPr>
      <w:r w:rsidRPr="0051238A">
        <w:rPr>
          <w:rFonts w:ascii="Helvetica" w:eastAsia="Century Gothic" w:hAnsi="Helvetica" w:cs="Helvetica"/>
          <w:sz w:val="20"/>
          <w:szCs w:val="20"/>
          <w:lang w:val="es-419" w:eastAsia="es-MX"/>
        </w:rPr>
        <w:t xml:space="preserve">Por lo que, en caso de que alguna excursión opcional no se realizara, podría compensarse por otra de igual precio o devolverse el importe. </w:t>
      </w:r>
    </w:p>
    <w:p w14:paraId="5FDC3DD1" w14:textId="12132ED5" w:rsidR="008952E2" w:rsidRPr="0051238A" w:rsidRDefault="008952E2" w:rsidP="008952E2">
      <w:pPr>
        <w:numPr>
          <w:ilvl w:val="0"/>
          <w:numId w:val="6"/>
        </w:numPr>
        <w:pBdr>
          <w:top w:val="nil"/>
          <w:left w:val="nil"/>
          <w:bottom w:val="nil"/>
          <w:right w:val="nil"/>
          <w:between w:val="nil"/>
        </w:pBdr>
        <w:spacing w:after="0" w:line="240" w:lineRule="auto"/>
        <w:jc w:val="both"/>
        <w:rPr>
          <w:rFonts w:ascii="Helvetica" w:eastAsia="Century Gothic" w:hAnsi="Helvetica" w:cs="Helvetica"/>
          <w:sz w:val="20"/>
          <w:szCs w:val="20"/>
          <w:lang w:val="es-419" w:eastAsia="es-MX"/>
        </w:rPr>
      </w:pPr>
      <w:r w:rsidRPr="0051238A">
        <w:rPr>
          <w:rFonts w:ascii="Helvetica" w:eastAsia="Century Gothic" w:hAnsi="Helvetica" w:cs="Helvetica"/>
          <w:sz w:val="20"/>
          <w:szCs w:val="20"/>
          <w:lang w:val="es-419" w:eastAsia="es-MX"/>
        </w:rPr>
        <w:t>Dicha devolución será reembolsada en el lugar de compra:</w:t>
      </w:r>
    </w:p>
    <w:p w14:paraId="690FA8FF" w14:textId="77777777" w:rsidR="008952E2" w:rsidRPr="0051238A" w:rsidRDefault="008952E2" w:rsidP="008952E2">
      <w:pPr>
        <w:pStyle w:val="Prrafodelista"/>
        <w:numPr>
          <w:ilvl w:val="0"/>
          <w:numId w:val="13"/>
        </w:numPr>
        <w:pBdr>
          <w:top w:val="nil"/>
          <w:left w:val="nil"/>
          <w:bottom w:val="nil"/>
          <w:right w:val="nil"/>
          <w:between w:val="nil"/>
        </w:pBdr>
        <w:jc w:val="both"/>
        <w:rPr>
          <w:rFonts w:ascii="Helvetica" w:eastAsia="Century Gothic" w:hAnsi="Helvetica" w:cs="Helvetica"/>
          <w:sz w:val="20"/>
          <w:szCs w:val="20"/>
          <w:lang w:val="es-419"/>
        </w:rPr>
      </w:pPr>
      <w:r w:rsidRPr="0051238A">
        <w:rPr>
          <w:rFonts w:ascii="Helvetica" w:eastAsia="Century Gothic" w:hAnsi="Helvetica" w:cs="Helvetica"/>
          <w:sz w:val="20"/>
          <w:szCs w:val="20"/>
          <w:lang w:val="es-419"/>
        </w:rPr>
        <w:t>Si fue adquirida en destino, será reembolsada por el guía directamente.</w:t>
      </w:r>
    </w:p>
    <w:p w14:paraId="4C5856E8" w14:textId="74DD5A16" w:rsidR="008952E2" w:rsidRPr="0051238A" w:rsidRDefault="008952E2" w:rsidP="008952E2">
      <w:pPr>
        <w:pStyle w:val="Prrafodelista"/>
        <w:numPr>
          <w:ilvl w:val="0"/>
          <w:numId w:val="13"/>
        </w:numPr>
        <w:pBdr>
          <w:top w:val="nil"/>
          <w:left w:val="nil"/>
          <w:bottom w:val="nil"/>
          <w:right w:val="nil"/>
          <w:between w:val="nil"/>
        </w:pBdr>
        <w:jc w:val="both"/>
        <w:rPr>
          <w:rFonts w:ascii="Helvetica" w:eastAsia="Century Gothic" w:hAnsi="Helvetica" w:cs="Helvetica"/>
          <w:sz w:val="20"/>
          <w:szCs w:val="20"/>
          <w:lang w:val="es-419"/>
        </w:rPr>
      </w:pPr>
      <w:r w:rsidRPr="0051238A">
        <w:rPr>
          <w:rFonts w:ascii="Helvetica" w:eastAsia="Century Gothic" w:hAnsi="Helvetica" w:cs="Helvetica"/>
          <w:sz w:val="20"/>
          <w:szCs w:val="20"/>
          <w:lang w:val="es-419"/>
        </w:rPr>
        <w:t xml:space="preserve">En caso de haberla adquirido </w:t>
      </w:r>
      <w:proofErr w:type="spellStart"/>
      <w:r w:rsidRPr="0051238A">
        <w:rPr>
          <w:rFonts w:ascii="Helvetica" w:eastAsia="Century Gothic" w:hAnsi="Helvetica" w:cs="Helvetica"/>
          <w:sz w:val="20"/>
          <w:szCs w:val="20"/>
          <w:lang w:val="es-419"/>
        </w:rPr>
        <w:t>enlugar</w:t>
      </w:r>
      <w:proofErr w:type="spellEnd"/>
      <w:r w:rsidRPr="0051238A">
        <w:rPr>
          <w:rFonts w:ascii="Helvetica" w:eastAsia="Century Gothic" w:hAnsi="Helvetica" w:cs="Helvetica"/>
          <w:sz w:val="20"/>
          <w:szCs w:val="20"/>
          <w:lang w:val="es-419"/>
        </w:rPr>
        <w:t xml:space="preserve"> de origen, el guía </w:t>
      </w:r>
      <w:r w:rsidR="0051238A" w:rsidRPr="0051238A">
        <w:rPr>
          <w:rFonts w:ascii="Helvetica" w:eastAsia="Century Gothic" w:hAnsi="Helvetica" w:cs="Helvetica"/>
          <w:sz w:val="20"/>
          <w:szCs w:val="20"/>
          <w:lang w:val="es-419"/>
        </w:rPr>
        <w:t>entregará</w:t>
      </w:r>
      <w:r w:rsidRPr="0051238A">
        <w:rPr>
          <w:rFonts w:ascii="Helvetica" w:eastAsia="Century Gothic" w:hAnsi="Helvetica" w:cs="Helvetica"/>
          <w:sz w:val="20"/>
          <w:szCs w:val="20"/>
          <w:lang w:val="es-419"/>
        </w:rPr>
        <w:t xml:space="preserve"> un comprobante, con el pasajero deberá solicitar el reembolso dentro de los 15 días posteriores a su regreso, de lo contrario la empresa se exime de pagos extemporáneos. </w:t>
      </w:r>
    </w:p>
    <w:p w14:paraId="1274A049" w14:textId="77777777" w:rsidR="008952E2" w:rsidRPr="0051238A" w:rsidRDefault="008952E2" w:rsidP="008952E2">
      <w:pPr>
        <w:pStyle w:val="Prrafodelista"/>
        <w:numPr>
          <w:ilvl w:val="0"/>
          <w:numId w:val="14"/>
        </w:numPr>
        <w:pBdr>
          <w:top w:val="nil"/>
          <w:left w:val="nil"/>
          <w:bottom w:val="nil"/>
          <w:right w:val="nil"/>
          <w:between w:val="nil"/>
        </w:pBdr>
        <w:jc w:val="both"/>
        <w:rPr>
          <w:rFonts w:ascii="Helvetica" w:eastAsia="Century Gothic" w:hAnsi="Helvetica" w:cs="Helvetica"/>
          <w:sz w:val="20"/>
          <w:szCs w:val="20"/>
          <w:lang w:val="es-419"/>
        </w:rPr>
      </w:pPr>
      <w:r w:rsidRPr="0051238A">
        <w:rPr>
          <w:rFonts w:ascii="Helvetica" w:eastAsia="Century Gothic" w:hAnsi="Helvetica" w:cs="Helvetica"/>
          <w:sz w:val="20"/>
          <w:szCs w:val="20"/>
          <w:lang w:val="es-419"/>
        </w:rPr>
        <w:t xml:space="preserve">Operadora Ticket no podrá vender excursiones opcionales con otros proveedores que no sea el que opera el itinerario, esto para el buen desarrollo del viaje y evitar problemas al pasajero. </w:t>
      </w:r>
    </w:p>
    <w:p w14:paraId="1F35D887" w14:textId="77777777" w:rsidR="008952E2" w:rsidRPr="0051238A" w:rsidRDefault="008952E2" w:rsidP="008952E2">
      <w:pPr>
        <w:pStyle w:val="Prrafodelista"/>
        <w:numPr>
          <w:ilvl w:val="0"/>
          <w:numId w:val="14"/>
        </w:numPr>
        <w:pBdr>
          <w:top w:val="nil"/>
          <w:left w:val="nil"/>
          <w:bottom w:val="nil"/>
          <w:right w:val="nil"/>
          <w:between w:val="nil"/>
        </w:pBdr>
        <w:jc w:val="both"/>
        <w:rPr>
          <w:rFonts w:ascii="Helvetica" w:eastAsia="Century Gothic" w:hAnsi="Helvetica" w:cs="Helvetica"/>
          <w:sz w:val="20"/>
          <w:szCs w:val="20"/>
          <w:lang w:val="es-419"/>
        </w:rPr>
      </w:pPr>
      <w:r w:rsidRPr="0051238A">
        <w:rPr>
          <w:rFonts w:ascii="Helvetica" w:eastAsia="Century Gothic" w:hAnsi="Helvetica" w:cs="Helvetica"/>
          <w:sz w:val="20"/>
          <w:szCs w:val="20"/>
          <w:lang w:val="es-419"/>
        </w:rPr>
        <w:t xml:space="preserve">Por logística el operador puede modificar el itinerario, por lo cual Operadora Ticket no pagara o compensara excursiones que no han sido compradas con nosotros.  </w:t>
      </w:r>
    </w:p>
    <w:p w14:paraId="595A2D52" w14:textId="77777777" w:rsidR="00954DDC" w:rsidRPr="0051238A" w:rsidRDefault="00954DDC" w:rsidP="001A3381">
      <w:pPr>
        <w:pStyle w:val="Prrafodelista"/>
        <w:jc w:val="both"/>
        <w:rPr>
          <w:rFonts w:ascii="Helvetica" w:eastAsia="Century Gothic" w:hAnsi="Helvetica" w:cs="Helvetica"/>
          <w:sz w:val="28"/>
          <w:szCs w:val="28"/>
          <w:lang w:val="es-419"/>
        </w:rPr>
      </w:pPr>
    </w:p>
    <w:p w14:paraId="2B8365D7" w14:textId="62B567AA" w:rsidR="007A4070" w:rsidRPr="002173C7" w:rsidRDefault="007A4070" w:rsidP="002173C7">
      <w:pPr>
        <w:jc w:val="both"/>
        <w:rPr>
          <w:rFonts w:ascii="Helvetica" w:eastAsia="Century Gothic" w:hAnsi="Helvetica" w:cs="Helvetica"/>
          <w:b/>
          <w:bCs/>
          <w:lang w:val="es-419"/>
        </w:rPr>
      </w:pPr>
      <w:r w:rsidRPr="002173C7">
        <w:rPr>
          <w:rFonts w:ascii="Helvetica" w:eastAsia="Century Gothic" w:hAnsi="Helvetica" w:cs="Helvetica"/>
          <w:b/>
          <w:bCs/>
          <w:lang w:val="es-419"/>
        </w:rPr>
        <w:t xml:space="preserve">NOTAS IMPORTANTES: </w:t>
      </w:r>
    </w:p>
    <w:p w14:paraId="5C2F8D2A" w14:textId="7777777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274766DE" w14:textId="77777777" w:rsidR="008952E2" w:rsidRPr="002173C7" w:rsidRDefault="008952E2" w:rsidP="008952E2">
      <w:pPr>
        <w:pStyle w:val="Prrafodelista"/>
        <w:numPr>
          <w:ilvl w:val="0"/>
          <w:numId w:val="15"/>
        </w:numPr>
        <w:spacing w:line="276" w:lineRule="auto"/>
        <w:contextualSpacing/>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Las habitaciones triples tienen cupo limitado, este tipo de habitaciones quedarán sujetas a confirmación. La habitación es doble o </w:t>
      </w:r>
      <w:proofErr w:type="spellStart"/>
      <w:r w:rsidRPr="002173C7">
        <w:rPr>
          <w:rFonts w:ascii="Helvetica" w:eastAsia="Montserrat Medium" w:hAnsi="Helvetica" w:cs="Helvetica"/>
          <w:color w:val="000000"/>
          <w:sz w:val="20"/>
          <w:szCs w:val="20"/>
        </w:rPr>
        <w:t>twin</w:t>
      </w:r>
      <w:proofErr w:type="spellEnd"/>
      <w:r w:rsidRPr="002173C7">
        <w:rPr>
          <w:rFonts w:ascii="Helvetica" w:eastAsia="Montserrat Medium" w:hAnsi="Helvetica" w:cs="Helvetica"/>
          <w:color w:val="000000"/>
          <w:sz w:val="20"/>
          <w:szCs w:val="20"/>
        </w:rPr>
        <w:t xml:space="preserve"> con cama supletoria.</w:t>
      </w:r>
    </w:p>
    <w:p w14:paraId="7942079F" w14:textId="77777777" w:rsidR="008952E2" w:rsidRPr="002173C7" w:rsidRDefault="008952E2" w:rsidP="008952E2">
      <w:pPr>
        <w:pStyle w:val="Prrafodelista"/>
        <w:numPr>
          <w:ilvl w:val="0"/>
          <w:numId w:val="15"/>
        </w:numPr>
        <w:spacing w:line="276" w:lineRule="auto"/>
        <w:contextualSpacing/>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Los horarios de vuelo se le enviaran en la confirmación.</w:t>
      </w:r>
    </w:p>
    <w:p w14:paraId="752B48B5" w14:textId="77777777" w:rsidR="008952E2" w:rsidRPr="002173C7" w:rsidRDefault="008952E2" w:rsidP="008952E2">
      <w:pPr>
        <w:pStyle w:val="Prrafodelista"/>
        <w:numPr>
          <w:ilvl w:val="0"/>
          <w:numId w:val="15"/>
        </w:numPr>
        <w:spacing w:line="276" w:lineRule="auto"/>
        <w:contextualSpacing/>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189141F7" w14:textId="1946541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En caso de que la salida no cubra un mínimo de 30 plazas, el circuito podría cancelarse, </w:t>
      </w:r>
      <w:r w:rsidR="0051238A" w:rsidRPr="002173C7">
        <w:rPr>
          <w:rFonts w:ascii="Helvetica" w:eastAsia="Montserrat Medium" w:hAnsi="Helvetica" w:cs="Helvetica"/>
          <w:color w:val="000000"/>
          <w:sz w:val="20"/>
          <w:szCs w:val="20"/>
        </w:rPr>
        <w:t>Operadora Ticket</w:t>
      </w:r>
      <w:r w:rsidRPr="002173C7">
        <w:rPr>
          <w:rFonts w:ascii="Helvetica" w:eastAsia="Montserrat Medium" w:hAnsi="Helvetica" w:cs="Helvetica"/>
          <w:color w:val="000000"/>
          <w:sz w:val="20"/>
          <w:szCs w:val="20"/>
        </w:rPr>
        <w:t xml:space="preserve"> ofrecerá otra salida u otra opción similar</w:t>
      </w:r>
    </w:p>
    <w:p w14:paraId="179C5E19" w14:textId="3A14AA95"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El orden de las visitas y excursiones varía según el día de llegada o puede variar según múltiples factores, pero se conserva la totalidad de </w:t>
      </w:r>
      <w:proofErr w:type="gramStart"/>
      <w:r w:rsidRPr="002173C7">
        <w:rPr>
          <w:rFonts w:ascii="Helvetica" w:eastAsia="Montserrat Medium" w:hAnsi="Helvetica" w:cs="Helvetica"/>
          <w:color w:val="000000"/>
          <w:sz w:val="20"/>
          <w:szCs w:val="20"/>
        </w:rPr>
        <w:t>las mismas</w:t>
      </w:r>
      <w:proofErr w:type="gramEnd"/>
      <w:r w:rsidR="0051238A" w:rsidRPr="002173C7">
        <w:rPr>
          <w:rFonts w:ascii="Helvetica" w:eastAsia="Montserrat Medium" w:hAnsi="Helvetica" w:cs="Helvetica"/>
          <w:color w:val="000000"/>
          <w:sz w:val="20"/>
          <w:szCs w:val="20"/>
        </w:rPr>
        <w:t>.</w:t>
      </w:r>
      <w:r w:rsidRPr="002173C7">
        <w:rPr>
          <w:rFonts w:ascii="Helvetica" w:eastAsia="Montserrat Medium" w:hAnsi="Helvetica" w:cs="Helvetica"/>
          <w:color w:val="000000"/>
          <w:sz w:val="20"/>
          <w:szCs w:val="20"/>
        </w:rPr>
        <w:t xml:space="preserve"> </w:t>
      </w:r>
    </w:p>
    <w:p w14:paraId="64D2B5DA" w14:textId="7777777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La cama de la tercera persona en las habitaciones triples es cama plegable </w:t>
      </w:r>
    </w:p>
    <w:p w14:paraId="0297650F" w14:textId="7777777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Como norma general, el horario de </w:t>
      </w:r>
      <w:proofErr w:type="spellStart"/>
      <w:r w:rsidRPr="002173C7">
        <w:rPr>
          <w:rFonts w:ascii="Helvetica" w:eastAsia="Montserrat Medium" w:hAnsi="Helvetica" w:cs="Helvetica"/>
          <w:color w:val="000000"/>
          <w:sz w:val="20"/>
          <w:szCs w:val="20"/>
        </w:rPr>
        <w:t>check</w:t>
      </w:r>
      <w:proofErr w:type="spellEnd"/>
      <w:r w:rsidRPr="002173C7">
        <w:rPr>
          <w:rFonts w:ascii="Helvetica" w:eastAsia="Montserrat Medium" w:hAnsi="Helvetica" w:cs="Helvetica"/>
          <w:color w:val="000000"/>
          <w:sz w:val="20"/>
          <w:szCs w:val="20"/>
        </w:rPr>
        <w:t xml:space="preserve">-in en los hoteles es a partir de las 14:00 horas. La hora de </w:t>
      </w:r>
      <w:proofErr w:type="spellStart"/>
      <w:r w:rsidRPr="002173C7">
        <w:rPr>
          <w:rFonts w:ascii="Helvetica" w:eastAsia="Montserrat Medium" w:hAnsi="Helvetica" w:cs="Helvetica"/>
          <w:color w:val="000000"/>
          <w:sz w:val="20"/>
          <w:szCs w:val="20"/>
        </w:rPr>
        <w:t>check-out</w:t>
      </w:r>
      <w:proofErr w:type="spellEnd"/>
      <w:r w:rsidRPr="002173C7">
        <w:rPr>
          <w:rFonts w:ascii="Helvetica" w:eastAsia="Montserrat Medium" w:hAnsi="Helvetica" w:cs="Helvetica"/>
          <w:color w:val="000000"/>
          <w:sz w:val="20"/>
          <w:szCs w:val="20"/>
        </w:rPr>
        <w:t xml:space="preserve"> es a las 12:00 horas.</w:t>
      </w:r>
    </w:p>
    <w:p w14:paraId="050CA368" w14:textId="7777777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El Gran Bazar está cerrado durante todo el período de las fiestas religiosas (mayo 2,3,4 y julio 9,10,11,12), los 29 de octubres, los 15 de Julios y los domingos.</w:t>
      </w:r>
    </w:p>
    <w:p w14:paraId="50E56DAD" w14:textId="5F1B4904"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 xml:space="preserve">El Mercado de las Especias (Bazar Egipcio) está cerrado durante todo el período de las fiestas religiosas (mayo 2,3,4 y Julio 9,10,11,12), los 29 de </w:t>
      </w:r>
      <w:proofErr w:type="gramStart"/>
      <w:r w:rsidRPr="002173C7">
        <w:rPr>
          <w:rFonts w:ascii="Helvetica" w:eastAsia="Montserrat Medium" w:hAnsi="Helvetica" w:cs="Helvetica"/>
          <w:color w:val="000000"/>
          <w:sz w:val="20"/>
          <w:szCs w:val="20"/>
        </w:rPr>
        <w:t>Octubre</w:t>
      </w:r>
      <w:proofErr w:type="gramEnd"/>
      <w:r w:rsidRPr="002173C7">
        <w:rPr>
          <w:rFonts w:ascii="Helvetica" w:eastAsia="Montserrat Medium" w:hAnsi="Helvetica" w:cs="Helvetica"/>
          <w:color w:val="000000"/>
          <w:sz w:val="20"/>
          <w:szCs w:val="20"/>
        </w:rPr>
        <w:t xml:space="preserve"> y los 15 de Julio. </w:t>
      </w:r>
    </w:p>
    <w:p w14:paraId="0CAD6CB8" w14:textId="77777777" w:rsidR="008952E2" w:rsidRPr="002173C7" w:rsidRDefault="008952E2" w:rsidP="008952E2">
      <w:pPr>
        <w:numPr>
          <w:ilvl w:val="0"/>
          <w:numId w:val="15"/>
        </w:numPr>
        <w:pBdr>
          <w:top w:val="nil"/>
          <w:left w:val="nil"/>
          <w:bottom w:val="nil"/>
          <w:right w:val="nil"/>
          <w:between w:val="nil"/>
        </w:pBdr>
        <w:spacing w:after="0" w:line="240" w:lineRule="auto"/>
        <w:jc w:val="both"/>
        <w:rPr>
          <w:rFonts w:ascii="Helvetica" w:eastAsia="Montserrat Medium" w:hAnsi="Helvetica" w:cs="Helvetica"/>
          <w:color w:val="000000"/>
          <w:sz w:val="20"/>
          <w:szCs w:val="20"/>
        </w:rPr>
      </w:pPr>
      <w:r w:rsidRPr="002173C7">
        <w:rPr>
          <w:rFonts w:ascii="Helvetica" w:eastAsia="Montserrat Medium" w:hAnsi="Helvetica" w:cs="Helvetica"/>
          <w:color w:val="000000"/>
          <w:sz w:val="20"/>
          <w:szCs w:val="20"/>
        </w:rPr>
        <w:t>Durante la celebración de ferias, fiestas religiosas y nacionales las visitas y excursiones podrán ser desviadas.</w:t>
      </w:r>
    </w:p>
    <w:p w14:paraId="4C63D276" w14:textId="77777777" w:rsidR="001F68B3" w:rsidRPr="008952E2" w:rsidRDefault="001F68B3" w:rsidP="008952E2">
      <w:pPr>
        <w:jc w:val="both"/>
        <w:rPr>
          <w:rFonts w:ascii="Helvetica" w:eastAsia="Century Gothic" w:hAnsi="Helvetica" w:cs="Helvetica"/>
          <w:lang w:val="es-419"/>
        </w:rPr>
      </w:pPr>
    </w:p>
    <w:p w14:paraId="28765DF3" w14:textId="63D22F25" w:rsidR="001F68B3" w:rsidRPr="002173C7" w:rsidRDefault="001F68B3" w:rsidP="002173C7">
      <w:pPr>
        <w:pStyle w:val="Sinespaciado"/>
        <w:jc w:val="center"/>
        <w:rPr>
          <w:rFonts w:ascii="Handlee" w:eastAsia="Century Gothic" w:hAnsi="Handlee"/>
          <w:b/>
          <w:bCs/>
        </w:rPr>
      </w:pPr>
      <w:r w:rsidRPr="002173C7">
        <w:rPr>
          <w:rFonts w:ascii="Handlee" w:eastAsia="Century Gothic" w:hAnsi="Handlee"/>
          <w:b/>
          <w:bCs/>
        </w:rPr>
        <w:lastRenderedPageBreak/>
        <w:t>CONDICIONES DE ANTICIPO, PAGOS PARCIALES Y TOTAL PARA LA CONTRATACIÓN DE SERVICIOS.</w:t>
      </w:r>
    </w:p>
    <w:p w14:paraId="07D4B52E" w14:textId="11334097" w:rsidR="001F68B3" w:rsidRPr="002173C7" w:rsidRDefault="001F68B3" w:rsidP="00943AAC">
      <w:pPr>
        <w:jc w:val="both"/>
        <w:rPr>
          <w:rFonts w:ascii="Helvetica" w:eastAsia="Century Gothic" w:hAnsi="Helvetica" w:cs="Helvetica"/>
          <w:lang w:val="es-419"/>
        </w:rPr>
      </w:pPr>
      <w:r w:rsidRPr="002173C7">
        <w:rPr>
          <w:rFonts w:ascii="Helvetica" w:eastAsia="Century Gothic" w:hAnsi="Helvetica" w:cs="Helvetica"/>
          <w:lang w:val="es-419"/>
        </w:rPr>
        <w:t xml:space="preserve">Los anticipos mínimos por pasajeros, pagos parciales y pagos totales de los servicios contratados en el paquete de vieje se regirán por las condiciones siguientes: </w:t>
      </w:r>
    </w:p>
    <w:p w14:paraId="11605112" w14:textId="21998FA9" w:rsidR="0051238A" w:rsidRPr="002173C7" w:rsidRDefault="0051238A" w:rsidP="0051238A">
      <w:pPr>
        <w:pBdr>
          <w:top w:val="nil"/>
          <w:left w:val="nil"/>
          <w:bottom w:val="nil"/>
          <w:right w:val="nil"/>
          <w:between w:val="nil"/>
        </w:pBdr>
        <w:spacing w:after="0" w:line="240" w:lineRule="auto"/>
        <w:jc w:val="both"/>
        <w:rPr>
          <w:rFonts w:ascii="Helvetica" w:eastAsia="Montserrat Medium" w:hAnsi="Helvetica" w:cs="Helvetica"/>
          <w:color w:val="000000"/>
        </w:rPr>
      </w:pPr>
      <w:r w:rsidRPr="002173C7">
        <w:rPr>
          <w:rFonts w:ascii="Helvetica" w:eastAsia="Montserrat Medium" w:hAnsi="Helvetica" w:cs="Helvetica"/>
          <w:color w:val="000000"/>
        </w:rPr>
        <w:t xml:space="preserve">1.  Si se contrata con </w:t>
      </w:r>
      <w:r w:rsidRPr="002173C7">
        <w:rPr>
          <w:rFonts w:ascii="Helvetica" w:eastAsia="Montserrat Medium" w:hAnsi="Helvetica" w:cs="Helvetica"/>
          <w:color w:val="000000"/>
        </w:rPr>
        <w:t>90</w:t>
      </w:r>
      <w:r w:rsidRPr="002173C7">
        <w:rPr>
          <w:rFonts w:ascii="Helvetica" w:eastAsia="Montserrat Medium" w:hAnsi="Helvetica" w:cs="Helvetica"/>
          <w:color w:val="000000"/>
        </w:rPr>
        <w:t xml:space="preserve"> días o más de anticipación a la fecha de salida:</w:t>
      </w:r>
    </w:p>
    <w:p w14:paraId="3712D2DE" w14:textId="77777777" w:rsidR="0051238A" w:rsidRPr="002173C7" w:rsidRDefault="0051238A" w:rsidP="0051238A">
      <w:pPr>
        <w:pBdr>
          <w:top w:val="nil"/>
          <w:left w:val="nil"/>
          <w:bottom w:val="nil"/>
          <w:right w:val="nil"/>
          <w:between w:val="nil"/>
        </w:pBdr>
        <w:spacing w:after="0" w:line="240" w:lineRule="auto"/>
        <w:ind w:left="708"/>
        <w:jc w:val="both"/>
        <w:rPr>
          <w:rFonts w:ascii="Helvetica" w:eastAsia="Montserrat Medium" w:hAnsi="Helvetica" w:cs="Helvetica"/>
          <w:color w:val="000000"/>
        </w:rPr>
      </w:pPr>
      <w:r w:rsidRPr="002173C7">
        <w:rPr>
          <w:rFonts w:ascii="Helvetica" w:eastAsia="Montserrat Medium" w:hAnsi="Helvetica" w:cs="Helvetica"/>
          <w:color w:val="000000"/>
        </w:rPr>
        <w:t>1.1 Anticipo mínimo por pasajero de USD 300.00 </w:t>
      </w:r>
    </w:p>
    <w:p w14:paraId="68305262" w14:textId="121A22BE" w:rsidR="0051238A" w:rsidRPr="002173C7" w:rsidRDefault="0051238A" w:rsidP="0051238A">
      <w:pPr>
        <w:pBdr>
          <w:top w:val="nil"/>
          <w:left w:val="nil"/>
          <w:bottom w:val="nil"/>
          <w:right w:val="nil"/>
          <w:between w:val="nil"/>
        </w:pBdr>
        <w:spacing w:after="0" w:line="240" w:lineRule="auto"/>
        <w:ind w:left="708"/>
        <w:jc w:val="both"/>
        <w:rPr>
          <w:rFonts w:ascii="Helvetica" w:eastAsia="Montserrat Medium" w:hAnsi="Helvetica" w:cs="Helvetica"/>
          <w:color w:val="000000"/>
        </w:rPr>
      </w:pPr>
      <w:r w:rsidRPr="002173C7">
        <w:rPr>
          <w:rFonts w:ascii="Helvetica" w:eastAsia="Montserrat Medium" w:hAnsi="Helvetica" w:cs="Helvetica"/>
          <w:color w:val="000000"/>
        </w:rPr>
        <w:t xml:space="preserve">1.2 Un segundo anticipo por pasajero de USD 1,000.00 debiendo ser pagados en firme hasta con </w:t>
      </w:r>
      <w:r w:rsidRPr="002173C7">
        <w:rPr>
          <w:rFonts w:ascii="Helvetica" w:eastAsia="Montserrat Medium" w:hAnsi="Helvetica" w:cs="Helvetica"/>
          <w:color w:val="000000"/>
        </w:rPr>
        <w:t>7</w:t>
      </w:r>
      <w:r w:rsidRPr="002173C7">
        <w:rPr>
          <w:rFonts w:ascii="Helvetica" w:eastAsia="Montserrat Medium" w:hAnsi="Helvetica" w:cs="Helvetica"/>
          <w:color w:val="000000"/>
        </w:rPr>
        <w:t>0 días anteriores a la fecha de salida.</w:t>
      </w:r>
    </w:p>
    <w:p w14:paraId="20D55B3C" w14:textId="75330E8F" w:rsidR="0051238A" w:rsidRPr="002173C7" w:rsidRDefault="0051238A" w:rsidP="0051238A">
      <w:pPr>
        <w:pBdr>
          <w:top w:val="nil"/>
          <w:left w:val="nil"/>
          <w:bottom w:val="nil"/>
          <w:right w:val="nil"/>
          <w:between w:val="nil"/>
        </w:pBdr>
        <w:spacing w:after="0" w:line="240" w:lineRule="auto"/>
        <w:ind w:left="708"/>
        <w:jc w:val="both"/>
        <w:rPr>
          <w:rFonts w:ascii="Helvetica" w:eastAsia="Montserrat Medium" w:hAnsi="Helvetica" w:cs="Helvetica"/>
          <w:color w:val="000000"/>
        </w:rPr>
      </w:pPr>
      <w:r w:rsidRPr="002173C7">
        <w:rPr>
          <w:rFonts w:ascii="Helvetica" w:eastAsia="Montserrat Medium" w:hAnsi="Helvetica" w:cs="Helvetica"/>
          <w:color w:val="000000"/>
        </w:rPr>
        <w:t xml:space="preserve">1.3 El pago total de los servicios contratados deberá ser pagado en firme hasta con </w:t>
      </w:r>
      <w:r w:rsidRPr="002173C7">
        <w:rPr>
          <w:rFonts w:ascii="Helvetica" w:eastAsia="Montserrat Medium" w:hAnsi="Helvetica" w:cs="Helvetica"/>
          <w:color w:val="000000"/>
        </w:rPr>
        <w:t>4</w:t>
      </w:r>
      <w:r w:rsidRPr="002173C7">
        <w:rPr>
          <w:rFonts w:ascii="Helvetica" w:eastAsia="Montserrat Medium" w:hAnsi="Helvetica" w:cs="Helvetica"/>
          <w:color w:val="000000"/>
        </w:rPr>
        <w:t>0 días anteriores a la fecha de salida.</w:t>
      </w:r>
    </w:p>
    <w:p w14:paraId="3419DA46" w14:textId="1E5B8B89" w:rsidR="0051238A" w:rsidRPr="002173C7" w:rsidRDefault="0051238A" w:rsidP="0051238A">
      <w:pPr>
        <w:pBdr>
          <w:top w:val="nil"/>
          <w:left w:val="nil"/>
          <w:bottom w:val="nil"/>
          <w:right w:val="nil"/>
          <w:between w:val="nil"/>
        </w:pBdr>
        <w:spacing w:after="0" w:line="240" w:lineRule="auto"/>
        <w:jc w:val="both"/>
        <w:rPr>
          <w:rFonts w:ascii="Helvetica" w:eastAsia="Montserrat Medium" w:hAnsi="Helvetica" w:cs="Helvetica"/>
          <w:color w:val="000000"/>
        </w:rPr>
      </w:pPr>
      <w:r w:rsidRPr="002173C7">
        <w:rPr>
          <w:rFonts w:ascii="Helvetica" w:eastAsia="Montserrat Medium" w:hAnsi="Helvetica" w:cs="Helvetica"/>
          <w:color w:val="000000"/>
        </w:rPr>
        <w:t xml:space="preserve">2. Si se contrata </w:t>
      </w:r>
      <w:r w:rsidRPr="002173C7">
        <w:rPr>
          <w:rFonts w:ascii="Helvetica" w:eastAsia="Montserrat Medium" w:hAnsi="Helvetica" w:cs="Helvetica"/>
          <w:color w:val="000000"/>
        </w:rPr>
        <w:t>con 70 días o menos</w:t>
      </w:r>
      <w:r w:rsidRPr="002173C7">
        <w:rPr>
          <w:rFonts w:ascii="Helvetica" w:eastAsia="Montserrat Medium" w:hAnsi="Helvetica" w:cs="Helvetica"/>
          <w:color w:val="000000"/>
        </w:rPr>
        <w:t xml:space="preserve"> de anticipación a la </w:t>
      </w:r>
      <w:r w:rsidRPr="002173C7">
        <w:rPr>
          <w:rFonts w:ascii="Helvetica" w:eastAsia="Montserrat Medium" w:hAnsi="Helvetica" w:cs="Helvetica"/>
          <w:color w:val="000000"/>
        </w:rPr>
        <w:t xml:space="preserve">fecha de </w:t>
      </w:r>
      <w:r w:rsidRPr="002173C7">
        <w:rPr>
          <w:rFonts w:ascii="Helvetica" w:eastAsia="Montserrat Medium" w:hAnsi="Helvetica" w:cs="Helvetica"/>
          <w:color w:val="000000"/>
        </w:rPr>
        <w:t>salida:</w:t>
      </w:r>
    </w:p>
    <w:p w14:paraId="5ED78239" w14:textId="77777777" w:rsidR="0051238A" w:rsidRPr="002173C7" w:rsidRDefault="0051238A" w:rsidP="0051238A">
      <w:pPr>
        <w:pBdr>
          <w:top w:val="nil"/>
          <w:left w:val="nil"/>
          <w:bottom w:val="nil"/>
          <w:right w:val="nil"/>
          <w:between w:val="nil"/>
        </w:pBdr>
        <w:spacing w:after="0" w:line="240" w:lineRule="auto"/>
        <w:ind w:left="708"/>
        <w:jc w:val="both"/>
        <w:rPr>
          <w:rFonts w:ascii="Helvetica" w:eastAsia="Montserrat Medium" w:hAnsi="Helvetica" w:cs="Helvetica"/>
          <w:color w:val="000000"/>
        </w:rPr>
      </w:pPr>
      <w:r w:rsidRPr="002173C7">
        <w:rPr>
          <w:rFonts w:ascii="Helvetica" w:eastAsia="Montserrat Medium" w:hAnsi="Helvetica" w:cs="Helvetica"/>
          <w:color w:val="000000"/>
        </w:rPr>
        <w:t>2.1 Anticipo mínimo por pasajero de USD 1,300.00</w:t>
      </w:r>
    </w:p>
    <w:p w14:paraId="33076354" w14:textId="327C03E8" w:rsidR="0051238A" w:rsidRPr="002173C7" w:rsidRDefault="0051238A" w:rsidP="0051238A">
      <w:pPr>
        <w:pBdr>
          <w:top w:val="nil"/>
          <w:left w:val="nil"/>
          <w:bottom w:val="nil"/>
          <w:right w:val="nil"/>
          <w:between w:val="nil"/>
        </w:pBdr>
        <w:spacing w:after="0" w:line="240" w:lineRule="auto"/>
        <w:ind w:left="708"/>
        <w:jc w:val="both"/>
        <w:rPr>
          <w:rFonts w:ascii="Helvetica" w:eastAsia="Montserrat Medium" w:hAnsi="Helvetica" w:cs="Helvetica"/>
          <w:color w:val="000000"/>
        </w:rPr>
      </w:pPr>
      <w:r w:rsidRPr="002173C7">
        <w:rPr>
          <w:rFonts w:ascii="Helvetica" w:eastAsia="Montserrat Medium" w:hAnsi="Helvetica" w:cs="Helvetica"/>
          <w:color w:val="000000"/>
        </w:rPr>
        <w:t xml:space="preserve">2.2 El pago total de los servicios contratados deberá ser pagado en firme hasta con </w:t>
      </w:r>
      <w:r w:rsidRPr="002173C7">
        <w:rPr>
          <w:rFonts w:ascii="Helvetica" w:eastAsia="Montserrat Medium" w:hAnsi="Helvetica" w:cs="Helvetica"/>
          <w:color w:val="000000"/>
        </w:rPr>
        <w:t>4</w:t>
      </w:r>
      <w:r w:rsidRPr="002173C7">
        <w:rPr>
          <w:rFonts w:ascii="Helvetica" w:eastAsia="Montserrat Medium" w:hAnsi="Helvetica" w:cs="Helvetica"/>
          <w:color w:val="000000"/>
        </w:rPr>
        <w:t>0 días anteriores a la fecha de salida.</w:t>
      </w:r>
    </w:p>
    <w:p w14:paraId="3D7A5EE3" w14:textId="7A870205" w:rsidR="0051238A" w:rsidRPr="002173C7" w:rsidRDefault="0051238A" w:rsidP="0051238A">
      <w:pPr>
        <w:pBdr>
          <w:top w:val="nil"/>
          <w:left w:val="nil"/>
          <w:bottom w:val="nil"/>
          <w:right w:val="nil"/>
          <w:between w:val="nil"/>
        </w:pBdr>
        <w:spacing w:after="0" w:line="240" w:lineRule="auto"/>
        <w:jc w:val="both"/>
        <w:rPr>
          <w:rFonts w:ascii="Helvetica" w:eastAsia="Montserrat Medium" w:hAnsi="Helvetica" w:cs="Helvetica"/>
          <w:color w:val="000000"/>
        </w:rPr>
      </w:pPr>
      <w:r w:rsidRPr="002173C7">
        <w:rPr>
          <w:rFonts w:ascii="Helvetica" w:eastAsia="Montserrat Medium" w:hAnsi="Helvetica" w:cs="Helvetica"/>
          <w:color w:val="000000"/>
        </w:rPr>
        <w:t xml:space="preserve">3. Si se contrata con </w:t>
      </w:r>
      <w:r w:rsidRPr="002173C7">
        <w:rPr>
          <w:rFonts w:ascii="Helvetica" w:eastAsia="Montserrat Medium" w:hAnsi="Helvetica" w:cs="Helvetica"/>
          <w:color w:val="000000"/>
        </w:rPr>
        <w:t>4</w:t>
      </w:r>
      <w:r w:rsidRPr="002173C7">
        <w:rPr>
          <w:rFonts w:ascii="Helvetica" w:eastAsia="Montserrat Medium" w:hAnsi="Helvetica" w:cs="Helvetica"/>
          <w:color w:val="000000"/>
        </w:rPr>
        <w:t>0 días o menos de anticipación a la fecha de salida:</w:t>
      </w:r>
    </w:p>
    <w:p w14:paraId="1A970E59" w14:textId="77777777" w:rsidR="0051238A" w:rsidRPr="002173C7" w:rsidRDefault="0051238A" w:rsidP="0051238A">
      <w:pPr>
        <w:pBdr>
          <w:top w:val="nil"/>
          <w:left w:val="nil"/>
          <w:bottom w:val="nil"/>
          <w:right w:val="nil"/>
          <w:between w:val="nil"/>
        </w:pBdr>
        <w:spacing w:after="0" w:line="240" w:lineRule="auto"/>
        <w:ind w:left="720"/>
        <w:jc w:val="both"/>
        <w:rPr>
          <w:rFonts w:ascii="Helvetica" w:eastAsia="Montserrat Medium" w:hAnsi="Helvetica" w:cs="Helvetica"/>
          <w:color w:val="000000"/>
        </w:rPr>
      </w:pPr>
      <w:r w:rsidRPr="002173C7">
        <w:rPr>
          <w:rFonts w:ascii="Helvetica" w:eastAsia="Montserrat Medium" w:hAnsi="Helvetica" w:cs="Helvetica"/>
          <w:color w:val="000000"/>
        </w:rPr>
        <w:t>3.1 No aplica anticipo alguno y para tal efecto se requiere el pago total en firme y en una sola exhibición de los servicios cotizados quedando siempre y en todo momento la confirmación de los servicios contratados sujeta a disponibilidad.</w:t>
      </w:r>
    </w:p>
    <w:p w14:paraId="25785AFF" w14:textId="77777777" w:rsidR="002173C7" w:rsidRPr="002173C7" w:rsidRDefault="002173C7" w:rsidP="0051238A">
      <w:pPr>
        <w:pBdr>
          <w:top w:val="nil"/>
          <w:left w:val="nil"/>
          <w:bottom w:val="nil"/>
          <w:right w:val="nil"/>
          <w:between w:val="nil"/>
        </w:pBdr>
        <w:spacing w:after="0" w:line="240" w:lineRule="auto"/>
        <w:ind w:left="720"/>
        <w:jc w:val="both"/>
        <w:rPr>
          <w:rFonts w:ascii="Helvetica" w:eastAsia="Montserrat Medium" w:hAnsi="Helvetica" w:cs="Helvetica"/>
          <w:color w:val="000000"/>
          <w:sz w:val="21"/>
          <w:szCs w:val="21"/>
        </w:rPr>
      </w:pPr>
    </w:p>
    <w:p w14:paraId="689E25E8" w14:textId="77777777" w:rsidR="001F68B3" w:rsidRPr="002173C7" w:rsidRDefault="001F68B3" w:rsidP="002173C7">
      <w:pPr>
        <w:pStyle w:val="Sinespaciado"/>
        <w:rPr>
          <w:rFonts w:ascii="Handlee" w:hAnsi="Handlee" w:cs="Helvetica"/>
          <w:b/>
          <w:bCs/>
          <w:color w:val="000000"/>
          <w:shd w:val="clear" w:color="auto" w:fill="FFFFFF"/>
        </w:rPr>
      </w:pPr>
      <w:r w:rsidRPr="002173C7">
        <w:rPr>
          <w:rFonts w:ascii="Handlee" w:hAnsi="Handlee"/>
          <w:b/>
          <w:bCs/>
        </w:rPr>
        <w:t>POLÍTICAS DE CANCELACIÓN DE SERVICIOS</w:t>
      </w:r>
    </w:p>
    <w:p w14:paraId="16212767" w14:textId="77777777" w:rsidR="001F68B3" w:rsidRPr="002173C7" w:rsidRDefault="001F68B3" w:rsidP="0051238A">
      <w:pPr>
        <w:pBdr>
          <w:top w:val="nil"/>
          <w:left w:val="nil"/>
          <w:bottom w:val="nil"/>
          <w:right w:val="nil"/>
          <w:between w:val="nil"/>
        </w:pBdr>
        <w:contextualSpacing/>
        <w:jc w:val="both"/>
        <w:rPr>
          <w:rFonts w:ascii="Helvetica" w:hAnsi="Helvetica" w:cs="Helvetica"/>
          <w:color w:val="000000"/>
          <w:shd w:val="clear" w:color="auto" w:fill="FFFFFF"/>
        </w:rPr>
      </w:pPr>
      <w:r w:rsidRPr="002173C7">
        <w:rPr>
          <w:rFonts w:ascii="Helvetica" w:hAnsi="Helvetica" w:cs="Helvetica"/>
          <w:color w:val="000000"/>
          <w:shd w:val="clear" w:color="auto" w:fill="FFFFFF"/>
        </w:rPr>
        <w:t xml:space="preserve">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 </w:t>
      </w:r>
    </w:p>
    <w:p w14:paraId="10F1570A" w14:textId="77777777" w:rsidR="001F68B3" w:rsidRPr="002173C7" w:rsidRDefault="001F68B3" w:rsidP="00C52E65">
      <w:pPr>
        <w:pStyle w:val="Prrafodelista"/>
        <w:pBdr>
          <w:top w:val="nil"/>
          <w:left w:val="nil"/>
          <w:bottom w:val="nil"/>
          <w:right w:val="nil"/>
          <w:between w:val="nil"/>
        </w:pBdr>
        <w:ind w:left="644"/>
        <w:contextualSpacing/>
        <w:jc w:val="both"/>
        <w:rPr>
          <w:rFonts w:ascii="Helvetica" w:hAnsi="Helvetica" w:cs="Helvetica"/>
          <w:color w:val="000000"/>
          <w:sz w:val="22"/>
          <w:szCs w:val="22"/>
          <w:shd w:val="clear" w:color="auto" w:fill="FFFFFF"/>
        </w:rPr>
      </w:pPr>
      <w:r w:rsidRPr="002173C7">
        <w:rPr>
          <w:rFonts w:ascii="Helvetica" w:hAnsi="Helvetica" w:cs="Helvetica"/>
          <w:color w:val="000000"/>
          <w:sz w:val="22"/>
          <w:szCs w:val="22"/>
          <w:shd w:val="clear" w:color="auto" w:fill="FFFFFF"/>
        </w:rPr>
        <w:t xml:space="preserve">Si se efectúa: </w:t>
      </w:r>
    </w:p>
    <w:p w14:paraId="08F4B155" w14:textId="77777777" w:rsidR="002173C7" w:rsidRPr="002173C7" w:rsidRDefault="002173C7" w:rsidP="002173C7">
      <w:pPr>
        <w:pStyle w:val="Prrafodelista"/>
        <w:numPr>
          <w:ilvl w:val="0"/>
          <w:numId w:val="16"/>
        </w:numPr>
        <w:pBdr>
          <w:top w:val="nil"/>
          <w:left w:val="nil"/>
          <w:bottom w:val="nil"/>
          <w:right w:val="nil"/>
          <w:between w:val="nil"/>
        </w:pBdr>
        <w:contextualSpacing/>
        <w:rPr>
          <w:rFonts w:ascii="Helvetica" w:hAnsi="Helvetica" w:cs="Helvetica"/>
          <w:color w:val="000000"/>
          <w:sz w:val="22"/>
          <w:szCs w:val="22"/>
          <w:shd w:val="clear" w:color="auto" w:fill="FFFFFF"/>
        </w:rPr>
      </w:pPr>
      <w:r w:rsidRPr="002173C7">
        <w:rPr>
          <w:rFonts w:ascii="Helvetica" w:hAnsi="Helvetica" w:cs="Helvetica"/>
          <w:color w:val="000000"/>
          <w:sz w:val="22"/>
          <w:szCs w:val="22"/>
          <w:shd w:val="clear" w:color="auto" w:fill="FFFFFF"/>
        </w:rPr>
        <w:t>Anticipo No Reembolsable.</w:t>
      </w:r>
    </w:p>
    <w:p w14:paraId="2E43CFA3" w14:textId="77777777" w:rsidR="002173C7" w:rsidRPr="002173C7" w:rsidRDefault="002173C7" w:rsidP="002173C7">
      <w:pPr>
        <w:pStyle w:val="Prrafodelista"/>
        <w:numPr>
          <w:ilvl w:val="0"/>
          <w:numId w:val="16"/>
        </w:numPr>
        <w:pBdr>
          <w:top w:val="nil"/>
          <w:left w:val="nil"/>
          <w:bottom w:val="nil"/>
          <w:right w:val="nil"/>
          <w:between w:val="nil"/>
        </w:pBdr>
        <w:contextualSpacing/>
        <w:rPr>
          <w:rFonts w:ascii="Helvetica" w:hAnsi="Helvetica" w:cs="Helvetica"/>
          <w:color w:val="000000"/>
          <w:sz w:val="22"/>
          <w:szCs w:val="22"/>
          <w:shd w:val="clear" w:color="auto" w:fill="FFFFFF"/>
        </w:rPr>
      </w:pPr>
      <w:r w:rsidRPr="002173C7">
        <w:rPr>
          <w:rFonts w:ascii="Helvetica" w:hAnsi="Helvetica" w:cs="Helvetica"/>
          <w:color w:val="000000"/>
          <w:sz w:val="22"/>
          <w:szCs w:val="22"/>
          <w:shd w:val="clear" w:color="auto" w:fill="FFFFFF"/>
        </w:rPr>
        <w:t>De 90 a 70 días antes de la fecha de salida, mismo cargo antes ya mencionado (anticipo).</w:t>
      </w:r>
    </w:p>
    <w:p w14:paraId="7A817E2C" w14:textId="77777777" w:rsidR="002173C7" w:rsidRPr="002173C7" w:rsidRDefault="002173C7" w:rsidP="002173C7">
      <w:pPr>
        <w:pStyle w:val="Prrafodelista"/>
        <w:numPr>
          <w:ilvl w:val="0"/>
          <w:numId w:val="16"/>
        </w:numPr>
        <w:pBdr>
          <w:top w:val="nil"/>
          <w:left w:val="nil"/>
          <w:bottom w:val="nil"/>
          <w:right w:val="nil"/>
          <w:between w:val="nil"/>
        </w:pBdr>
        <w:contextualSpacing/>
        <w:rPr>
          <w:rFonts w:ascii="Helvetica" w:hAnsi="Helvetica" w:cs="Helvetica"/>
          <w:color w:val="000000"/>
          <w:sz w:val="22"/>
          <w:szCs w:val="22"/>
          <w:shd w:val="clear" w:color="auto" w:fill="FFFFFF"/>
        </w:rPr>
      </w:pPr>
      <w:r w:rsidRPr="002173C7">
        <w:rPr>
          <w:rFonts w:ascii="Helvetica" w:hAnsi="Helvetica" w:cs="Helvetica"/>
          <w:color w:val="000000"/>
          <w:sz w:val="22"/>
          <w:szCs w:val="22"/>
          <w:shd w:val="clear" w:color="auto" w:fill="FFFFFF"/>
        </w:rPr>
        <w:t>De 69 a 41 días antes de la fecha de salida, un cargo por cancelación del total de la porción aérea.</w:t>
      </w:r>
    </w:p>
    <w:p w14:paraId="54D255A5" w14:textId="77777777" w:rsidR="002173C7" w:rsidRPr="002173C7" w:rsidRDefault="002173C7" w:rsidP="002173C7">
      <w:pPr>
        <w:pStyle w:val="Prrafodelista"/>
        <w:numPr>
          <w:ilvl w:val="0"/>
          <w:numId w:val="16"/>
        </w:numPr>
        <w:pBdr>
          <w:top w:val="nil"/>
          <w:left w:val="nil"/>
          <w:bottom w:val="nil"/>
          <w:right w:val="nil"/>
          <w:between w:val="nil"/>
        </w:pBdr>
        <w:contextualSpacing/>
        <w:rPr>
          <w:rFonts w:ascii="Helvetica" w:hAnsi="Helvetica" w:cs="Helvetica"/>
          <w:color w:val="000000"/>
          <w:sz w:val="22"/>
          <w:szCs w:val="22"/>
          <w:shd w:val="clear" w:color="auto" w:fill="FFFFFF"/>
        </w:rPr>
      </w:pPr>
      <w:r w:rsidRPr="002173C7">
        <w:rPr>
          <w:rFonts w:ascii="Helvetica" w:hAnsi="Helvetica" w:cs="Helvetica"/>
          <w:color w:val="000000"/>
          <w:sz w:val="22"/>
          <w:szCs w:val="22"/>
          <w:shd w:val="clear" w:color="auto" w:fill="FFFFFF"/>
        </w:rPr>
        <w:t>Dentro de los 40 días anteriores a la fecha de salida, incluso el mismo día de la salida, un cargo por cancelación del 100% del costo total de los servicios contratados por pasajero.</w:t>
      </w:r>
    </w:p>
    <w:p w14:paraId="595CE056" w14:textId="77777777" w:rsidR="001F68B3" w:rsidRPr="002173C7" w:rsidRDefault="001F68B3" w:rsidP="001F68B3">
      <w:pPr>
        <w:pStyle w:val="Prrafodelista"/>
        <w:pBdr>
          <w:top w:val="nil"/>
          <w:left w:val="nil"/>
          <w:bottom w:val="nil"/>
          <w:right w:val="nil"/>
          <w:between w:val="nil"/>
        </w:pBdr>
        <w:ind w:left="644"/>
        <w:contextualSpacing/>
        <w:jc w:val="both"/>
        <w:rPr>
          <w:rFonts w:ascii="Helvetica" w:hAnsi="Helvetica" w:cs="Helvetica"/>
          <w:color w:val="000000"/>
          <w:sz w:val="22"/>
          <w:szCs w:val="22"/>
          <w:shd w:val="clear" w:color="auto" w:fill="FFFFFF"/>
        </w:rPr>
      </w:pPr>
    </w:p>
    <w:p w14:paraId="5B171A3C" w14:textId="77777777" w:rsidR="001F68B3" w:rsidRPr="002173C7" w:rsidRDefault="001F68B3" w:rsidP="002173C7">
      <w:pPr>
        <w:pBdr>
          <w:top w:val="nil"/>
          <w:left w:val="nil"/>
          <w:bottom w:val="nil"/>
          <w:right w:val="nil"/>
          <w:between w:val="nil"/>
        </w:pBdr>
        <w:contextualSpacing/>
        <w:jc w:val="both"/>
        <w:rPr>
          <w:rFonts w:ascii="Helvetica" w:hAnsi="Helvetica" w:cs="Helvetica"/>
          <w:color w:val="000000"/>
          <w:shd w:val="clear" w:color="auto" w:fill="FFFFFF"/>
        </w:rPr>
      </w:pPr>
      <w:r w:rsidRPr="002173C7">
        <w:rPr>
          <w:rStyle w:val="SinespaciadoCar"/>
          <w:rFonts w:ascii="Helvetica" w:eastAsiaTheme="minorHAnsi" w:hAnsi="Helvetica" w:cs="Helvetica"/>
          <w:sz w:val="22"/>
          <w:szCs w:val="22"/>
          <w:lang w:val="es-MX"/>
        </w:rPr>
        <w:t>Cualquier</w:t>
      </w:r>
      <w:r w:rsidRPr="002173C7">
        <w:rPr>
          <w:rFonts w:ascii="Helvetica" w:hAnsi="Helvetica" w:cs="Helvetica"/>
          <w:color w:val="000000"/>
          <w:shd w:val="clear" w:color="auto" w:fill="FFFFFF"/>
        </w:rPr>
        <w:t xml:space="preserve"> solicitud de cancelación realizada una vez iniciados los servicios contratados y en cualquier momento de su inicio, desarrollo o fin, aplicará un cargo por cancelación del 100% del costo total de los servicios contratados por pasajero.</w:t>
      </w:r>
    </w:p>
    <w:p w14:paraId="7A6771BC" w14:textId="77777777" w:rsidR="002173C7" w:rsidRPr="002173C7" w:rsidRDefault="002173C7" w:rsidP="002173C7">
      <w:pPr>
        <w:pBdr>
          <w:top w:val="nil"/>
          <w:left w:val="nil"/>
          <w:bottom w:val="nil"/>
          <w:right w:val="nil"/>
          <w:between w:val="nil"/>
        </w:pBdr>
        <w:contextualSpacing/>
        <w:jc w:val="both"/>
        <w:rPr>
          <w:rFonts w:ascii="Helvetica" w:hAnsi="Helvetica" w:cs="Helvetica"/>
          <w:color w:val="000000"/>
          <w:sz w:val="21"/>
          <w:szCs w:val="21"/>
          <w:shd w:val="clear" w:color="auto" w:fill="FFFFFF"/>
        </w:rPr>
      </w:pPr>
    </w:p>
    <w:p w14:paraId="4B3473A0" w14:textId="77777777" w:rsidR="00F666AD" w:rsidRDefault="001A3381" w:rsidP="002173C7">
      <w:pPr>
        <w:rPr>
          <w:rFonts w:ascii="Helvetica" w:hAnsi="Helvetica" w:cs="Helvetica"/>
          <w:b/>
        </w:rPr>
      </w:pPr>
      <w:r>
        <w:rPr>
          <w:noProof/>
        </w:rPr>
        <w:drawing>
          <wp:anchor distT="0" distB="0" distL="114300" distR="114300" simplePos="0" relativeHeight="251660288" behindDoc="0" locked="0" layoutInCell="1" allowOverlap="1" wp14:anchorId="6397D94A" wp14:editId="2B245F15">
            <wp:simplePos x="0" y="0"/>
            <wp:positionH relativeFrom="column">
              <wp:posOffset>788838</wp:posOffset>
            </wp:positionH>
            <wp:positionV relativeFrom="paragraph">
              <wp:posOffset>38100</wp:posOffset>
            </wp:positionV>
            <wp:extent cx="4015342" cy="250334"/>
            <wp:effectExtent l="0" t="0" r="4445" b="0"/>
            <wp:wrapThrough wrapText="bothSides">
              <wp:wrapPolygon edited="0">
                <wp:start x="102" y="0"/>
                <wp:lineTo x="0" y="4934"/>
                <wp:lineTo x="0" y="16447"/>
                <wp:lineTo x="102" y="19736"/>
                <wp:lineTo x="21419" y="19736"/>
                <wp:lineTo x="21521" y="16447"/>
                <wp:lineTo x="21521" y="4934"/>
                <wp:lineTo x="21419" y="0"/>
                <wp:lineTo x="102" y="0"/>
              </wp:wrapPolygon>
            </wp:wrapThrough>
            <wp:docPr id="3" name="Imagen 3" descr="C:\Users\Internacional 3\AppData\Local\Microsoft\Windows\INetCache\Content.Word\TEX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cional 3\AppData\Local\Microsoft\Windows\INetCache\Content.Word\TEXTO 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5342" cy="250334"/>
                    </a:xfrm>
                    <a:prstGeom prst="rect">
                      <a:avLst/>
                    </a:prstGeom>
                    <a:noFill/>
                    <a:ln>
                      <a:noFill/>
                    </a:ln>
                  </pic:spPr>
                </pic:pic>
              </a:graphicData>
            </a:graphic>
          </wp:anchor>
        </w:drawing>
      </w:r>
    </w:p>
    <w:p w14:paraId="12D3A06B" w14:textId="77777777" w:rsidR="009E0E79" w:rsidRDefault="009E0E79" w:rsidP="00F666AD">
      <w:pPr>
        <w:jc w:val="center"/>
        <w:rPr>
          <w:rFonts w:ascii="Helvetica" w:hAnsi="Helvetica" w:cs="Helvetica"/>
          <w:b/>
        </w:rPr>
      </w:pPr>
    </w:p>
    <w:p w14:paraId="088FE57E" w14:textId="7A0AFE88" w:rsidR="001A3381" w:rsidRPr="001A3381" w:rsidRDefault="001A3381" w:rsidP="00F666AD">
      <w:pPr>
        <w:jc w:val="center"/>
        <w:rPr>
          <w:rFonts w:ascii="Helvetica" w:eastAsia="Century Gothic" w:hAnsi="Helvetica" w:cs="Helvetica"/>
          <w:lang w:val="es-419"/>
        </w:rPr>
      </w:pPr>
      <w:r w:rsidRPr="00A5604D">
        <w:rPr>
          <w:rFonts w:ascii="Helvetica" w:hAnsi="Helvetica" w:cs="Helvetica"/>
          <w:b/>
        </w:rPr>
        <w:t>Para más información consulta con tu ejecutivo de ventas.</w:t>
      </w:r>
    </w:p>
    <w:sectPr w:rsidR="001A3381" w:rsidRPr="001A3381" w:rsidSect="00077ABC">
      <w:headerReference w:type="default" r:id="rId15"/>
      <w:footerReference w:type="default" r:id="rId16"/>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2DCBE" w14:textId="77777777" w:rsidR="00A10EBB" w:rsidRDefault="00A10EBB" w:rsidP="002E05FB">
      <w:pPr>
        <w:spacing w:after="0" w:line="240" w:lineRule="auto"/>
      </w:pPr>
      <w:r>
        <w:separator/>
      </w:r>
    </w:p>
  </w:endnote>
  <w:endnote w:type="continuationSeparator" w:id="0">
    <w:p w14:paraId="1DF32534" w14:textId="77777777" w:rsidR="00A10EBB" w:rsidRDefault="00A10EBB"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5BB0319C">
          <wp:simplePos x="0" y="0"/>
          <wp:positionH relativeFrom="page">
            <wp:align>right</wp:align>
          </wp:positionH>
          <wp:positionV relativeFrom="paragraph">
            <wp:posOffset>-853733</wp:posOffset>
          </wp:positionV>
          <wp:extent cx="7761410"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410"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4F3A" w14:textId="77777777" w:rsidR="00A10EBB" w:rsidRDefault="00A10EBB" w:rsidP="002E05FB">
      <w:pPr>
        <w:spacing w:after="0" w:line="240" w:lineRule="auto"/>
      </w:pPr>
      <w:r>
        <w:separator/>
      </w:r>
    </w:p>
  </w:footnote>
  <w:footnote w:type="continuationSeparator" w:id="0">
    <w:p w14:paraId="1BA261A4" w14:textId="77777777" w:rsidR="00A10EBB" w:rsidRDefault="00A10EBB"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6CF68705">
          <wp:simplePos x="0" y="0"/>
          <wp:positionH relativeFrom="page">
            <wp:align>left</wp:align>
          </wp:positionH>
          <wp:positionV relativeFrom="paragraph">
            <wp:posOffset>0</wp:posOffset>
          </wp:positionV>
          <wp:extent cx="7765659" cy="1552575"/>
          <wp:effectExtent l="0" t="0" r="6985"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65659"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07C"/>
    <w:multiLevelType w:val="hybridMultilevel"/>
    <w:tmpl w:val="AFB41B44"/>
    <w:lvl w:ilvl="0" w:tplc="F0126672">
      <w:numFmt w:val="bullet"/>
      <w:lvlText w:val="-"/>
      <w:lvlJc w:val="left"/>
      <w:pPr>
        <w:ind w:left="1080" w:hanging="360"/>
      </w:pPr>
      <w:rPr>
        <w:rFonts w:ascii="Helvetica" w:eastAsia="Century Gothic" w:hAnsi="Helvetica" w:cs="Helvetic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92E5867"/>
    <w:multiLevelType w:val="hybridMultilevel"/>
    <w:tmpl w:val="4C6AF3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1F6A78"/>
    <w:multiLevelType w:val="multilevel"/>
    <w:tmpl w:val="7A6A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F6551"/>
    <w:multiLevelType w:val="hybridMultilevel"/>
    <w:tmpl w:val="49EAE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730DAC"/>
    <w:multiLevelType w:val="hybridMultilevel"/>
    <w:tmpl w:val="FDB0E2C0"/>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E4717CA"/>
    <w:multiLevelType w:val="multilevel"/>
    <w:tmpl w:val="991A20D4"/>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BB70BB"/>
    <w:multiLevelType w:val="hybridMultilevel"/>
    <w:tmpl w:val="275C5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7E22BC"/>
    <w:multiLevelType w:val="hybridMultilevel"/>
    <w:tmpl w:val="8F120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EB0E4F"/>
    <w:multiLevelType w:val="hybridMultilevel"/>
    <w:tmpl w:val="1F3A4B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774A83"/>
    <w:multiLevelType w:val="multilevel"/>
    <w:tmpl w:val="5BE4CBF8"/>
    <w:lvl w:ilvl="0">
      <w:start w:val="1"/>
      <w:numFmt w:val="decimal"/>
      <w:lvlText w:val="%1"/>
      <w:lvlJc w:val="left"/>
      <w:pPr>
        <w:ind w:left="405" w:hanging="405"/>
      </w:pPr>
      <w:rPr>
        <w:rFonts w:hint="default"/>
      </w:rPr>
    </w:lvl>
    <w:lvl w:ilvl="1">
      <w:start w:val="1"/>
      <w:numFmt w:val="decimal"/>
      <w:lvlText w:val="%1.%2"/>
      <w:lvlJc w:val="left"/>
      <w:pPr>
        <w:ind w:left="1821" w:hanging="405"/>
      </w:pPr>
      <w:rPr>
        <w:rFonts w:ascii="Helvetica" w:hAnsi="Helvetica" w:cs="Helvetica" w:hint="default"/>
        <w:b w:val="0"/>
        <w:bCs w:val="0"/>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4"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8D6264"/>
    <w:multiLevelType w:val="hybridMultilevel"/>
    <w:tmpl w:val="C512C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827884">
    <w:abstractNumId w:val="2"/>
  </w:num>
  <w:num w:numId="2" w16cid:durableId="1947928704">
    <w:abstractNumId w:val="10"/>
  </w:num>
  <w:num w:numId="3" w16cid:durableId="1616011702">
    <w:abstractNumId w:val="11"/>
  </w:num>
  <w:num w:numId="4" w16cid:durableId="481042265">
    <w:abstractNumId w:val="8"/>
  </w:num>
  <w:num w:numId="5" w16cid:durableId="766198335">
    <w:abstractNumId w:val="12"/>
  </w:num>
  <w:num w:numId="6" w16cid:durableId="1695693529">
    <w:abstractNumId w:val="3"/>
  </w:num>
  <w:num w:numId="7" w16cid:durableId="2062167339">
    <w:abstractNumId w:val="1"/>
  </w:num>
  <w:num w:numId="8" w16cid:durableId="1717391652">
    <w:abstractNumId w:val="7"/>
  </w:num>
  <w:num w:numId="9" w16cid:durableId="458693055">
    <w:abstractNumId w:val="15"/>
  </w:num>
  <w:num w:numId="10" w16cid:durableId="822431209">
    <w:abstractNumId w:val="13"/>
  </w:num>
  <w:num w:numId="11" w16cid:durableId="2146239599">
    <w:abstractNumId w:val="9"/>
  </w:num>
  <w:num w:numId="12" w16cid:durableId="1878464817">
    <w:abstractNumId w:val="5"/>
  </w:num>
  <w:num w:numId="13" w16cid:durableId="637994470">
    <w:abstractNumId w:val="0"/>
  </w:num>
  <w:num w:numId="14" w16cid:durableId="637076849">
    <w:abstractNumId w:val="6"/>
  </w:num>
  <w:num w:numId="15" w16cid:durableId="988896734">
    <w:abstractNumId w:val="14"/>
  </w:num>
  <w:num w:numId="16" w16cid:durableId="516310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05C2D"/>
    <w:rsid w:val="00015149"/>
    <w:rsid w:val="000357CB"/>
    <w:rsid w:val="000515DD"/>
    <w:rsid w:val="00077ABC"/>
    <w:rsid w:val="000B0F99"/>
    <w:rsid w:val="000C45F7"/>
    <w:rsid w:val="000C6221"/>
    <w:rsid w:val="000D1B17"/>
    <w:rsid w:val="000D2C8E"/>
    <w:rsid w:val="000D4A40"/>
    <w:rsid w:val="000E00EB"/>
    <w:rsid w:val="000E46B4"/>
    <w:rsid w:val="000F5A2E"/>
    <w:rsid w:val="00100DE3"/>
    <w:rsid w:val="00101DD9"/>
    <w:rsid w:val="001051EF"/>
    <w:rsid w:val="00125A95"/>
    <w:rsid w:val="0015171B"/>
    <w:rsid w:val="00180891"/>
    <w:rsid w:val="001905C3"/>
    <w:rsid w:val="00190CA1"/>
    <w:rsid w:val="0019166A"/>
    <w:rsid w:val="00192C92"/>
    <w:rsid w:val="001A3381"/>
    <w:rsid w:val="001C3628"/>
    <w:rsid w:val="001D1318"/>
    <w:rsid w:val="001D7221"/>
    <w:rsid w:val="001F68B3"/>
    <w:rsid w:val="00205A23"/>
    <w:rsid w:val="00215C04"/>
    <w:rsid w:val="002173C7"/>
    <w:rsid w:val="0022486C"/>
    <w:rsid w:val="00226FBF"/>
    <w:rsid w:val="0022747E"/>
    <w:rsid w:val="00260933"/>
    <w:rsid w:val="00263D22"/>
    <w:rsid w:val="00275C11"/>
    <w:rsid w:val="002A1BAC"/>
    <w:rsid w:val="002A608E"/>
    <w:rsid w:val="002B4A26"/>
    <w:rsid w:val="002B6DCA"/>
    <w:rsid w:val="002C5D62"/>
    <w:rsid w:val="002E05FB"/>
    <w:rsid w:val="002F043F"/>
    <w:rsid w:val="00302865"/>
    <w:rsid w:val="00325DEC"/>
    <w:rsid w:val="00333A4C"/>
    <w:rsid w:val="00341354"/>
    <w:rsid w:val="00356293"/>
    <w:rsid w:val="0036502B"/>
    <w:rsid w:val="00382A43"/>
    <w:rsid w:val="003A0D50"/>
    <w:rsid w:val="003C030B"/>
    <w:rsid w:val="003F495F"/>
    <w:rsid w:val="004062F6"/>
    <w:rsid w:val="00411D23"/>
    <w:rsid w:val="00426CE6"/>
    <w:rsid w:val="0043045F"/>
    <w:rsid w:val="0044398D"/>
    <w:rsid w:val="00451379"/>
    <w:rsid w:val="00455C9B"/>
    <w:rsid w:val="00463844"/>
    <w:rsid w:val="00474EA6"/>
    <w:rsid w:val="00480754"/>
    <w:rsid w:val="00482549"/>
    <w:rsid w:val="00483B2B"/>
    <w:rsid w:val="00483E16"/>
    <w:rsid w:val="00495BCD"/>
    <w:rsid w:val="004B05D6"/>
    <w:rsid w:val="004B2D99"/>
    <w:rsid w:val="004B3343"/>
    <w:rsid w:val="004B5034"/>
    <w:rsid w:val="004B5987"/>
    <w:rsid w:val="004C17D6"/>
    <w:rsid w:val="004C34E9"/>
    <w:rsid w:val="004D5FAF"/>
    <w:rsid w:val="004E5554"/>
    <w:rsid w:val="0051238A"/>
    <w:rsid w:val="00515318"/>
    <w:rsid w:val="00523F31"/>
    <w:rsid w:val="005437BD"/>
    <w:rsid w:val="005704AA"/>
    <w:rsid w:val="0057720E"/>
    <w:rsid w:val="00590AFE"/>
    <w:rsid w:val="005B258C"/>
    <w:rsid w:val="005C4D61"/>
    <w:rsid w:val="005D04B9"/>
    <w:rsid w:val="005D526B"/>
    <w:rsid w:val="005F125D"/>
    <w:rsid w:val="005F6DA3"/>
    <w:rsid w:val="005F787C"/>
    <w:rsid w:val="00601C21"/>
    <w:rsid w:val="00606475"/>
    <w:rsid w:val="006069C2"/>
    <w:rsid w:val="0062431D"/>
    <w:rsid w:val="00675131"/>
    <w:rsid w:val="0068074B"/>
    <w:rsid w:val="006809BA"/>
    <w:rsid w:val="00682EB8"/>
    <w:rsid w:val="006A3C69"/>
    <w:rsid w:val="006A5B68"/>
    <w:rsid w:val="006A6576"/>
    <w:rsid w:val="006B2357"/>
    <w:rsid w:val="006B2682"/>
    <w:rsid w:val="006C3568"/>
    <w:rsid w:val="006D3230"/>
    <w:rsid w:val="006E7CBB"/>
    <w:rsid w:val="006F573F"/>
    <w:rsid w:val="0070094F"/>
    <w:rsid w:val="007106C4"/>
    <w:rsid w:val="00712F82"/>
    <w:rsid w:val="007523DF"/>
    <w:rsid w:val="00760710"/>
    <w:rsid w:val="00763DEB"/>
    <w:rsid w:val="00772463"/>
    <w:rsid w:val="00775742"/>
    <w:rsid w:val="00792D61"/>
    <w:rsid w:val="00794E2E"/>
    <w:rsid w:val="007A4070"/>
    <w:rsid w:val="007C2E31"/>
    <w:rsid w:val="007C5168"/>
    <w:rsid w:val="007E4C95"/>
    <w:rsid w:val="007F1218"/>
    <w:rsid w:val="007F1452"/>
    <w:rsid w:val="0080437C"/>
    <w:rsid w:val="008161BC"/>
    <w:rsid w:val="00831C26"/>
    <w:rsid w:val="008438F0"/>
    <w:rsid w:val="008516DF"/>
    <w:rsid w:val="00857F22"/>
    <w:rsid w:val="008618E3"/>
    <w:rsid w:val="00875865"/>
    <w:rsid w:val="00880A8E"/>
    <w:rsid w:val="00881E21"/>
    <w:rsid w:val="008952E2"/>
    <w:rsid w:val="008A1AFC"/>
    <w:rsid w:val="008B2910"/>
    <w:rsid w:val="008F2A01"/>
    <w:rsid w:val="009207C4"/>
    <w:rsid w:val="009356D6"/>
    <w:rsid w:val="00935B92"/>
    <w:rsid w:val="00935CAC"/>
    <w:rsid w:val="009361DC"/>
    <w:rsid w:val="00943AAC"/>
    <w:rsid w:val="00954DDC"/>
    <w:rsid w:val="0096661C"/>
    <w:rsid w:val="00970909"/>
    <w:rsid w:val="00974808"/>
    <w:rsid w:val="00984E63"/>
    <w:rsid w:val="0099226D"/>
    <w:rsid w:val="009939A0"/>
    <w:rsid w:val="009A1949"/>
    <w:rsid w:val="009A259A"/>
    <w:rsid w:val="009D6401"/>
    <w:rsid w:val="009E0E79"/>
    <w:rsid w:val="009F60DF"/>
    <w:rsid w:val="009F6C31"/>
    <w:rsid w:val="00A10EBB"/>
    <w:rsid w:val="00A1388E"/>
    <w:rsid w:val="00A2717A"/>
    <w:rsid w:val="00A313B8"/>
    <w:rsid w:val="00A62142"/>
    <w:rsid w:val="00A835DF"/>
    <w:rsid w:val="00A91CB6"/>
    <w:rsid w:val="00A935C4"/>
    <w:rsid w:val="00AA617A"/>
    <w:rsid w:val="00AD0024"/>
    <w:rsid w:val="00AD7ABE"/>
    <w:rsid w:val="00B32A93"/>
    <w:rsid w:val="00B52550"/>
    <w:rsid w:val="00B55168"/>
    <w:rsid w:val="00B679FD"/>
    <w:rsid w:val="00B873DB"/>
    <w:rsid w:val="00B90E9A"/>
    <w:rsid w:val="00BC3EAA"/>
    <w:rsid w:val="00BC4A99"/>
    <w:rsid w:val="00BC6CD7"/>
    <w:rsid w:val="00BD7733"/>
    <w:rsid w:val="00BE1FC2"/>
    <w:rsid w:val="00BF1FB8"/>
    <w:rsid w:val="00BF56F2"/>
    <w:rsid w:val="00C512E5"/>
    <w:rsid w:val="00C52E65"/>
    <w:rsid w:val="00C5603A"/>
    <w:rsid w:val="00C62C20"/>
    <w:rsid w:val="00C64D7D"/>
    <w:rsid w:val="00C67B89"/>
    <w:rsid w:val="00C74481"/>
    <w:rsid w:val="00CB6C08"/>
    <w:rsid w:val="00CD3002"/>
    <w:rsid w:val="00CE4FB2"/>
    <w:rsid w:val="00D00F5C"/>
    <w:rsid w:val="00D01251"/>
    <w:rsid w:val="00D17C4C"/>
    <w:rsid w:val="00D4155D"/>
    <w:rsid w:val="00D42305"/>
    <w:rsid w:val="00D47A68"/>
    <w:rsid w:val="00D56760"/>
    <w:rsid w:val="00D56D7E"/>
    <w:rsid w:val="00D57AA4"/>
    <w:rsid w:val="00D7123C"/>
    <w:rsid w:val="00D90320"/>
    <w:rsid w:val="00DA54D9"/>
    <w:rsid w:val="00DB3829"/>
    <w:rsid w:val="00E05733"/>
    <w:rsid w:val="00E06BD2"/>
    <w:rsid w:val="00E11FC4"/>
    <w:rsid w:val="00E54EDD"/>
    <w:rsid w:val="00E5749E"/>
    <w:rsid w:val="00E80C6B"/>
    <w:rsid w:val="00EE05FD"/>
    <w:rsid w:val="00EE1B0C"/>
    <w:rsid w:val="00F01C7C"/>
    <w:rsid w:val="00F2045F"/>
    <w:rsid w:val="00F356DF"/>
    <w:rsid w:val="00F42A0A"/>
    <w:rsid w:val="00F62503"/>
    <w:rsid w:val="00F666AD"/>
    <w:rsid w:val="00F94AB3"/>
    <w:rsid w:val="00FA2333"/>
    <w:rsid w:val="00FB4CAC"/>
    <w:rsid w:val="00FC3E36"/>
    <w:rsid w:val="00FC6A90"/>
    <w:rsid w:val="00FD0930"/>
    <w:rsid w:val="00FE30CE"/>
    <w:rsid w:val="00FF4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aliases w:val="overnight"/>
    <w:basedOn w:val="Normal"/>
    <w:link w:val="PrrafodelistaCar"/>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9709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70909"/>
    <w:rPr>
      <w:b/>
      <w:bCs/>
    </w:rPr>
  </w:style>
  <w:style w:type="character" w:customStyle="1" w:styleId="SinespaciadoCar">
    <w:name w:val="Sin espaciado Car"/>
    <w:link w:val="Sinespaciado"/>
    <w:uiPriority w:val="1"/>
    <w:qFormat/>
    <w:rsid w:val="00483E16"/>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483E16"/>
    <w:pPr>
      <w:suppressAutoHyphens/>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aliases w:val="overnight Car"/>
    <w:basedOn w:val="Fuentedeprrafopredeter"/>
    <w:link w:val="Prrafodelista"/>
    <w:uiPriority w:val="34"/>
    <w:rsid w:val="00954DDC"/>
    <w:rPr>
      <w:rFonts w:ascii="Times New Roman" w:hAnsi="Times New Roman" w:cs="Times New Roman"/>
      <w:sz w:val="24"/>
      <w:szCs w:val="24"/>
      <w:lang w:eastAsia="es-MX"/>
    </w:rPr>
  </w:style>
  <w:style w:type="character" w:styleId="Hipervnculo">
    <w:name w:val="Hyperlink"/>
    <w:basedOn w:val="Fuentedeprrafopredeter"/>
    <w:uiPriority w:val="99"/>
    <w:unhideWhenUsed/>
    <w:rsid w:val="00954DDC"/>
    <w:rPr>
      <w:color w:val="0563C1" w:themeColor="hyperlink"/>
      <w:u w:val="single"/>
    </w:rPr>
  </w:style>
  <w:style w:type="character" w:styleId="nfasissutil">
    <w:name w:val="Subtle Emphasis"/>
    <w:basedOn w:val="Fuentedeprrafopredeter"/>
    <w:uiPriority w:val="19"/>
    <w:qFormat/>
    <w:rsid w:val="00984E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28795">
      <w:bodyDiv w:val="1"/>
      <w:marLeft w:val="0"/>
      <w:marRight w:val="0"/>
      <w:marTop w:val="0"/>
      <w:marBottom w:val="0"/>
      <w:divBdr>
        <w:top w:val="none" w:sz="0" w:space="0" w:color="auto"/>
        <w:left w:val="none" w:sz="0" w:space="0" w:color="auto"/>
        <w:bottom w:val="none" w:sz="0" w:space="0" w:color="auto"/>
        <w:right w:val="none" w:sz="0" w:space="0" w:color="auto"/>
      </w:divBdr>
    </w:div>
    <w:div w:id="537352887">
      <w:bodyDiv w:val="1"/>
      <w:marLeft w:val="0"/>
      <w:marRight w:val="0"/>
      <w:marTop w:val="0"/>
      <w:marBottom w:val="0"/>
      <w:divBdr>
        <w:top w:val="none" w:sz="0" w:space="0" w:color="auto"/>
        <w:left w:val="none" w:sz="0" w:space="0" w:color="auto"/>
        <w:bottom w:val="none" w:sz="0" w:space="0" w:color="auto"/>
        <w:right w:val="none" w:sz="0" w:space="0" w:color="auto"/>
      </w:divBdr>
    </w:div>
    <w:div w:id="644160911">
      <w:bodyDiv w:val="1"/>
      <w:marLeft w:val="0"/>
      <w:marRight w:val="0"/>
      <w:marTop w:val="0"/>
      <w:marBottom w:val="0"/>
      <w:divBdr>
        <w:top w:val="none" w:sz="0" w:space="0" w:color="auto"/>
        <w:left w:val="none" w:sz="0" w:space="0" w:color="auto"/>
        <w:bottom w:val="none" w:sz="0" w:space="0" w:color="auto"/>
        <w:right w:val="none" w:sz="0" w:space="0" w:color="auto"/>
      </w:divBdr>
    </w:div>
    <w:div w:id="1739160214">
      <w:bodyDiv w:val="1"/>
      <w:marLeft w:val="0"/>
      <w:marRight w:val="0"/>
      <w:marTop w:val="0"/>
      <w:marBottom w:val="0"/>
      <w:divBdr>
        <w:top w:val="none" w:sz="0" w:space="0" w:color="auto"/>
        <w:left w:val="none" w:sz="0" w:space="0" w:color="auto"/>
        <w:bottom w:val="none" w:sz="0" w:space="0" w:color="auto"/>
        <w:right w:val="none" w:sz="0" w:space="0" w:color="auto"/>
      </w:divBdr>
    </w:div>
    <w:div w:id="20454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seuropa.es/" TargetMode="External"/><Relationship Id="rId13" Type="http://schemas.openxmlformats.org/officeDocument/2006/relationships/hyperlink" Target="https://www.evisa.gov.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aseuropa.es/" TargetMode="External"/><Relationship Id="rId12" Type="http://schemas.openxmlformats.org/officeDocument/2006/relationships/hyperlink" Target="https://www.gob.mx/inm/articulos/en-estas-vacaciones-el-formato-sam-es-la-mejor-compania-1946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maseuropa.es/"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2407</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5</cp:revision>
  <cp:lastPrinted>2024-08-24T19:42:00Z</cp:lastPrinted>
  <dcterms:created xsi:type="dcterms:W3CDTF">2024-08-24T18:49:00Z</dcterms:created>
  <dcterms:modified xsi:type="dcterms:W3CDTF">2024-08-24T19:42:00Z</dcterms:modified>
</cp:coreProperties>
</file>