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40B4" w14:textId="77777777" w:rsidR="0089168C" w:rsidRPr="006D2AEE" w:rsidRDefault="0089168C" w:rsidP="0089168C">
      <w:pPr>
        <w:spacing w:line="240" w:lineRule="auto"/>
        <w:rPr>
          <w:rFonts w:ascii="Handlee" w:hAnsi="Handlee" w:cs="Helvetica"/>
          <w:b/>
          <w:color w:val="000000"/>
        </w:rPr>
      </w:pPr>
      <w:r w:rsidRPr="00565AC0">
        <w:rPr>
          <w:rFonts w:ascii="Handlee" w:hAnsi="Handlee" w:cs="Helvetica"/>
          <w:b/>
          <w:color w:val="000000"/>
          <w:sz w:val="32"/>
        </w:rPr>
        <w:t xml:space="preserve">EUROPA </w:t>
      </w:r>
      <w:r>
        <w:rPr>
          <w:rFonts w:ascii="Handlee" w:hAnsi="Handlee" w:cs="Helvetica"/>
          <w:b/>
          <w:color w:val="000000"/>
          <w:sz w:val="32"/>
        </w:rPr>
        <w:t>SELECTA</w:t>
      </w:r>
      <w:r w:rsidRPr="00565AC0">
        <w:rPr>
          <w:rFonts w:ascii="Handlee" w:hAnsi="Handlee" w:cs="Helvetica"/>
          <w:b/>
          <w:color w:val="000000"/>
        </w:rPr>
        <w:tab/>
      </w:r>
      <w:r w:rsidRPr="00565AC0">
        <w:rPr>
          <w:rFonts w:ascii="Handlee" w:hAnsi="Handlee" w:cs="Helvetica"/>
          <w:b/>
          <w:color w:val="000000"/>
        </w:rPr>
        <w:tab/>
      </w:r>
      <w:r w:rsidRPr="00565AC0">
        <w:rPr>
          <w:rFonts w:ascii="Handlee" w:hAnsi="Handlee" w:cs="Helvetica"/>
          <w:b/>
          <w:color w:val="000000"/>
        </w:rPr>
        <w:tab/>
        <w:t xml:space="preserve">     </w:t>
      </w:r>
    </w:p>
    <w:p w14:paraId="5FDB0345" w14:textId="77777777" w:rsidR="0089168C" w:rsidRPr="00565AC0" w:rsidRDefault="0089168C" w:rsidP="0089168C">
      <w:pPr>
        <w:spacing w:line="240" w:lineRule="auto"/>
        <w:jc w:val="right"/>
        <w:rPr>
          <w:rFonts w:ascii="Helvetica" w:hAnsi="Helvetica" w:cs="Helvetica"/>
          <w:color w:val="000000"/>
        </w:rPr>
      </w:pPr>
      <w:r w:rsidRPr="00565AC0">
        <w:rPr>
          <w:rFonts w:ascii="Helvetica" w:hAnsi="Helvetica" w:cs="Helvetica"/>
          <w:color w:val="000000"/>
        </w:rPr>
        <w:t>17 DÍAS / 15 NOCHES</w:t>
      </w:r>
    </w:p>
    <w:p w14:paraId="15781A7D" w14:textId="77777777" w:rsidR="0089168C" w:rsidRPr="00565AC0" w:rsidRDefault="0089168C" w:rsidP="0089168C">
      <w:pPr>
        <w:spacing w:line="240" w:lineRule="auto"/>
        <w:jc w:val="right"/>
        <w:rPr>
          <w:rFonts w:ascii="Helvetica" w:hAnsi="Helvetica" w:cs="Helvetica"/>
          <w:color w:val="000000"/>
        </w:rPr>
      </w:pPr>
      <w:r w:rsidRPr="00565AC0">
        <w:rPr>
          <w:rFonts w:ascii="Helvetica" w:hAnsi="Helvetica" w:cs="Helvetica"/>
          <w:color w:val="000000"/>
        </w:rPr>
        <w:t>MADRID, BURDEOS, BLOIS, PARÍS, LUCERNA, ZÚRICH, VERONA, VENECIA, FLORENCIA, ROMA, PISA, NIZA, BARCELONA, ZARAGOZA, MADRID. </w:t>
      </w:r>
    </w:p>
    <w:p w14:paraId="3D7B341A" w14:textId="5AFFFD9D" w:rsidR="00260965" w:rsidRPr="00AE02A7" w:rsidRDefault="005451E1" w:rsidP="0030280E">
      <w:pPr>
        <w:spacing w:line="240" w:lineRule="auto"/>
        <w:jc w:val="right"/>
        <w:rPr>
          <w:rFonts w:ascii="Helvetica" w:hAnsi="Helvetica" w:cs="Helvetica"/>
        </w:rPr>
      </w:pPr>
      <w:r w:rsidRPr="00A90FFF">
        <w:rPr>
          <w:rFonts w:ascii="Helvetica" w:hAnsi="Helvetica" w:cs="Helvetica"/>
          <w:b/>
          <w:color w:val="000000"/>
        </w:rPr>
        <w:t>SALIDAS 202</w:t>
      </w:r>
      <w:r>
        <w:rPr>
          <w:rFonts w:ascii="Helvetica" w:hAnsi="Helvetica" w:cs="Helvetica"/>
          <w:b/>
          <w:color w:val="000000"/>
        </w:rPr>
        <w:t>4</w:t>
      </w:r>
      <w:r w:rsidRPr="00A90FFF">
        <w:rPr>
          <w:rFonts w:ascii="Helvetica" w:hAnsi="Helvetica" w:cs="Helvetica"/>
          <w:b/>
          <w:color w:val="000000"/>
        </w:rPr>
        <w:t>:</w:t>
      </w:r>
      <w:r>
        <w:rPr>
          <w:rFonts w:ascii="Helvetica" w:hAnsi="Helvetica" w:cs="Helvetica"/>
          <w:b/>
          <w:color w:val="000000"/>
        </w:rPr>
        <w:br/>
      </w:r>
      <w:r w:rsidRPr="005451E1">
        <w:rPr>
          <w:rFonts w:ascii="Helvetica" w:hAnsi="Helvetica" w:cs="Helvetica"/>
          <w:color w:val="000000"/>
        </w:rPr>
        <w:t>07</w:t>
      </w:r>
      <w:r w:rsidR="000C1B34">
        <w:rPr>
          <w:rFonts w:ascii="Helvetica" w:hAnsi="Helvetica" w:cs="Helvetica"/>
          <w:color w:val="000000"/>
        </w:rPr>
        <w:t>, 15,</w:t>
      </w:r>
      <w:r w:rsidR="00623FB4">
        <w:rPr>
          <w:rFonts w:ascii="Helvetica" w:hAnsi="Helvetica" w:cs="Helvetica"/>
          <w:color w:val="000000"/>
        </w:rPr>
        <w:t xml:space="preserve"> 21</w:t>
      </w:r>
      <w:r w:rsidR="000C1B34">
        <w:rPr>
          <w:rFonts w:ascii="Helvetica" w:hAnsi="Helvetica" w:cs="Helvetica"/>
          <w:color w:val="000000"/>
        </w:rPr>
        <w:t xml:space="preserve"> Y 29</w:t>
      </w:r>
      <w:r w:rsidR="00623FB4">
        <w:rPr>
          <w:rFonts w:ascii="Helvetica" w:hAnsi="Helvetica" w:cs="Helvetica"/>
          <w:color w:val="000000"/>
        </w:rPr>
        <w:t xml:space="preserve"> </w:t>
      </w:r>
      <w:r w:rsidRPr="005451E1">
        <w:rPr>
          <w:rFonts w:ascii="Helvetica" w:hAnsi="Helvetica" w:cs="Helvetica"/>
          <w:color w:val="000000"/>
        </w:rPr>
        <w:t>DE JUNIO</w:t>
      </w:r>
      <w:r w:rsidR="00623FB4">
        <w:rPr>
          <w:rFonts w:ascii="Helvetica" w:hAnsi="Helvetica" w:cs="Helvetica"/>
          <w:color w:val="000000"/>
        </w:rPr>
        <w:t xml:space="preserve"> </w:t>
      </w:r>
      <w:r w:rsidR="00623FB4">
        <w:rPr>
          <w:rFonts w:ascii="Helvetica" w:hAnsi="Helvetica" w:cs="Helvetica"/>
          <w:color w:val="000000"/>
        </w:rPr>
        <w:br/>
        <w:t>05</w:t>
      </w:r>
      <w:r w:rsidR="00A05A97">
        <w:rPr>
          <w:rFonts w:ascii="Helvetica" w:hAnsi="Helvetica" w:cs="Helvetica"/>
          <w:color w:val="000000"/>
        </w:rPr>
        <w:t xml:space="preserve"> Y</w:t>
      </w:r>
      <w:r w:rsidR="000C1B34">
        <w:rPr>
          <w:rFonts w:ascii="Helvetica" w:hAnsi="Helvetica" w:cs="Helvetica"/>
          <w:color w:val="000000"/>
        </w:rPr>
        <w:t xml:space="preserve"> 13</w:t>
      </w:r>
      <w:r w:rsidR="00623FB4">
        <w:rPr>
          <w:rFonts w:ascii="Helvetica" w:hAnsi="Helvetica" w:cs="Helvetica"/>
          <w:color w:val="000000"/>
        </w:rPr>
        <w:t xml:space="preserve"> DE JULIO</w:t>
      </w:r>
      <w:r w:rsidR="00567458">
        <w:rPr>
          <w:rFonts w:ascii="Helvetica" w:hAnsi="Helvetica" w:cs="Helvetica"/>
          <w:color w:val="000000"/>
        </w:rPr>
        <w:br/>
        <w:t>10 DE AGOSTO</w:t>
      </w:r>
      <w:r w:rsidR="00567458">
        <w:rPr>
          <w:rFonts w:ascii="Helvetica" w:hAnsi="Helvetica" w:cs="Helvetica"/>
          <w:color w:val="000000"/>
        </w:rPr>
        <w:br/>
      </w:r>
      <w:r w:rsidR="00A05A97">
        <w:rPr>
          <w:rFonts w:ascii="Helvetica" w:hAnsi="Helvetica" w:cs="Helvetica"/>
          <w:color w:val="000000"/>
        </w:rPr>
        <w:t>16</w:t>
      </w:r>
      <w:r w:rsidR="00567458">
        <w:rPr>
          <w:rFonts w:ascii="Helvetica" w:hAnsi="Helvetica" w:cs="Helvetica"/>
          <w:color w:val="000000"/>
        </w:rPr>
        <w:t xml:space="preserve"> Y </w:t>
      </w:r>
      <w:r w:rsidR="00A05A97">
        <w:rPr>
          <w:rFonts w:ascii="Helvetica" w:hAnsi="Helvetica" w:cs="Helvetica"/>
          <w:color w:val="000000"/>
        </w:rPr>
        <w:t>24</w:t>
      </w:r>
      <w:r w:rsidR="00567458">
        <w:rPr>
          <w:rFonts w:ascii="Helvetica" w:hAnsi="Helvetica" w:cs="Helvetica"/>
          <w:color w:val="000000"/>
        </w:rPr>
        <w:t xml:space="preserve"> DE SEPTIEMBRE</w:t>
      </w:r>
      <w:r w:rsidR="0030280E">
        <w:rPr>
          <w:rFonts w:ascii="Helvetica" w:hAnsi="Helvetica" w:cs="Helvetica"/>
          <w:color w:val="000000"/>
        </w:rPr>
        <w:br/>
      </w:r>
      <w:r w:rsidR="00260965" w:rsidRPr="0030280E">
        <w:rPr>
          <w:rFonts w:ascii="Helvetica" w:hAnsi="Helvetica" w:cs="Helvetica"/>
          <w:b/>
          <w:bCs/>
        </w:rPr>
        <w:t>*</w:t>
      </w:r>
      <w:r w:rsidR="00260965" w:rsidRPr="00AE02A7">
        <w:rPr>
          <w:rFonts w:ascii="Helvetica" w:hAnsi="Helvetica" w:cs="Helvetica"/>
          <w:b/>
          <w:bCs/>
        </w:rPr>
        <w:t>:</w:t>
      </w:r>
      <w:r w:rsidR="00260965" w:rsidRPr="00AE02A7">
        <w:rPr>
          <w:rFonts w:ascii="Helvetica" w:hAnsi="Helvetica" w:cs="Helvetica"/>
        </w:rPr>
        <w:t xml:space="preserve"> el horario de salida es en horario de la madrugada llegando el</w:t>
      </w:r>
      <w:r w:rsidR="005D3548" w:rsidRPr="00AE02A7">
        <w:rPr>
          <w:rFonts w:ascii="Helvetica" w:hAnsi="Helvetica" w:cs="Helvetica"/>
        </w:rPr>
        <w:t xml:space="preserve"> </w:t>
      </w:r>
      <w:r w:rsidR="00260965" w:rsidRPr="00AE02A7">
        <w:rPr>
          <w:rFonts w:ascii="Helvetica" w:hAnsi="Helvetica" w:cs="Helvetica"/>
        </w:rPr>
        <w:t xml:space="preserve">mismo día  </w:t>
      </w:r>
    </w:p>
    <w:p w14:paraId="41D77086" w14:textId="7E0A64A3" w:rsidR="0089168C" w:rsidRPr="00AE02A7" w:rsidRDefault="0089168C" w:rsidP="0089168C">
      <w:pPr>
        <w:spacing w:line="240" w:lineRule="auto"/>
        <w:jc w:val="both"/>
        <w:rPr>
          <w:rFonts w:ascii="Helvetica" w:hAnsi="Helvetica" w:cs="Helvetica"/>
          <w:b/>
        </w:rPr>
      </w:pPr>
      <w:r w:rsidRPr="00E61D04">
        <w:rPr>
          <w:rFonts w:ascii="Helvetica" w:hAnsi="Helvetica" w:cs="Helvetica"/>
          <w:b/>
        </w:rPr>
        <w:t>NOTA:</w:t>
      </w:r>
      <w:r w:rsidR="00AE02A7">
        <w:rPr>
          <w:rFonts w:ascii="Helvetica" w:hAnsi="Helvetica" w:cs="Helvetica"/>
          <w:b/>
        </w:rPr>
        <w:t xml:space="preserve"> </w:t>
      </w:r>
      <w:r>
        <w:rPr>
          <w:rFonts w:ascii="Helvetica" w:hAnsi="Helvetica" w:cs="Helvetica"/>
        </w:rPr>
        <w:t>El itinerario puede tener modificaciones aun estando en destino.</w:t>
      </w:r>
    </w:p>
    <w:p w14:paraId="2A8F96FD" w14:textId="07280D5D" w:rsidR="0089168C" w:rsidRPr="005451E1" w:rsidRDefault="0089168C" w:rsidP="0089168C">
      <w:pPr>
        <w:spacing w:line="240" w:lineRule="auto"/>
        <w:jc w:val="both"/>
        <w:rPr>
          <w:rFonts w:ascii="Handlee" w:hAnsi="Handlee" w:cs="Helvetica"/>
          <w:b/>
          <w:color w:val="000000"/>
          <w:sz w:val="28"/>
        </w:rPr>
      </w:pPr>
      <w:r w:rsidRPr="00E42B01">
        <w:rPr>
          <w:rFonts w:ascii="Handlee" w:hAnsi="Handlee" w:cs="Helvetica"/>
          <w:b/>
          <w:color w:val="000000"/>
          <w:sz w:val="28"/>
        </w:rPr>
        <w:t>ITINERARIO:</w:t>
      </w:r>
    </w:p>
    <w:p w14:paraId="61A02F9E" w14:textId="77777777" w:rsidR="0089168C" w:rsidRPr="00147E1B" w:rsidRDefault="0089168C" w:rsidP="0089168C">
      <w:pPr>
        <w:spacing w:line="240" w:lineRule="auto"/>
        <w:jc w:val="both"/>
        <w:rPr>
          <w:rFonts w:ascii="Handlee" w:hAnsi="Handlee" w:cs="Helvetica"/>
          <w:b/>
          <w:color w:val="000000"/>
          <w:sz w:val="24"/>
        </w:rPr>
      </w:pPr>
      <w:r w:rsidRPr="00147E1B">
        <w:rPr>
          <w:rFonts w:ascii="Handlee" w:hAnsi="Handlee" w:cs="Helvetica"/>
          <w:b/>
          <w:color w:val="000000"/>
          <w:sz w:val="24"/>
        </w:rPr>
        <w:t>DÍA 01</w:t>
      </w:r>
      <w:r w:rsidRPr="00147E1B">
        <w:rPr>
          <w:rFonts w:ascii="Handlee" w:hAnsi="Handlee" w:cs="Helvetica"/>
          <w:b/>
          <w:color w:val="000000"/>
          <w:sz w:val="24"/>
        </w:rPr>
        <w:tab/>
      </w:r>
      <w:r w:rsidRPr="00147E1B">
        <w:rPr>
          <w:rFonts w:ascii="Handlee" w:hAnsi="Handlee" w:cs="Helvetica"/>
          <w:b/>
          <w:color w:val="000000"/>
          <w:sz w:val="24"/>
        </w:rPr>
        <w:tab/>
        <w:t>MÉXICO – MADRID</w:t>
      </w:r>
      <w:r w:rsidRPr="00147E1B">
        <w:rPr>
          <w:rFonts w:ascii="Cambria" w:hAnsi="Cambria" w:cs="Cambria"/>
          <w:b/>
          <w:color w:val="000000"/>
          <w:sz w:val="24"/>
        </w:rPr>
        <w:t> </w:t>
      </w:r>
    </w:p>
    <w:p w14:paraId="594F9F38" w14:textId="77777777"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Presentarse en el aeropuerto internacional de la ciudad de México para abordar su vuelo de Iberia con destino a Madrid. Noche a bordo. </w:t>
      </w:r>
    </w:p>
    <w:p w14:paraId="23FFC190" w14:textId="77777777" w:rsidR="0089168C" w:rsidRPr="00147E1B" w:rsidRDefault="0089168C" w:rsidP="0089168C">
      <w:pPr>
        <w:spacing w:line="240" w:lineRule="auto"/>
        <w:jc w:val="both"/>
        <w:rPr>
          <w:rFonts w:ascii="Handlee" w:hAnsi="Handlee" w:cs="Helvetica"/>
          <w:b/>
          <w:color w:val="000000"/>
          <w:sz w:val="24"/>
        </w:rPr>
      </w:pPr>
      <w:r>
        <w:rPr>
          <w:rFonts w:ascii="Handlee" w:hAnsi="Handlee" w:cs="Helvetica"/>
          <w:b/>
          <w:color w:val="000000"/>
          <w:sz w:val="24"/>
        </w:rPr>
        <w:t>DÍA 02</w:t>
      </w:r>
      <w:r>
        <w:rPr>
          <w:rFonts w:ascii="Handlee" w:hAnsi="Handlee" w:cs="Helvetica"/>
          <w:b/>
          <w:color w:val="000000"/>
          <w:sz w:val="24"/>
        </w:rPr>
        <w:tab/>
      </w:r>
      <w:r w:rsidRPr="00147E1B">
        <w:rPr>
          <w:rFonts w:ascii="Handlee" w:hAnsi="Handlee" w:cs="Helvetica"/>
          <w:b/>
          <w:color w:val="000000"/>
          <w:sz w:val="24"/>
        </w:rPr>
        <w:t>MADRID</w:t>
      </w:r>
      <w:r w:rsidRPr="00147E1B">
        <w:rPr>
          <w:rFonts w:ascii="Cambria" w:hAnsi="Cambria" w:cs="Cambria"/>
          <w:b/>
          <w:color w:val="000000"/>
          <w:sz w:val="24"/>
        </w:rPr>
        <w:t> </w:t>
      </w:r>
    </w:p>
    <w:p w14:paraId="25B18755" w14:textId="77777777"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Llegada al aeropuerto internacional Adolfo Suárez Madrid – Barajas. Recepción y traslado al hotel. Alojamiento.</w:t>
      </w:r>
    </w:p>
    <w:p w14:paraId="1F088113" w14:textId="77777777" w:rsidR="0089168C" w:rsidRPr="00147E1B" w:rsidRDefault="0089168C" w:rsidP="0089168C">
      <w:pPr>
        <w:spacing w:line="240" w:lineRule="auto"/>
        <w:jc w:val="both"/>
        <w:rPr>
          <w:rFonts w:ascii="Handlee" w:hAnsi="Handlee" w:cs="Helvetica"/>
          <w:b/>
          <w:color w:val="000000"/>
          <w:sz w:val="24"/>
        </w:rPr>
      </w:pPr>
      <w:r w:rsidRPr="00147E1B">
        <w:rPr>
          <w:rFonts w:ascii="Handlee" w:hAnsi="Handlee" w:cs="Helvetica"/>
          <w:b/>
          <w:color w:val="000000"/>
          <w:sz w:val="24"/>
        </w:rPr>
        <w:t>DÍA 03</w:t>
      </w:r>
      <w:r w:rsidRPr="00147E1B">
        <w:rPr>
          <w:rFonts w:ascii="Handlee" w:hAnsi="Handlee" w:cs="Helvetica"/>
          <w:b/>
          <w:color w:val="000000"/>
          <w:sz w:val="24"/>
        </w:rPr>
        <w:tab/>
        <w:t>MADRID</w:t>
      </w:r>
      <w:r w:rsidRPr="00147E1B">
        <w:rPr>
          <w:rFonts w:ascii="Cambria" w:hAnsi="Cambria" w:cs="Cambria"/>
          <w:b/>
          <w:color w:val="000000"/>
          <w:sz w:val="24"/>
        </w:rPr>
        <w:t> </w:t>
      </w:r>
    </w:p>
    <w:p w14:paraId="691FE1D8" w14:textId="77777777" w:rsidR="005451E1" w:rsidRDefault="0089168C" w:rsidP="0089168C">
      <w:pPr>
        <w:spacing w:line="240" w:lineRule="auto"/>
        <w:jc w:val="both"/>
        <w:rPr>
          <w:rFonts w:ascii="Helvetica" w:hAnsi="Helvetica" w:cs="Helvetica"/>
          <w:color w:val="000000"/>
        </w:rPr>
      </w:pPr>
      <w:r w:rsidRPr="00565AC0">
        <w:rPr>
          <w:rFonts w:ascii="Helvetica" w:hAnsi="Helvetica" w:cs="Helvetica"/>
          <w:color w:val="000000"/>
        </w:rPr>
        <w:t>Desayuno.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opcional a la “Ciudad Imperial” de Toledo, donde apreciaremos el legado de las tres culturas: árabe, judía y cristiana, que supieron convivir en armonía. Alojamiento.</w:t>
      </w:r>
    </w:p>
    <w:p w14:paraId="340D17E2" w14:textId="47CDD015" w:rsidR="0089168C" w:rsidRPr="005451E1" w:rsidRDefault="0089168C" w:rsidP="0089168C">
      <w:pPr>
        <w:spacing w:line="240" w:lineRule="auto"/>
        <w:jc w:val="both"/>
        <w:rPr>
          <w:rFonts w:ascii="Helvetica" w:hAnsi="Helvetica" w:cs="Helvetica"/>
          <w:color w:val="000000"/>
        </w:rPr>
      </w:pPr>
      <w:r w:rsidRPr="00147E1B">
        <w:rPr>
          <w:rFonts w:ascii="Handlee" w:hAnsi="Handlee" w:cs="Helvetica"/>
          <w:b/>
          <w:color w:val="000000"/>
          <w:sz w:val="24"/>
        </w:rPr>
        <w:t>DÍA 04</w:t>
      </w:r>
      <w:r w:rsidRPr="00147E1B">
        <w:rPr>
          <w:rFonts w:ascii="Handlee" w:hAnsi="Handlee" w:cs="Helvetica"/>
          <w:b/>
          <w:color w:val="000000"/>
          <w:sz w:val="24"/>
        </w:rPr>
        <w:tab/>
        <w:t>MADRID – BURDEOS</w:t>
      </w:r>
    </w:p>
    <w:p w14:paraId="550BC202" w14:textId="5BFC7901" w:rsidR="0089168C" w:rsidRPr="00BB3B52" w:rsidRDefault="0089168C" w:rsidP="0089168C">
      <w:pPr>
        <w:spacing w:line="240" w:lineRule="auto"/>
        <w:jc w:val="both"/>
        <w:rPr>
          <w:rFonts w:ascii="Helvetica" w:hAnsi="Helvetica" w:cs="Helvetica"/>
          <w:color w:val="000000"/>
        </w:rPr>
      </w:pPr>
      <w:r w:rsidRPr="00565AC0">
        <w:rPr>
          <w:rFonts w:ascii="Helvetica" w:hAnsi="Helvetica" w:cs="Helvetica"/>
          <w:color w:val="000000"/>
        </w:rPr>
        <w:t>Desayuno. Salida a primera hora de la mañana. Pasaremos por las proximidades de la ciudad de Burgos, llegaremos hasta la frontera con Francia y continuaremos hacia Burdeos, capital de la región Nueva Aquitania. Resto del día libre. Alojamiento.</w:t>
      </w:r>
    </w:p>
    <w:p w14:paraId="177B0FE6" w14:textId="77777777" w:rsidR="0089168C" w:rsidRDefault="0089168C" w:rsidP="0089168C">
      <w:pPr>
        <w:spacing w:line="240" w:lineRule="auto"/>
        <w:jc w:val="both"/>
        <w:rPr>
          <w:rFonts w:ascii="Handlee" w:hAnsi="Handlee" w:cs="Helvetica"/>
          <w:b/>
          <w:color w:val="000000"/>
          <w:sz w:val="24"/>
        </w:rPr>
      </w:pPr>
      <w:r>
        <w:rPr>
          <w:rFonts w:ascii="Handlee" w:hAnsi="Handlee" w:cs="Helvetica"/>
          <w:b/>
          <w:color w:val="000000"/>
          <w:sz w:val="24"/>
        </w:rPr>
        <w:t>DÍA 05</w:t>
      </w:r>
      <w:r>
        <w:rPr>
          <w:rFonts w:ascii="Handlee" w:hAnsi="Handlee" w:cs="Helvetica"/>
          <w:b/>
          <w:color w:val="000000"/>
          <w:sz w:val="24"/>
        </w:rPr>
        <w:tab/>
      </w:r>
      <w:r w:rsidRPr="00147E1B">
        <w:rPr>
          <w:rFonts w:ascii="Handlee" w:hAnsi="Handlee" w:cs="Helvetica"/>
          <w:b/>
          <w:color w:val="000000"/>
          <w:sz w:val="24"/>
        </w:rPr>
        <w:t>BURDEOS – BLOIS – PARÍS</w:t>
      </w:r>
    </w:p>
    <w:p w14:paraId="671DABAA" w14:textId="77777777" w:rsidR="0089168C" w:rsidRPr="00BB3B52" w:rsidRDefault="0089168C" w:rsidP="0089168C">
      <w:pPr>
        <w:spacing w:line="240" w:lineRule="auto"/>
        <w:jc w:val="both"/>
        <w:rPr>
          <w:rFonts w:ascii="Helvetica" w:hAnsi="Helvetica" w:cs="Helvetica"/>
          <w:color w:val="000000"/>
        </w:rPr>
      </w:pPr>
      <w:r w:rsidRPr="00565AC0">
        <w:rPr>
          <w:rFonts w:ascii="Helvetica" w:hAnsi="Helvetica" w:cs="Helvetica"/>
          <w:color w:val="000000"/>
        </w:rPr>
        <w:t xml:space="preserve">Desayuno. Continuación, salida hacia la “Ciudad de la Luz”, realizando </w:t>
      </w:r>
      <w:r>
        <w:rPr>
          <w:rFonts w:ascii="Helvetica" w:hAnsi="Helvetica" w:cs="Helvetica"/>
          <w:color w:val="000000"/>
        </w:rPr>
        <w:t xml:space="preserve">en el camino una </w:t>
      </w:r>
      <w:r w:rsidRPr="00565AC0">
        <w:rPr>
          <w:rFonts w:ascii="Helvetica" w:hAnsi="Helvetica" w:cs="Helvetica"/>
          <w:color w:val="000000"/>
        </w:rPr>
        <w:t xml:space="preserve">parada en </w:t>
      </w:r>
      <w:proofErr w:type="spellStart"/>
      <w:r w:rsidRPr="00565AC0">
        <w:rPr>
          <w:rFonts w:ascii="Helvetica" w:hAnsi="Helvetica" w:cs="Helvetica"/>
          <w:color w:val="000000"/>
        </w:rPr>
        <w:t>Blois</w:t>
      </w:r>
      <w:proofErr w:type="spellEnd"/>
      <w:r w:rsidRPr="00565AC0">
        <w:rPr>
          <w:rFonts w:ascii="Helvetica" w:hAnsi="Helvetica" w:cs="Helvetica"/>
          <w:color w:val="000000"/>
        </w:rPr>
        <w:t>. Disfrutaremos del encanto de una de las ciudades más impresionantes que componen la región del Valle del Loira, conocida por su belleza y sus castillos. El</w:t>
      </w:r>
      <w:r>
        <w:rPr>
          <w:rFonts w:ascii="Helvetica" w:hAnsi="Helvetica" w:cs="Helvetica"/>
          <w:color w:val="000000"/>
        </w:rPr>
        <w:t xml:space="preserve"> </w:t>
      </w:r>
      <w:r w:rsidRPr="00565AC0">
        <w:rPr>
          <w:rFonts w:ascii="Helvetica" w:hAnsi="Helvetica" w:cs="Helvetica"/>
          <w:color w:val="000000"/>
        </w:rPr>
        <w:t xml:space="preserve">Castillo de </w:t>
      </w:r>
      <w:proofErr w:type="spellStart"/>
      <w:r w:rsidRPr="00565AC0">
        <w:rPr>
          <w:rFonts w:ascii="Helvetica" w:hAnsi="Helvetica" w:cs="Helvetica"/>
          <w:color w:val="000000"/>
        </w:rPr>
        <w:t>Blois</w:t>
      </w:r>
      <w:proofErr w:type="spellEnd"/>
      <w:r w:rsidRPr="00565AC0">
        <w:rPr>
          <w:rFonts w:ascii="Helvetica" w:hAnsi="Helvetica" w:cs="Helvetica"/>
          <w:color w:val="000000"/>
        </w:rPr>
        <w:t>, declarado Patrimonio de la Humanidad por la Unesco, es considerado uno de lo</w:t>
      </w:r>
      <w:r>
        <w:rPr>
          <w:rFonts w:ascii="Helvetica" w:hAnsi="Helvetica" w:cs="Helvetica"/>
          <w:color w:val="000000"/>
        </w:rPr>
        <w:t xml:space="preserve">s más importantes de la región. </w:t>
      </w:r>
      <w:r w:rsidRPr="00565AC0">
        <w:rPr>
          <w:rFonts w:ascii="Helvetica" w:hAnsi="Helvetica" w:cs="Helvetica"/>
          <w:color w:val="000000"/>
        </w:rPr>
        <w:t xml:space="preserve">Tras el tiempo libre continuaremos hasta París. Llegada. Por la noche realizaremos la excursión opcional para navegar en un crucero por el río Sena, continuando con un recorrido completo de París iluminado, una visita única en </w:t>
      </w:r>
      <w:r w:rsidRPr="00565AC0">
        <w:rPr>
          <w:rFonts w:ascii="Helvetica" w:hAnsi="Helvetica" w:cs="Helvetica"/>
          <w:color w:val="000000"/>
        </w:rPr>
        <w:lastRenderedPageBreak/>
        <w:t>el mundo. Descubriremos París desde el río y disfrutaremos de la impresionante iluminación de sus monumentos: el Ayuntamiento, los Inválidos, el Arco del Triunfo, la Ópera, la Torre Eiffel y los Campos Elíseos, entre otros. Realmente un espectáculo inolvidable. Alojamiento.</w:t>
      </w:r>
    </w:p>
    <w:p w14:paraId="1FC8D142" w14:textId="77777777" w:rsidR="0089168C" w:rsidRPr="005241F3" w:rsidRDefault="0089168C" w:rsidP="0089168C">
      <w:pPr>
        <w:spacing w:line="240" w:lineRule="auto"/>
        <w:jc w:val="both"/>
        <w:rPr>
          <w:rFonts w:ascii="Handlee" w:hAnsi="Handlee" w:cs="Helvetica"/>
          <w:b/>
          <w:color w:val="000000"/>
          <w:sz w:val="24"/>
        </w:rPr>
      </w:pPr>
      <w:r w:rsidRPr="005241F3">
        <w:rPr>
          <w:rFonts w:ascii="Handlee" w:hAnsi="Handlee" w:cs="Helvetica"/>
          <w:b/>
          <w:color w:val="000000"/>
          <w:sz w:val="24"/>
        </w:rPr>
        <w:t>DÍA 06</w:t>
      </w:r>
      <w:r w:rsidRPr="005241F3">
        <w:rPr>
          <w:rFonts w:ascii="Handlee" w:hAnsi="Handlee" w:cs="Helvetica"/>
          <w:b/>
          <w:color w:val="000000"/>
          <w:sz w:val="24"/>
        </w:rPr>
        <w:tab/>
        <w:t>PARÍS</w:t>
      </w:r>
      <w:r w:rsidRPr="005241F3">
        <w:rPr>
          <w:rFonts w:ascii="Cambria" w:hAnsi="Cambria" w:cs="Cambria"/>
          <w:b/>
          <w:color w:val="000000"/>
          <w:sz w:val="24"/>
        </w:rPr>
        <w:t> </w:t>
      </w:r>
    </w:p>
    <w:p w14:paraId="761096BB" w14:textId="78F148A7"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 xml:space="preserve">Desayuno. Después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opcional que nos llevará a Montmartre, emblemático rincón de París, conocido también como el “Barrio de los Pintores” por ser la cuna de los impresionistas. Sus pequeñas y empinadas callejuelas constituyen un entramado que alberga desde los más antiguos </w:t>
      </w:r>
      <w:proofErr w:type="gramStart"/>
      <w:r w:rsidRPr="00565AC0">
        <w:rPr>
          <w:rFonts w:ascii="Helvetica" w:hAnsi="Helvetica" w:cs="Helvetica"/>
          <w:color w:val="000000"/>
        </w:rPr>
        <w:t>cabarets</w:t>
      </w:r>
      <w:proofErr w:type="gramEnd"/>
      <w:r w:rsidRPr="00565AC0">
        <w:rPr>
          <w:rFonts w:ascii="Helvetica" w:hAnsi="Helvetica" w:cs="Helvetica"/>
          <w:color w:val="000000"/>
        </w:rPr>
        <w:t xml:space="preserve">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w:t>
      </w:r>
      <w:proofErr w:type="spellStart"/>
      <w:r w:rsidRPr="00565AC0">
        <w:rPr>
          <w:rFonts w:ascii="Helvetica" w:hAnsi="Helvetica" w:cs="Helvetica"/>
          <w:color w:val="000000"/>
        </w:rPr>
        <w:t>Notre</w:t>
      </w:r>
      <w:proofErr w:type="spellEnd"/>
      <w:r w:rsidRPr="00565AC0">
        <w:rPr>
          <w:rFonts w:ascii="Helvetica" w:hAnsi="Helvetica" w:cs="Helvetica"/>
          <w:color w:val="000000"/>
        </w:rPr>
        <w:t xml:space="preserve"> Dame, donde entenderemos el porqué de su importancia mundial. Durante la visita exterior nuestro guía nos explicará sobre lo acontecido y las posibilidades que se abren ante lo que puede ser la mayor obra de restauración del siglo XXI. Por la noche, tendremos la posibilidad de realizar la excursión opcional al icónico </w:t>
      </w:r>
      <w:proofErr w:type="spellStart"/>
      <w:r w:rsidR="00690A67">
        <w:rPr>
          <w:rFonts w:ascii="Helvetica" w:hAnsi="Helvetica" w:cs="Helvetica"/>
          <w:color w:val="000000"/>
        </w:rPr>
        <w:t>Moulin</w:t>
      </w:r>
      <w:proofErr w:type="spellEnd"/>
      <w:r w:rsidR="00690A67">
        <w:rPr>
          <w:rFonts w:ascii="Helvetica" w:hAnsi="Helvetica" w:cs="Helvetica"/>
          <w:color w:val="000000"/>
        </w:rPr>
        <w:t xml:space="preserve"> Rouge</w:t>
      </w:r>
      <w:r w:rsidRPr="00565AC0">
        <w:rPr>
          <w:rFonts w:ascii="Helvetica" w:hAnsi="Helvetica" w:cs="Helvetica"/>
          <w:color w:val="000000"/>
        </w:rPr>
        <w:t>. Alojamiento.</w:t>
      </w:r>
    </w:p>
    <w:p w14:paraId="6C3F1D6C" w14:textId="2B848AAF" w:rsidR="0089168C" w:rsidRPr="005241F3" w:rsidRDefault="0089168C" w:rsidP="0089168C">
      <w:pPr>
        <w:spacing w:line="240" w:lineRule="auto"/>
        <w:jc w:val="both"/>
        <w:rPr>
          <w:rFonts w:ascii="Handlee" w:hAnsi="Handlee" w:cs="Helvetica"/>
          <w:b/>
          <w:color w:val="000000"/>
          <w:sz w:val="24"/>
        </w:rPr>
      </w:pPr>
      <w:r w:rsidRPr="005241F3">
        <w:rPr>
          <w:rFonts w:ascii="Handlee" w:hAnsi="Handlee" w:cs="Helvetica"/>
          <w:b/>
          <w:color w:val="000000"/>
          <w:sz w:val="24"/>
        </w:rPr>
        <w:t>DÍA 07</w:t>
      </w:r>
      <w:r w:rsidRPr="005241F3">
        <w:rPr>
          <w:rFonts w:ascii="Handlee" w:hAnsi="Handlee" w:cs="Helvetica"/>
          <w:b/>
          <w:color w:val="000000"/>
          <w:sz w:val="24"/>
        </w:rPr>
        <w:tab/>
        <w:t>PARÍS</w:t>
      </w:r>
    </w:p>
    <w:p w14:paraId="4C58A328" w14:textId="7FCC0FBF"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 xml:space="preserve">Después </w:t>
      </w:r>
      <w:r w:rsidR="00690A67">
        <w:rPr>
          <w:rFonts w:ascii="Helvetica" w:hAnsi="Helvetica" w:cs="Helvetica"/>
          <w:color w:val="000000"/>
        </w:rPr>
        <w:t xml:space="preserve">del </w:t>
      </w:r>
      <w:r w:rsidRPr="00565AC0">
        <w:rPr>
          <w:rFonts w:ascii="Helvetica" w:hAnsi="Helvetica" w:cs="Helvetica"/>
          <w:color w:val="000000"/>
        </w:rPr>
        <w:t>desayuno recomendaremos la excursión opcional al Palacio de Versalles y sus jardines. Realizaremos una visita interior de los aposentos reales (con entrada preferente), donde el guía nos relatará la vida monárquica del lugar. Descubriremos también los espectaculares Jardines de Palacio. Regreso a París. Tarde libre. Alojamiento.</w:t>
      </w:r>
    </w:p>
    <w:p w14:paraId="3D1D73BC" w14:textId="77777777" w:rsidR="0089168C" w:rsidRPr="005241F3" w:rsidRDefault="0089168C" w:rsidP="0089168C">
      <w:pPr>
        <w:spacing w:line="240" w:lineRule="auto"/>
        <w:jc w:val="both"/>
        <w:rPr>
          <w:rFonts w:ascii="Handlee" w:hAnsi="Handlee" w:cs="Helvetica"/>
          <w:b/>
          <w:color w:val="000000"/>
          <w:sz w:val="24"/>
        </w:rPr>
      </w:pPr>
      <w:r w:rsidRPr="005241F3">
        <w:rPr>
          <w:rFonts w:ascii="Handlee" w:hAnsi="Handlee" w:cs="Helvetica"/>
          <w:b/>
          <w:color w:val="000000"/>
          <w:sz w:val="24"/>
        </w:rPr>
        <w:t>DÍA 08</w:t>
      </w:r>
      <w:r w:rsidRPr="005241F3">
        <w:rPr>
          <w:rFonts w:ascii="Handlee" w:hAnsi="Handlee" w:cs="Helvetica"/>
          <w:b/>
          <w:color w:val="000000"/>
          <w:sz w:val="24"/>
        </w:rPr>
        <w:tab/>
        <w:t>PARÍS – LUCERNA – ZÚRICH</w:t>
      </w:r>
    </w:p>
    <w:p w14:paraId="339DA95A" w14:textId="63A2E55A" w:rsidR="0089168C" w:rsidRDefault="0089168C" w:rsidP="0089168C">
      <w:pPr>
        <w:spacing w:line="240" w:lineRule="auto"/>
        <w:jc w:val="both"/>
        <w:rPr>
          <w:rFonts w:ascii="Helvetica" w:hAnsi="Helvetica" w:cs="Helvetica"/>
          <w:color w:val="000000"/>
        </w:rPr>
      </w:pPr>
      <w:r w:rsidRPr="00565AC0">
        <w:rPr>
          <w:rFonts w:ascii="Helvetica" w:hAnsi="Helvetica" w:cs="Helvetica"/>
          <w:color w:val="000000"/>
        </w:rPr>
        <w:t xml:space="preserve">Desayuno. A primera hora de la mañana saldremos hacia el sureste para llegar a la frontera con Suiza. Seguiremos hasta Lucerna, considerada el lugar más turístico del país. La ciudad se encuentra a orillas del Lago de los Cuatro Cantones y el río </w:t>
      </w:r>
      <w:proofErr w:type="spellStart"/>
      <w:r w:rsidRPr="00565AC0">
        <w:rPr>
          <w:rFonts w:ascii="Helvetica" w:hAnsi="Helvetica" w:cs="Helvetica"/>
          <w:color w:val="000000"/>
        </w:rPr>
        <w:t>Reuss</w:t>
      </w:r>
      <w:proofErr w:type="spellEnd"/>
      <w:r w:rsidRPr="00565AC0">
        <w:rPr>
          <w:rFonts w:ascii="Helvetica" w:hAnsi="Helvetica" w:cs="Helvetica"/>
          <w:color w:val="000000"/>
        </w:rPr>
        <w:t>, con su conocido Puente de la Capilla. Disfrutaremos de tiempo libre en esta encantadora villa alpina. Más tarde, continuación a Zúrich. Alojamiento.</w:t>
      </w:r>
    </w:p>
    <w:p w14:paraId="4276BA09" w14:textId="38684F3B" w:rsidR="0089168C" w:rsidRPr="00E42B01" w:rsidRDefault="0089168C" w:rsidP="0089168C">
      <w:pPr>
        <w:spacing w:line="240" w:lineRule="auto"/>
        <w:jc w:val="both"/>
        <w:rPr>
          <w:rFonts w:ascii="Handlee" w:hAnsi="Handlee" w:cs="Helvetica"/>
          <w:b/>
          <w:color w:val="000000"/>
          <w:sz w:val="24"/>
        </w:rPr>
      </w:pPr>
      <w:r w:rsidRPr="00E42B01">
        <w:rPr>
          <w:rFonts w:ascii="Handlee" w:hAnsi="Handlee" w:cs="Helvetica"/>
          <w:b/>
          <w:color w:val="000000"/>
          <w:sz w:val="24"/>
        </w:rPr>
        <w:t>DÍA 09</w:t>
      </w:r>
      <w:r w:rsidRPr="00E42B01">
        <w:rPr>
          <w:rFonts w:ascii="Handlee" w:hAnsi="Handlee" w:cs="Helvetica"/>
          <w:b/>
          <w:color w:val="000000"/>
          <w:sz w:val="24"/>
        </w:rPr>
        <w:tab/>
        <w:t>ZÚRICH – VERONA – VENECIA</w:t>
      </w:r>
    </w:p>
    <w:p w14:paraId="2838AAA1" w14:textId="10149F62" w:rsidR="0089168C" w:rsidRDefault="0089168C" w:rsidP="0089168C">
      <w:pPr>
        <w:spacing w:line="240" w:lineRule="auto"/>
        <w:jc w:val="both"/>
        <w:rPr>
          <w:rFonts w:ascii="Helvetica" w:hAnsi="Helvetica" w:cs="Helvetica"/>
          <w:color w:val="000000"/>
        </w:rPr>
      </w:pPr>
      <w:r w:rsidRPr="00565AC0">
        <w:rPr>
          <w:rFonts w:ascii="Helvetica" w:hAnsi="Helvetica" w:cs="Helvetica"/>
          <w:color w:val="000000"/>
        </w:rPr>
        <w:t>Desayuno. Salida hacia la frontera con Italia. Pasando por las proximidades de Milán, llegaremos a la romántica y medieval ciudad de Verona, inmortalizada por la historia de Romeo y Julieta. Tiempo libre para dar un paseo y llegar hasta la Casa de Julieta. Posibilidad de realizar la visita opcional de la ciudad. Más tarde, continuación a Venecia. Llegada. Alojamiento.</w:t>
      </w:r>
    </w:p>
    <w:p w14:paraId="31C6B52B" w14:textId="77777777" w:rsidR="0089168C" w:rsidRPr="00E42B01" w:rsidRDefault="0089168C" w:rsidP="0089168C">
      <w:pPr>
        <w:spacing w:line="240" w:lineRule="auto"/>
        <w:jc w:val="both"/>
        <w:rPr>
          <w:rFonts w:ascii="Handlee" w:hAnsi="Handlee" w:cs="Helvetica"/>
          <w:b/>
          <w:color w:val="000000"/>
          <w:sz w:val="24"/>
        </w:rPr>
      </w:pPr>
      <w:r>
        <w:rPr>
          <w:rFonts w:ascii="Handlee" w:hAnsi="Handlee" w:cs="Helvetica"/>
          <w:b/>
          <w:color w:val="000000"/>
          <w:sz w:val="24"/>
        </w:rPr>
        <w:t>DÍA 10</w:t>
      </w:r>
      <w:r>
        <w:rPr>
          <w:rFonts w:ascii="Handlee" w:hAnsi="Handlee" w:cs="Helvetica"/>
          <w:b/>
          <w:color w:val="000000"/>
          <w:sz w:val="24"/>
        </w:rPr>
        <w:tab/>
      </w:r>
      <w:r w:rsidRPr="00E42B01">
        <w:rPr>
          <w:rFonts w:ascii="Handlee" w:hAnsi="Handlee" w:cs="Helvetica"/>
          <w:b/>
          <w:color w:val="000000"/>
          <w:sz w:val="24"/>
        </w:rPr>
        <w:tab/>
        <w:t>VENECIA – FLORENCIA</w:t>
      </w:r>
    </w:p>
    <w:p w14:paraId="1E58A58A" w14:textId="7E06AD6B"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Desayuno. Después nos dejaremos maravillar por la ciudad de las 118 islas con sus más de 400 puentes. Recorreremos el Puente de los Suspiros y la Plaza de San Marcos, con su</w:t>
      </w:r>
      <w:r w:rsidR="00E14E04">
        <w:rPr>
          <w:rFonts w:ascii="Helvetica" w:hAnsi="Helvetica" w:cs="Helvetica"/>
          <w:color w:val="000000"/>
        </w:rPr>
        <w:t xml:space="preserve"> </w:t>
      </w:r>
      <w:r w:rsidRPr="00565AC0">
        <w:rPr>
          <w:rFonts w:ascii="Helvetica" w:hAnsi="Helvetica" w:cs="Helvetica"/>
          <w:color w:val="000000"/>
        </w:rPr>
        <w:t>incomparable escenario donde destaca la Basílica, joya de la arquitectura. Tiempo libre. Para los que gusten, organizaremos una serenata musical en góndolas (opcional). Más tarde, salida hacia la autopista para atravesar los Apeninos y llegar a la ciudad de Florencia. Alojamiento.</w:t>
      </w:r>
    </w:p>
    <w:p w14:paraId="4B5159A1" w14:textId="77777777" w:rsidR="0089168C" w:rsidRPr="00E42B01" w:rsidRDefault="0089168C" w:rsidP="0089168C">
      <w:pPr>
        <w:spacing w:line="240" w:lineRule="auto"/>
        <w:jc w:val="both"/>
        <w:rPr>
          <w:rFonts w:ascii="Handlee" w:hAnsi="Handlee" w:cs="Helvetica"/>
          <w:b/>
          <w:color w:val="000000"/>
          <w:sz w:val="24"/>
        </w:rPr>
      </w:pPr>
      <w:r w:rsidRPr="00E42B01">
        <w:rPr>
          <w:rFonts w:ascii="Handlee" w:hAnsi="Handlee" w:cs="Helvetica"/>
          <w:b/>
          <w:color w:val="000000"/>
          <w:sz w:val="24"/>
        </w:rPr>
        <w:lastRenderedPageBreak/>
        <w:t>DÍA 11</w:t>
      </w:r>
      <w:r>
        <w:rPr>
          <w:rFonts w:ascii="Handlee" w:hAnsi="Handlee" w:cs="Helvetica"/>
          <w:b/>
          <w:color w:val="000000"/>
          <w:sz w:val="24"/>
        </w:rPr>
        <w:tab/>
      </w:r>
      <w:r>
        <w:rPr>
          <w:rFonts w:ascii="Handlee" w:hAnsi="Handlee" w:cs="Helvetica"/>
          <w:b/>
          <w:color w:val="000000"/>
          <w:sz w:val="24"/>
        </w:rPr>
        <w:tab/>
      </w:r>
      <w:r w:rsidRPr="00E42B01">
        <w:rPr>
          <w:rFonts w:ascii="Handlee" w:hAnsi="Handlee" w:cs="Helvetica"/>
          <w:b/>
          <w:color w:val="000000"/>
          <w:sz w:val="24"/>
        </w:rPr>
        <w:t>FLORENCIA – ROMA</w:t>
      </w:r>
    </w:p>
    <w:p w14:paraId="0AE84511" w14:textId="77777777"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 xml:space="preserve">Desayuno. Visita a pie por esta inigualable ciudad donde el arte nos sorprenderá a cada paso. Recorreremos la Plaza de San Marcos, pasando por delante de la Galería de la Academia hasta llegar al Mercado de la Paja.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Más tarde, continuación a Roma. Llegada. Por la tarde-noche les propondremos la excursión opcional a la Roma Barroca. Llegaremos en autobús hasta el Muro Aureliano del siglo III para iniciar un paseo a pie hasta la Fontana di Trevi. Descubriremos el Panteón de Agripa y la histórica Plaza </w:t>
      </w:r>
      <w:proofErr w:type="spellStart"/>
      <w:r w:rsidRPr="00565AC0">
        <w:rPr>
          <w:rFonts w:ascii="Helvetica" w:hAnsi="Helvetica" w:cs="Helvetica"/>
          <w:color w:val="000000"/>
        </w:rPr>
        <w:t>Navona</w:t>
      </w:r>
      <w:proofErr w:type="spellEnd"/>
      <w:r w:rsidRPr="00565AC0">
        <w:rPr>
          <w:rFonts w:ascii="Helvetica" w:hAnsi="Helvetica" w:cs="Helvetica"/>
          <w:color w:val="000000"/>
        </w:rPr>
        <w:t>, donde dispondremos de tiempo libre para cenar a la romana: pasta, pizza. Alojamiento.</w:t>
      </w:r>
    </w:p>
    <w:p w14:paraId="38C92ECF" w14:textId="77777777" w:rsidR="0089168C" w:rsidRPr="00E42B01" w:rsidRDefault="0089168C" w:rsidP="0089168C">
      <w:pPr>
        <w:spacing w:line="240" w:lineRule="auto"/>
        <w:jc w:val="both"/>
        <w:rPr>
          <w:rFonts w:ascii="Handlee" w:hAnsi="Handlee" w:cs="Helvetica"/>
          <w:b/>
          <w:color w:val="000000"/>
          <w:sz w:val="24"/>
          <w:szCs w:val="24"/>
        </w:rPr>
      </w:pPr>
      <w:r>
        <w:rPr>
          <w:rFonts w:ascii="Handlee" w:hAnsi="Handlee" w:cs="Helvetica"/>
          <w:b/>
          <w:color w:val="000000"/>
          <w:sz w:val="24"/>
          <w:szCs w:val="24"/>
        </w:rPr>
        <w:t xml:space="preserve">DÍA 12 </w:t>
      </w:r>
      <w:r w:rsidRPr="00E42B01">
        <w:rPr>
          <w:rFonts w:ascii="Handlee" w:hAnsi="Handlee" w:cs="Helvetica"/>
          <w:b/>
          <w:color w:val="000000"/>
          <w:sz w:val="24"/>
          <w:szCs w:val="24"/>
        </w:rPr>
        <w:tab/>
        <w:t>ROMA</w:t>
      </w:r>
      <w:r w:rsidRPr="00E42B01">
        <w:rPr>
          <w:rFonts w:ascii="Cambria" w:hAnsi="Cambria" w:cs="Cambria"/>
          <w:b/>
          <w:color w:val="000000"/>
          <w:sz w:val="24"/>
          <w:szCs w:val="24"/>
        </w:rPr>
        <w:t> </w:t>
      </w:r>
    </w:p>
    <w:p w14:paraId="19157C77" w14:textId="77777777"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Desayuno. Después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Alojamiento.</w:t>
      </w:r>
    </w:p>
    <w:p w14:paraId="03908DF4" w14:textId="77777777" w:rsidR="0089168C" w:rsidRPr="00E42B01" w:rsidRDefault="0089168C" w:rsidP="0089168C">
      <w:pPr>
        <w:spacing w:line="240" w:lineRule="auto"/>
        <w:jc w:val="both"/>
        <w:rPr>
          <w:rFonts w:ascii="Handlee" w:hAnsi="Handlee" w:cs="Helvetica"/>
          <w:b/>
          <w:color w:val="000000"/>
          <w:sz w:val="24"/>
        </w:rPr>
      </w:pPr>
      <w:r>
        <w:rPr>
          <w:rFonts w:ascii="Handlee" w:hAnsi="Handlee" w:cs="Helvetica"/>
          <w:b/>
          <w:color w:val="000000"/>
          <w:sz w:val="24"/>
        </w:rPr>
        <w:t xml:space="preserve">DÍA 13 </w:t>
      </w:r>
      <w:r w:rsidRPr="00E42B01">
        <w:rPr>
          <w:rFonts w:ascii="Handlee" w:hAnsi="Handlee" w:cs="Helvetica"/>
          <w:b/>
          <w:color w:val="000000"/>
          <w:sz w:val="24"/>
        </w:rPr>
        <w:tab/>
        <w:t>ROMA</w:t>
      </w:r>
      <w:r w:rsidRPr="00E42B01">
        <w:rPr>
          <w:rFonts w:ascii="Cambria" w:hAnsi="Cambria" w:cs="Cambria"/>
          <w:b/>
          <w:color w:val="000000"/>
          <w:sz w:val="24"/>
        </w:rPr>
        <w:t> </w:t>
      </w:r>
    </w:p>
    <w:p w14:paraId="049DEE74" w14:textId="74578A4F" w:rsidR="0089168C" w:rsidRDefault="0089168C" w:rsidP="0089168C">
      <w:pPr>
        <w:spacing w:line="240" w:lineRule="auto"/>
        <w:jc w:val="both"/>
        <w:rPr>
          <w:rFonts w:ascii="Helvetica" w:hAnsi="Helvetica" w:cs="Helvetica"/>
          <w:color w:val="000000"/>
        </w:rPr>
      </w:pPr>
      <w:r>
        <w:rPr>
          <w:rFonts w:ascii="Helvetica" w:hAnsi="Helvetica" w:cs="Helvetica"/>
          <w:color w:val="000000"/>
        </w:rPr>
        <w:t xml:space="preserve">Desayuno. Día libre. Les </w:t>
      </w:r>
      <w:r w:rsidRPr="00565AC0">
        <w:rPr>
          <w:rFonts w:ascii="Helvetica" w:hAnsi="Helvetica" w:cs="Helvetica"/>
          <w:color w:val="000000"/>
        </w:rPr>
        <w:t xml:space="preserve">recomendaremos la excursión opcional de día completo a Pompeya y </w:t>
      </w:r>
      <w:r w:rsidR="00474A7B">
        <w:rPr>
          <w:rFonts w:ascii="Helvetica" w:hAnsi="Helvetica" w:cs="Helvetica"/>
          <w:color w:val="000000"/>
        </w:rPr>
        <w:t>Nápoles</w:t>
      </w:r>
      <w:r w:rsidRPr="00565AC0">
        <w:rPr>
          <w:rFonts w:ascii="Helvetica" w:hAnsi="Helvetica" w:cs="Helvetica"/>
          <w:color w:val="000000"/>
        </w:rPr>
        <w:t>. Saldremos de Roma p</w:t>
      </w:r>
      <w:r w:rsidR="00474A7B">
        <w:rPr>
          <w:rFonts w:ascii="Helvetica" w:hAnsi="Helvetica" w:cs="Helvetica"/>
          <w:color w:val="000000"/>
        </w:rPr>
        <w:t xml:space="preserve">or la autopista del sol y cruzaremos la fértil aérea conocida como Castelli </w:t>
      </w:r>
      <w:proofErr w:type="spellStart"/>
      <w:r w:rsidR="00474A7B">
        <w:rPr>
          <w:rFonts w:ascii="Helvetica" w:hAnsi="Helvetica" w:cs="Helvetica"/>
          <w:color w:val="000000"/>
        </w:rPr>
        <w:t>Romani</w:t>
      </w:r>
      <w:proofErr w:type="spellEnd"/>
      <w:r w:rsidR="00474A7B">
        <w:rPr>
          <w:rFonts w:ascii="Helvetica" w:hAnsi="Helvetica" w:cs="Helvetica"/>
          <w:color w:val="000000"/>
        </w:rPr>
        <w:t xml:space="preserve">, que está salpicada de pintorescas villas medievales. Pasaremos cerca de la Abadía de Montecassino, un espectacular monasterio benedictino ubicada en la cima de la colina hasta llegar a la región Campania. Bordearemos el Vesubio para llegar a Pompeya y entrar a visitar </w:t>
      </w:r>
      <w:r w:rsidR="002B452D">
        <w:rPr>
          <w:rFonts w:ascii="Helvetica" w:hAnsi="Helvetica" w:cs="Helvetica"/>
          <w:color w:val="000000"/>
        </w:rPr>
        <w:t xml:space="preserve">las ruinas de esta ciudad que fue sepultada por las cenizas de volcán Vesubio en su erupción en el año 79 del siglo I. La recuperación de esta ciudad nos permite imaginar la grandeza de esta </w:t>
      </w:r>
      <w:r w:rsidR="008B4FC4">
        <w:rPr>
          <w:rFonts w:ascii="Helvetica" w:hAnsi="Helvetica" w:cs="Helvetica"/>
          <w:color w:val="000000"/>
        </w:rPr>
        <w:t>cultura. Finalizaremos el recorrido en el yacimiento arqueológico de Pompeya, donde disfrutaremos de un almuerzo incluido en la excursión, típico de la cocina mediterránea del sur de Italia. A continuación, iremos al centro histórico de Nápales para realizar la visita panorámica de la ciudad, que nos presentará los grandes atractivos de la capital del sur, tercera ciudad de Italia que por su estratégica situación geográfica y que lugar de asentamiento de los diferentes pueblos que dominaron parcial o totalmente el Mediterráneo. Tiempo libre hasta la hora de reunirnos para regresar al hotel en Roma. Alojamiento.</w:t>
      </w:r>
    </w:p>
    <w:p w14:paraId="22AFC56C" w14:textId="77777777" w:rsidR="00504584" w:rsidRDefault="0089168C" w:rsidP="005D3548">
      <w:pPr>
        <w:spacing w:line="240" w:lineRule="auto"/>
        <w:jc w:val="both"/>
        <w:rPr>
          <w:rFonts w:ascii="Handlee" w:hAnsi="Handlee" w:cs="Helvetica"/>
          <w:b/>
          <w:color w:val="000000"/>
          <w:sz w:val="24"/>
        </w:rPr>
      </w:pPr>
      <w:r w:rsidRPr="00E42B01">
        <w:rPr>
          <w:rFonts w:ascii="Handlee" w:hAnsi="Handlee" w:cs="Helvetica"/>
          <w:b/>
          <w:color w:val="000000"/>
          <w:sz w:val="24"/>
        </w:rPr>
        <w:t>DÍA 14</w:t>
      </w:r>
      <w:r>
        <w:rPr>
          <w:rFonts w:ascii="Handlee" w:hAnsi="Handlee" w:cs="Helvetica"/>
          <w:b/>
          <w:color w:val="000000"/>
          <w:sz w:val="24"/>
        </w:rPr>
        <w:tab/>
      </w:r>
      <w:r w:rsidRPr="00E42B01">
        <w:rPr>
          <w:rFonts w:ascii="Handlee" w:hAnsi="Handlee" w:cs="Helvetica"/>
          <w:b/>
          <w:color w:val="000000"/>
          <w:sz w:val="24"/>
        </w:rPr>
        <w:tab/>
        <w:t>ROMA – PISA – NIZA</w:t>
      </w:r>
    </w:p>
    <w:p w14:paraId="016A4BBC" w14:textId="1A9008D6" w:rsidR="0089168C" w:rsidRPr="005D3548" w:rsidRDefault="0089168C" w:rsidP="005D3548">
      <w:pPr>
        <w:spacing w:line="240" w:lineRule="auto"/>
        <w:jc w:val="both"/>
        <w:rPr>
          <w:rFonts w:ascii="Handlee" w:hAnsi="Handlee" w:cs="Helvetica"/>
          <w:b/>
          <w:color w:val="000000"/>
          <w:sz w:val="24"/>
        </w:rPr>
      </w:pPr>
      <w:r w:rsidRPr="00565AC0">
        <w:rPr>
          <w:rFonts w:ascii="Helvetica" w:hAnsi="Helvetica" w:cs="Helvetica"/>
          <w:color w:val="000000"/>
        </w:rPr>
        <w:lastRenderedPageBreak/>
        <w:t>Desayuno. 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Niza, capital de la Costa Azul. Por la noche organizaremos la excursión opcional al mundialmente conocido Principado de Mónaco, donde la elegancia, la arquitectura y la iluminación se reúnen. Tiempo libre para visitar el Casino de Montecarlo. Alojamiento.</w:t>
      </w:r>
    </w:p>
    <w:p w14:paraId="65E82D75" w14:textId="77777777" w:rsidR="0089168C" w:rsidRPr="00E42B01" w:rsidRDefault="0089168C" w:rsidP="0089168C">
      <w:pPr>
        <w:spacing w:line="240" w:lineRule="auto"/>
        <w:jc w:val="both"/>
        <w:rPr>
          <w:rFonts w:ascii="Handlee" w:hAnsi="Handlee" w:cs="Helvetica"/>
          <w:b/>
          <w:color w:val="000000"/>
          <w:sz w:val="24"/>
        </w:rPr>
      </w:pPr>
      <w:r w:rsidRPr="00E42B01">
        <w:rPr>
          <w:rFonts w:ascii="Handlee" w:hAnsi="Handlee" w:cs="Helvetica"/>
          <w:b/>
          <w:color w:val="000000"/>
          <w:sz w:val="24"/>
        </w:rPr>
        <w:t>DÍA 15</w:t>
      </w:r>
      <w:r w:rsidRPr="00E42B01">
        <w:rPr>
          <w:rFonts w:ascii="Handlee" w:hAnsi="Handlee" w:cs="Helvetica"/>
          <w:b/>
          <w:color w:val="000000"/>
          <w:sz w:val="24"/>
        </w:rPr>
        <w:tab/>
      </w:r>
      <w:r w:rsidRPr="00E42B01">
        <w:rPr>
          <w:rFonts w:ascii="Handlee" w:hAnsi="Handlee" w:cs="Helvetica"/>
          <w:b/>
          <w:color w:val="000000"/>
          <w:sz w:val="24"/>
        </w:rPr>
        <w:tab/>
        <w:t>NIZA – BARCELONA</w:t>
      </w:r>
    </w:p>
    <w:p w14:paraId="1724CA42" w14:textId="77777777"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Desayuno. Salida atravesando las regiones de la Provenza, Alpes y Costa Azul y la Occitania, llegaremos hasta la frontera. Entrando en Barcelona realizaremos una breve visita de la ciudad para conocer la Sagrada Familia, la Plaza Cataluña, la Plaza de España, el Monumento a Colón, etc. Alojamiento.</w:t>
      </w:r>
    </w:p>
    <w:p w14:paraId="5917B96C" w14:textId="77777777" w:rsidR="0089168C" w:rsidRPr="00E42B01" w:rsidRDefault="0089168C" w:rsidP="0089168C">
      <w:pPr>
        <w:spacing w:line="240" w:lineRule="auto"/>
        <w:jc w:val="both"/>
        <w:rPr>
          <w:rFonts w:ascii="Handlee" w:hAnsi="Handlee" w:cs="Helvetica"/>
          <w:b/>
          <w:color w:val="000000"/>
          <w:sz w:val="24"/>
        </w:rPr>
      </w:pPr>
      <w:r w:rsidRPr="00E42B01">
        <w:rPr>
          <w:rFonts w:ascii="Handlee" w:hAnsi="Handlee" w:cs="Helvetica"/>
          <w:b/>
          <w:color w:val="000000"/>
          <w:sz w:val="24"/>
        </w:rPr>
        <w:t>DÍA 16</w:t>
      </w:r>
      <w:r w:rsidRPr="00E42B01">
        <w:rPr>
          <w:rFonts w:ascii="Handlee" w:hAnsi="Handlee" w:cs="Helvetica"/>
          <w:b/>
          <w:color w:val="000000"/>
          <w:sz w:val="24"/>
        </w:rPr>
        <w:tab/>
      </w:r>
      <w:r w:rsidRPr="00E42B01">
        <w:rPr>
          <w:rFonts w:ascii="Handlee" w:hAnsi="Handlee" w:cs="Helvetica"/>
          <w:b/>
          <w:color w:val="000000"/>
          <w:sz w:val="24"/>
        </w:rPr>
        <w:tab/>
        <w:t>BARCELONA – ZARAGOZA – MADRID</w:t>
      </w:r>
    </w:p>
    <w:p w14:paraId="7E314603" w14:textId="77777777"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Desayuno. Salida hacia Zaragoza, donde realizaremos una breve parada para admirar el Templo Mariano más antiguo de la cristiandad: la Basílica de Nuestra Señora del Pilar, que forma parte de la enorme plaza del mismo nombre. Continuación hacia Madrid. Llegada. Alojamiento.</w:t>
      </w:r>
    </w:p>
    <w:p w14:paraId="1DA72934" w14:textId="77777777" w:rsidR="0089168C" w:rsidRPr="00E42B01" w:rsidRDefault="0089168C" w:rsidP="0089168C">
      <w:pPr>
        <w:spacing w:line="240" w:lineRule="auto"/>
        <w:jc w:val="both"/>
        <w:rPr>
          <w:rFonts w:ascii="Handlee" w:hAnsi="Handlee" w:cs="Helvetica"/>
          <w:b/>
          <w:color w:val="000000"/>
          <w:sz w:val="24"/>
        </w:rPr>
      </w:pPr>
      <w:r w:rsidRPr="00E42B01">
        <w:rPr>
          <w:rFonts w:ascii="Handlee" w:hAnsi="Handlee" w:cs="Helvetica"/>
          <w:b/>
          <w:color w:val="000000"/>
          <w:sz w:val="24"/>
        </w:rPr>
        <w:t>DÍA 17</w:t>
      </w:r>
      <w:r w:rsidRPr="00E42B01">
        <w:rPr>
          <w:rFonts w:ascii="Handlee" w:hAnsi="Handlee" w:cs="Helvetica"/>
          <w:b/>
          <w:color w:val="000000"/>
          <w:sz w:val="24"/>
        </w:rPr>
        <w:tab/>
      </w:r>
      <w:r w:rsidRPr="00E42B01">
        <w:rPr>
          <w:rFonts w:ascii="Handlee" w:hAnsi="Handlee" w:cs="Helvetica"/>
          <w:b/>
          <w:color w:val="000000"/>
          <w:sz w:val="24"/>
        </w:rPr>
        <w:tab/>
        <w:t>MADRID – MÉXICO</w:t>
      </w:r>
      <w:r w:rsidRPr="00E42B01">
        <w:rPr>
          <w:rFonts w:ascii="Cambria" w:hAnsi="Cambria" w:cs="Cambria"/>
          <w:b/>
          <w:color w:val="000000"/>
          <w:sz w:val="24"/>
        </w:rPr>
        <w:t>  </w:t>
      </w:r>
    </w:p>
    <w:p w14:paraId="30E47F77" w14:textId="1FB82801" w:rsidR="0089168C" w:rsidRPr="00565AC0" w:rsidRDefault="0089168C" w:rsidP="0089168C">
      <w:pPr>
        <w:spacing w:line="240" w:lineRule="auto"/>
        <w:jc w:val="both"/>
        <w:rPr>
          <w:rFonts w:ascii="Helvetica" w:hAnsi="Helvetica" w:cs="Helvetica"/>
          <w:color w:val="000000"/>
        </w:rPr>
      </w:pPr>
      <w:r w:rsidRPr="00565AC0">
        <w:rPr>
          <w:rFonts w:ascii="Helvetica" w:hAnsi="Helvetica" w:cs="Helvetica"/>
          <w:color w:val="000000"/>
        </w:rPr>
        <w:t>Desayuno</w:t>
      </w:r>
      <w:r w:rsidR="00C1753A">
        <w:rPr>
          <w:rFonts w:ascii="Helvetica" w:hAnsi="Helvetica" w:cs="Helvetica"/>
          <w:color w:val="000000"/>
        </w:rPr>
        <w:t xml:space="preserve"> si el tiempo lo permite</w:t>
      </w:r>
      <w:r w:rsidRPr="00565AC0">
        <w:rPr>
          <w:rFonts w:ascii="Helvetica" w:hAnsi="Helvetica" w:cs="Helvetica"/>
          <w:color w:val="000000"/>
        </w:rPr>
        <w:t>.  A la hora oportuna traslado al aeropuerto de Madrid para tomar el vuelo de Iberia con destino a la ciudad de México. </w:t>
      </w:r>
    </w:p>
    <w:p w14:paraId="58CA14AD" w14:textId="13C9DF52" w:rsidR="0089168C" w:rsidRPr="00CE74BE" w:rsidRDefault="0089168C" w:rsidP="0089168C">
      <w:pPr>
        <w:rPr>
          <w:rFonts w:ascii="Helvetica" w:hAnsi="Helvetica" w:cs="Helvetica"/>
          <w:b/>
          <w:sz w:val="10"/>
          <w:u w:val="single"/>
        </w:rPr>
      </w:pPr>
      <w:r w:rsidRPr="00154D06">
        <w:rPr>
          <w:rFonts w:ascii="Helvetica" w:eastAsia="Times New Roman" w:hAnsi="Helvetica" w:cs="Helvetica"/>
          <w:b/>
          <w:bCs/>
          <w:noProof/>
          <w:color w:val="505050"/>
          <w:spacing w:val="24"/>
          <w:bdr w:val="none" w:sz="0" w:space="0" w:color="auto" w:frame="1"/>
        </w:rPr>
        <w:drawing>
          <wp:anchor distT="0" distB="0" distL="114300" distR="114300" simplePos="0" relativeHeight="251659264" behindDoc="0" locked="0" layoutInCell="1" allowOverlap="1" wp14:anchorId="7926B429" wp14:editId="29B147B4">
            <wp:simplePos x="0" y="0"/>
            <wp:positionH relativeFrom="column">
              <wp:posOffset>4248785</wp:posOffset>
            </wp:positionH>
            <wp:positionV relativeFrom="paragraph">
              <wp:posOffset>17780</wp:posOffset>
            </wp:positionV>
            <wp:extent cx="897890" cy="423545"/>
            <wp:effectExtent l="0" t="0" r="0" b="0"/>
            <wp:wrapThrough wrapText="bothSides">
              <wp:wrapPolygon edited="0">
                <wp:start x="0" y="0"/>
                <wp:lineTo x="0" y="20402"/>
                <wp:lineTo x="21081" y="20402"/>
                <wp:lineTo x="21081" y="14573"/>
                <wp:lineTo x="16498" y="3886"/>
                <wp:lineTo x="13748" y="0"/>
                <wp:lineTo x="0" y="0"/>
              </wp:wrapPolygon>
            </wp:wrapThrough>
            <wp:docPr id="4" name="Imagen 4"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890"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81879" w14:textId="07B376F2" w:rsidR="0089168C" w:rsidRPr="005556F3" w:rsidRDefault="0089168C" w:rsidP="0089168C">
      <w:pPr>
        <w:rPr>
          <w:rFonts w:ascii="Helvetica" w:hAnsi="Helvetica" w:cs="Helvetica"/>
          <w:b/>
          <w:sz w:val="24"/>
          <w:u w:val="single"/>
        </w:rPr>
      </w:pPr>
      <w:r>
        <w:rPr>
          <w:rFonts w:ascii="Helvetica" w:hAnsi="Helvetica" w:cs="Helvetica"/>
          <w:b/>
          <w:sz w:val="24"/>
          <w:u w:val="single"/>
        </w:rPr>
        <w:t>---------------------------------------------------------------------------------------</w:t>
      </w:r>
    </w:p>
    <w:p w14:paraId="059834C9" w14:textId="47B449F9" w:rsidR="002C7C36" w:rsidRDefault="006527E4" w:rsidP="002C7C36">
      <w:pPr>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br/>
      </w:r>
      <w:r w:rsidR="002C7C36" w:rsidRPr="00F24E39">
        <w:rPr>
          <w:rFonts w:ascii="Handlee" w:eastAsia="Times New Roman" w:hAnsi="Handlee" w:cs="Helvetica"/>
          <w:b/>
          <w:bCs/>
          <w:color w:val="505050"/>
          <w:spacing w:val="24"/>
          <w:sz w:val="30"/>
          <w:szCs w:val="30"/>
          <w:bdr w:val="none" w:sz="0" w:space="0" w:color="auto" w:frame="1"/>
        </w:rPr>
        <w:t>TARIFAS</w:t>
      </w:r>
      <w:r w:rsidR="002C7C36">
        <w:rPr>
          <w:rFonts w:ascii="Handlee" w:eastAsia="Times New Roman" w:hAnsi="Handlee" w:cs="Helvetica"/>
          <w:b/>
          <w:bCs/>
          <w:color w:val="505050"/>
          <w:spacing w:val="24"/>
          <w:sz w:val="30"/>
          <w:szCs w:val="30"/>
          <w:bdr w:val="none" w:sz="0" w:space="0" w:color="auto" w:frame="1"/>
        </w:rPr>
        <w:t xml:space="preserve"> 2024</w:t>
      </w:r>
    </w:p>
    <w:tbl>
      <w:tblPr>
        <w:tblStyle w:val="Tablaconcuadrcula"/>
        <w:tblW w:w="0" w:type="auto"/>
        <w:tblInd w:w="0" w:type="dxa"/>
        <w:tblLook w:val="04A0" w:firstRow="1" w:lastRow="0" w:firstColumn="1" w:lastColumn="0" w:noHBand="0" w:noVBand="1"/>
      </w:tblPr>
      <w:tblGrid>
        <w:gridCol w:w="1696"/>
        <w:gridCol w:w="1843"/>
        <w:gridCol w:w="1701"/>
        <w:gridCol w:w="3119"/>
      </w:tblGrid>
      <w:tr w:rsidR="002C7C36" w:rsidRPr="00FA09AA" w14:paraId="2ADE6523" w14:textId="77777777" w:rsidTr="006653C7">
        <w:tc>
          <w:tcPr>
            <w:tcW w:w="1696" w:type="dxa"/>
          </w:tcPr>
          <w:p w14:paraId="3B2DB1C7" w14:textId="77777777" w:rsidR="002C7C36" w:rsidRPr="00B21208" w:rsidRDefault="002C7C36" w:rsidP="006653C7">
            <w:pPr>
              <w:jc w:val="center"/>
              <w:rPr>
                <w:rFonts w:ascii="Helvetica" w:hAnsi="Helvetica" w:cs="Helvetica"/>
                <w:b/>
                <w:color w:val="000000"/>
                <w:sz w:val="26"/>
                <w:szCs w:val="26"/>
              </w:rPr>
            </w:pPr>
            <w:r w:rsidRPr="00B21208">
              <w:rPr>
                <w:rFonts w:ascii="Helvetica" w:hAnsi="Helvetica" w:cs="Helvetica"/>
                <w:b/>
                <w:color w:val="000000"/>
                <w:sz w:val="26"/>
                <w:szCs w:val="26"/>
              </w:rPr>
              <w:t>TPL</w:t>
            </w:r>
          </w:p>
        </w:tc>
        <w:tc>
          <w:tcPr>
            <w:tcW w:w="1843" w:type="dxa"/>
          </w:tcPr>
          <w:p w14:paraId="6309DFF4" w14:textId="77777777" w:rsidR="002C7C36" w:rsidRPr="00B21208" w:rsidRDefault="002C7C36" w:rsidP="006653C7">
            <w:pPr>
              <w:jc w:val="center"/>
              <w:rPr>
                <w:rFonts w:ascii="Helvetica" w:hAnsi="Helvetica" w:cs="Helvetica"/>
                <w:b/>
                <w:color w:val="000000"/>
                <w:sz w:val="26"/>
                <w:szCs w:val="26"/>
              </w:rPr>
            </w:pPr>
            <w:r w:rsidRPr="00B21208">
              <w:rPr>
                <w:rFonts w:ascii="Helvetica" w:hAnsi="Helvetica" w:cs="Helvetica"/>
                <w:b/>
                <w:color w:val="000000"/>
                <w:sz w:val="26"/>
                <w:szCs w:val="26"/>
              </w:rPr>
              <w:t>DBL</w:t>
            </w:r>
          </w:p>
        </w:tc>
        <w:tc>
          <w:tcPr>
            <w:tcW w:w="1701" w:type="dxa"/>
          </w:tcPr>
          <w:p w14:paraId="0CE18A7B" w14:textId="77777777" w:rsidR="002C7C36" w:rsidRPr="00B21208" w:rsidRDefault="002C7C36" w:rsidP="006653C7">
            <w:pPr>
              <w:jc w:val="center"/>
              <w:rPr>
                <w:rFonts w:ascii="Helvetica" w:hAnsi="Helvetica" w:cs="Helvetica"/>
                <w:b/>
                <w:color w:val="000000"/>
                <w:sz w:val="26"/>
                <w:szCs w:val="26"/>
              </w:rPr>
            </w:pPr>
            <w:r w:rsidRPr="00B21208">
              <w:rPr>
                <w:rFonts w:ascii="Helvetica" w:hAnsi="Helvetica" w:cs="Helvetica"/>
                <w:b/>
                <w:color w:val="000000"/>
                <w:sz w:val="26"/>
                <w:szCs w:val="26"/>
              </w:rPr>
              <w:t>SGL</w:t>
            </w:r>
          </w:p>
        </w:tc>
        <w:tc>
          <w:tcPr>
            <w:tcW w:w="3119" w:type="dxa"/>
          </w:tcPr>
          <w:p w14:paraId="438A474E" w14:textId="77777777" w:rsidR="002C7C36" w:rsidRPr="001F5956" w:rsidRDefault="002C7C36" w:rsidP="006653C7">
            <w:pPr>
              <w:jc w:val="center"/>
              <w:rPr>
                <w:rFonts w:ascii="Helvetica" w:hAnsi="Helvetica" w:cs="Helvetica"/>
                <w:color w:val="000000"/>
              </w:rPr>
            </w:pPr>
            <w:r w:rsidRPr="00B21208">
              <w:rPr>
                <w:rFonts w:ascii="Helvetica" w:hAnsi="Helvetica" w:cs="Helvetica"/>
                <w:b/>
                <w:color w:val="000000"/>
                <w:sz w:val="26"/>
                <w:szCs w:val="26"/>
              </w:rPr>
              <w:t>MNR</w:t>
            </w:r>
            <w:r w:rsidRPr="00B21208">
              <w:rPr>
                <w:rFonts w:ascii="Helvetica" w:hAnsi="Helvetica" w:cs="Helvetica"/>
                <w:color w:val="000000"/>
                <w:sz w:val="26"/>
                <w:szCs w:val="26"/>
              </w:rPr>
              <w:t xml:space="preserve"> </w:t>
            </w:r>
            <w:r w:rsidRPr="001F5956">
              <w:rPr>
                <w:rFonts w:ascii="Helvetica" w:hAnsi="Helvetica" w:cs="Helvetica"/>
                <w:color w:val="000000"/>
              </w:rPr>
              <w:t>(4 – 7 años 11 meses)</w:t>
            </w:r>
          </w:p>
        </w:tc>
      </w:tr>
      <w:tr w:rsidR="002C7C36" w:rsidRPr="00E65188" w14:paraId="626986BC" w14:textId="77777777" w:rsidTr="006653C7">
        <w:tc>
          <w:tcPr>
            <w:tcW w:w="1696" w:type="dxa"/>
          </w:tcPr>
          <w:p w14:paraId="30DAB579" w14:textId="77777777" w:rsidR="002C7C36" w:rsidRPr="001F5956" w:rsidRDefault="002C7C36" w:rsidP="006653C7">
            <w:pPr>
              <w:jc w:val="center"/>
              <w:rPr>
                <w:rFonts w:ascii="Helvetica" w:hAnsi="Helvetica" w:cs="Helvetica"/>
                <w:color w:val="000000"/>
                <w:sz w:val="24"/>
              </w:rPr>
            </w:pPr>
            <w:r w:rsidRPr="001F5956">
              <w:rPr>
                <w:rFonts w:ascii="Helvetica" w:hAnsi="Helvetica" w:cs="Helvetica"/>
                <w:color w:val="000000"/>
                <w:sz w:val="24"/>
              </w:rPr>
              <w:t>$1,699</w:t>
            </w:r>
          </w:p>
        </w:tc>
        <w:tc>
          <w:tcPr>
            <w:tcW w:w="1843" w:type="dxa"/>
          </w:tcPr>
          <w:p w14:paraId="5170C0EB" w14:textId="77777777" w:rsidR="002C7C36" w:rsidRPr="001F5956" w:rsidRDefault="002C7C36" w:rsidP="006653C7">
            <w:pPr>
              <w:jc w:val="center"/>
              <w:rPr>
                <w:rFonts w:ascii="Helvetica" w:hAnsi="Helvetica" w:cs="Helvetica"/>
                <w:color w:val="000000"/>
                <w:sz w:val="24"/>
              </w:rPr>
            </w:pPr>
            <w:r w:rsidRPr="001F5956">
              <w:rPr>
                <w:rFonts w:ascii="Helvetica" w:hAnsi="Helvetica" w:cs="Helvetica"/>
                <w:color w:val="000000"/>
                <w:sz w:val="24"/>
              </w:rPr>
              <w:t>$1,699</w:t>
            </w:r>
          </w:p>
        </w:tc>
        <w:tc>
          <w:tcPr>
            <w:tcW w:w="1701" w:type="dxa"/>
          </w:tcPr>
          <w:p w14:paraId="6DA5C8AA" w14:textId="77777777" w:rsidR="002C7C36" w:rsidRPr="001F5956" w:rsidRDefault="002C7C36" w:rsidP="006653C7">
            <w:pPr>
              <w:jc w:val="center"/>
              <w:rPr>
                <w:rFonts w:ascii="Helvetica" w:hAnsi="Helvetica" w:cs="Helvetica"/>
                <w:color w:val="000000"/>
                <w:sz w:val="24"/>
              </w:rPr>
            </w:pPr>
            <w:r w:rsidRPr="001F5956">
              <w:rPr>
                <w:rFonts w:ascii="Helvetica" w:hAnsi="Helvetica" w:cs="Helvetica"/>
                <w:color w:val="000000"/>
                <w:sz w:val="24"/>
              </w:rPr>
              <w:t>$2,349</w:t>
            </w:r>
          </w:p>
        </w:tc>
        <w:tc>
          <w:tcPr>
            <w:tcW w:w="3119" w:type="dxa"/>
          </w:tcPr>
          <w:p w14:paraId="0C102509" w14:textId="77777777" w:rsidR="002C7C36" w:rsidRPr="001F5956" w:rsidRDefault="002C7C36" w:rsidP="006653C7">
            <w:pPr>
              <w:jc w:val="center"/>
              <w:rPr>
                <w:rFonts w:ascii="Helvetica" w:hAnsi="Helvetica" w:cs="Helvetica"/>
                <w:color w:val="000000"/>
                <w:sz w:val="24"/>
              </w:rPr>
            </w:pPr>
            <w:r w:rsidRPr="001F5956">
              <w:rPr>
                <w:rFonts w:ascii="Helvetica" w:hAnsi="Helvetica" w:cs="Helvetica"/>
                <w:color w:val="000000"/>
                <w:sz w:val="24"/>
              </w:rPr>
              <w:t>$1,499</w:t>
            </w:r>
          </w:p>
        </w:tc>
      </w:tr>
    </w:tbl>
    <w:p w14:paraId="1EE6EE9C" w14:textId="485F08FE" w:rsidR="002C7C36" w:rsidRPr="007552E7" w:rsidRDefault="002C7C36" w:rsidP="0089168C">
      <w:pPr>
        <w:spacing w:line="240" w:lineRule="auto"/>
        <w:rPr>
          <w:rFonts w:ascii="Handlee" w:eastAsia="Times New Roman" w:hAnsi="Handlee" w:cs="Helvetica"/>
          <w:b/>
          <w:bCs/>
          <w:color w:val="505050"/>
          <w:spacing w:val="24"/>
          <w:sz w:val="28"/>
          <w:szCs w:val="30"/>
          <w:bdr w:val="none" w:sz="0" w:space="0" w:color="auto" w:frame="1"/>
        </w:rPr>
      </w:pPr>
      <w:r w:rsidRPr="008C2865">
        <w:rPr>
          <w:rFonts w:ascii="Handlee" w:eastAsia="Times New Roman" w:hAnsi="Handlee" w:cs="Helvetica"/>
          <w:b/>
          <w:bCs/>
          <w:color w:val="505050"/>
          <w:spacing w:val="24"/>
          <w:sz w:val="28"/>
          <w:szCs w:val="30"/>
          <w:bdr w:val="none" w:sz="0" w:space="0" w:color="auto" w:frame="1"/>
        </w:rPr>
        <w:t>IMPUESTOS Y SUPLEMENTOS</w:t>
      </w:r>
    </w:p>
    <w:tbl>
      <w:tblPr>
        <w:tblStyle w:val="Tablaconcuadrcula"/>
        <w:tblW w:w="0" w:type="auto"/>
        <w:tblInd w:w="0" w:type="dxa"/>
        <w:tblLook w:val="04A0" w:firstRow="1" w:lastRow="0" w:firstColumn="1" w:lastColumn="0" w:noHBand="0" w:noVBand="1"/>
      </w:tblPr>
      <w:tblGrid>
        <w:gridCol w:w="5949"/>
        <w:gridCol w:w="2410"/>
      </w:tblGrid>
      <w:tr w:rsidR="0042389F" w14:paraId="53977C58" w14:textId="77777777" w:rsidTr="006653C7">
        <w:tc>
          <w:tcPr>
            <w:tcW w:w="5949" w:type="dxa"/>
          </w:tcPr>
          <w:p w14:paraId="364DCC20" w14:textId="71049DFB" w:rsidR="0042389F" w:rsidRDefault="0042389F" w:rsidP="006653C7">
            <w:pPr>
              <w:rPr>
                <w:rFonts w:ascii="Helvetica" w:hAnsi="Helvetica" w:cs="Helvetica"/>
                <w:color w:val="000000"/>
                <w:sz w:val="24"/>
              </w:rPr>
            </w:pPr>
            <w:r>
              <w:rPr>
                <w:rFonts w:ascii="Helvetica" w:hAnsi="Helvetica" w:cs="Helvetica"/>
                <w:color w:val="000000"/>
                <w:sz w:val="24"/>
              </w:rPr>
              <w:t>Suplemento aéreo 16 y 24 de septiembre</w:t>
            </w:r>
          </w:p>
        </w:tc>
        <w:tc>
          <w:tcPr>
            <w:tcW w:w="2410" w:type="dxa"/>
          </w:tcPr>
          <w:p w14:paraId="619CB34D" w14:textId="030331CF" w:rsidR="0042389F" w:rsidRDefault="0042389F" w:rsidP="006653C7">
            <w:pPr>
              <w:rPr>
                <w:rFonts w:ascii="Helvetica" w:hAnsi="Helvetica" w:cs="Helvetica"/>
                <w:color w:val="000000"/>
                <w:sz w:val="24"/>
              </w:rPr>
            </w:pPr>
            <w:r>
              <w:rPr>
                <w:rFonts w:ascii="Helvetica" w:hAnsi="Helvetica" w:cs="Helvetica"/>
                <w:color w:val="000000"/>
                <w:sz w:val="24"/>
              </w:rPr>
              <w:t xml:space="preserve">$100 </w:t>
            </w:r>
          </w:p>
        </w:tc>
      </w:tr>
      <w:tr w:rsidR="002C7C36" w14:paraId="41E41764" w14:textId="77777777" w:rsidTr="006653C7">
        <w:tc>
          <w:tcPr>
            <w:tcW w:w="5949" w:type="dxa"/>
          </w:tcPr>
          <w:p w14:paraId="5FDB590D" w14:textId="0A2543F9" w:rsidR="002C7C36" w:rsidRDefault="002C7C36" w:rsidP="006653C7">
            <w:pPr>
              <w:rPr>
                <w:rFonts w:ascii="Helvetica" w:hAnsi="Helvetica" w:cs="Helvetica"/>
                <w:color w:val="000000"/>
                <w:sz w:val="24"/>
              </w:rPr>
            </w:pPr>
            <w:r>
              <w:rPr>
                <w:rFonts w:ascii="Helvetica" w:hAnsi="Helvetica" w:cs="Helvetica"/>
                <w:color w:val="000000"/>
                <w:sz w:val="24"/>
              </w:rPr>
              <w:t xml:space="preserve">Suplemento aéreo 07 de junio </w:t>
            </w:r>
          </w:p>
        </w:tc>
        <w:tc>
          <w:tcPr>
            <w:tcW w:w="2410" w:type="dxa"/>
          </w:tcPr>
          <w:p w14:paraId="7CF44410" w14:textId="77777777" w:rsidR="002C7C36" w:rsidRDefault="002C7C36" w:rsidP="006653C7">
            <w:pPr>
              <w:rPr>
                <w:rFonts w:ascii="Helvetica" w:hAnsi="Helvetica" w:cs="Helvetica"/>
                <w:color w:val="000000"/>
                <w:sz w:val="24"/>
              </w:rPr>
            </w:pPr>
            <w:r>
              <w:rPr>
                <w:rFonts w:ascii="Helvetica" w:hAnsi="Helvetica" w:cs="Helvetica"/>
                <w:color w:val="000000"/>
                <w:sz w:val="24"/>
              </w:rPr>
              <w:t>$250</w:t>
            </w:r>
          </w:p>
        </w:tc>
      </w:tr>
      <w:tr w:rsidR="002C7C36" w:rsidRPr="006D2AEE" w14:paraId="01D1E696" w14:textId="77777777" w:rsidTr="006653C7">
        <w:tc>
          <w:tcPr>
            <w:tcW w:w="5949" w:type="dxa"/>
          </w:tcPr>
          <w:p w14:paraId="666241A6" w14:textId="0F42C3C2" w:rsidR="002C7C36" w:rsidRPr="006D2AEE" w:rsidRDefault="00623FB4" w:rsidP="006653C7">
            <w:pPr>
              <w:rPr>
                <w:rFonts w:ascii="Helvetica" w:hAnsi="Helvetica" w:cs="Helvetica"/>
                <w:color w:val="000000"/>
                <w:sz w:val="24"/>
              </w:rPr>
            </w:pPr>
            <w:r>
              <w:rPr>
                <w:rFonts w:ascii="Helvetica" w:hAnsi="Helvetica" w:cs="Helvetica"/>
                <w:color w:val="000000"/>
                <w:sz w:val="24"/>
              </w:rPr>
              <w:t xml:space="preserve">Suplemento aéreo </w:t>
            </w:r>
            <w:r w:rsidR="006527E4">
              <w:rPr>
                <w:rFonts w:ascii="Helvetica" w:hAnsi="Helvetica" w:cs="Helvetica"/>
                <w:color w:val="000000"/>
                <w:sz w:val="24"/>
              </w:rPr>
              <w:t xml:space="preserve">15, </w:t>
            </w:r>
            <w:r>
              <w:rPr>
                <w:rFonts w:ascii="Helvetica" w:hAnsi="Helvetica" w:cs="Helvetica"/>
                <w:color w:val="000000"/>
                <w:sz w:val="24"/>
              </w:rPr>
              <w:t xml:space="preserve">21 </w:t>
            </w:r>
            <w:r w:rsidR="006527E4">
              <w:rPr>
                <w:rFonts w:ascii="Helvetica" w:hAnsi="Helvetica" w:cs="Helvetica"/>
                <w:color w:val="000000"/>
                <w:sz w:val="24"/>
              </w:rPr>
              <w:t xml:space="preserve">y 29 </w:t>
            </w:r>
            <w:r>
              <w:rPr>
                <w:rFonts w:ascii="Helvetica" w:hAnsi="Helvetica" w:cs="Helvetica"/>
                <w:color w:val="000000"/>
                <w:sz w:val="24"/>
              </w:rPr>
              <w:t>de junio y 05 de julio</w:t>
            </w:r>
          </w:p>
        </w:tc>
        <w:tc>
          <w:tcPr>
            <w:tcW w:w="2410" w:type="dxa"/>
          </w:tcPr>
          <w:p w14:paraId="627D73D7" w14:textId="1E825301" w:rsidR="002C7C36" w:rsidRPr="006D2AEE" w:rsidRDefault="002C7C36" w:rsidP="006653C7">
            <w:pPr>
              <w:rPr>
                <w:rFonts w:ascii="Helvetica" w:hAnsi="Helvetica" w:cs="Helvetica"/>
                <w:color w:val="000000"/>
                <w:sz w:val="24"/>
              </w:rPr>
            </w:pPr>
            <w:r w:rsidRPr="006D2AEE">
              <w:rPr>
                <w:rFonts w:ascii="Helvetica" w:hAnsi="Helvetica" w:cs="Helvetica"/>
                <w:color w:val="000000"/>
                <w:sz w:val="24"/>
              </w:rPr>
              <w:t>$</w:t>
            </w:r>
            <w:r w:rsidR="00623FB4">
              <w:rPr>
                <w:rFonts w:ascii="Helvetica" w:hAnsi="Helvetica" w:cs="Helvetica"/>
                <w:color w:val="000000"/>
                <w:sz w:val="24"/>
              </w:rPr>
              <w:t>400</w:t>
            </w:r>
          </w:p>
        </w:tc>
      </w:tr>
      <w:tr w:rsidR="00567458" w:rsidRPr="006D2AEE" w14:paraId="2B707FDD" w14:textId="77777777" w:rsidTr="006653C7">
        <w:tc>
          <w:tcPr>
            <w:tcW w:w="5949" w:type="dxa"/>
          </w:tcPr>
          <w:p w14:paraId="66B0F6F5" w14:textId="147C4750" w:rsidR="00567458" w:rsidRDefault="00567458" w:rsidP="006653C7">
            <w:pPr>
              <w:rPr>
                <w:rFonts w:ascii="Helvetica" w:hAnsi="Helvetica" w:cs="Helvetica"/>
                <w:color w:val="000000"/>
                <w:sz w:val="24"/>
              </w:rPr>
            </w:pPr>
            <w:r>
              <w:rPr>
                <w:rFonts w:ascii="Helvetica" w:hAnsi="Helvetica" w:cs="Helvetica"/>
                <w:color w:val="000000"/>
                <w:sz w:val="24"/>
              </w:rPr>
              <w:t>Suplemento aéreo 10 de agosto</w:t>
            </w:r>
          </w:p>
        </w:tc>
        <w:tc>
          <w:tcPr>
            <w:tcW w:w="2410" w:type="dxa"/>
          </w:tcPr>
          <w:p w14:paraId="2DFF0506" w14:textId="58DFEE67" w:rsidR="00567458" w:rsidRDefault="00567458" w:rsidP="006653C7">
            <w:pPr>
              <w:rPr>
                <w:rFonts w:ascii="Helvetica" w:hAnsi="Helvetica" w:cs="Helvetica"/>
                <w:color w:val="000000"/>
                <w:sz w:val="24"/>
              </w:rPr>
            </w:pPr>
            <w:r>
              <w:rPr>
                <w:rFonts w:ascii="Helvetica" w:hAnsi="Helvetica" w:cs="Helvetica"/>
                <w:color w:val="000000"/>
                <w:sz w:val="24"/>
              </w:rPr>
              <w:t>$450</w:t>
            </w:r>
          </w:p>
        </w:tc>
      </w:tr>
      <w:tr w:rsidR="006527E4" w:rsidRPr="006D2AEE" w14:paraId="7F30CC46" w14:textId="77777777" w:rsidTr="006653C7">
        <w:tc>
          <w:tcPr>
            <w:tcW w:w="5949" w:type="dxa"/>
          </w:tcPr>
          <w:p w14:paraId="26C94027" w14:textId="3459A403" w:rsidR="006527E4" w:rsidRDefault="006527E4" w:rsidP="006653C7">
            <w:pPr>
              <w:rPr>
                <w:rFonts w:ascii="Helvetica" w:hAnsi="Helvetica" w:cs="Helvetica"/>
                <w:color w:val="000000"/>
                <w:sz w:val="24"/>
              </w:rPr>
            </w:pPr>
            <w:r>
              <w:rPr>
                <w:rFonts w:ascii="Helvetica" w:hAnsi="Helvetica" w:cs="Helvetica"/>
                <w:color w:val="000000"/>
                <w:sz w:val="24"/>
              </w:rPr>
              <w:t xml:space="preserve">Suplemento aéreo 13 de julio </w:t>
            </w:r>
          </w:p>
        </w:tc>
        <w:tc>
          <w:tcPr>
            <w:tcW w:w="2410" w:type="dxa"/>
          </w:tcPr>
          <w:p w14:paraId="11AEEFC3" w14:textId="7A0212DF" w:rsidR="006527E4" w:rsidRPr="006D2AEE" w:rsidRDefault="006527E4" w:rsidP="006653C7">
            <w:pPr>
              <w:rPr>
                <w:rFonts w:ascii="Helvetica" w:hAnsi="Helvetica" w:cs="Helvetica"/>
                <w:color w:val="000000"/>
                <w:sz w:val="24"/>
              </w:rPr>
            </w:pPr>
            <w:r>
              <w:rPr>
                <w:rFonts w:ascii="Helvetica" w:hAnsi="Helvetica" w:cs="Helvetica"/>
                <w:color w:val="000000"/>
                <w:sz w:val="24"/>
              </w:rPr>
              <w:t>$550</w:t>
            </w:r>
          </w:p>
        </w:tc>
      </w:tr>
      <w:tr w:rsidR="00623FB4" w:rsidRPr="006D2AEE" w14:paraId="0F107C2C" w14:textId="77777777" w:rsidTr="006653C7">
        <w:tc>
          <w:tcPr>
            <w:tcW w:w="5949" w:type="dxa"/>
          </w:tcPr>
          <w:p w14:paraId="417BAB98" w14:textId="07EE937B" w:rsidR="00623FB4" w:rsidRPr="006D2AEE" w:rsidRDefault="00623FB4" w:rsidP="00623FB4">
            <w:pPr>
              <w:rPr>
                <w:rFonts w:ascii="Helvetica" w:hAnsi="Helvetica" w:cs="Helvetica"/>
                <w:color w:val="000000"/>
                <w:sz w:val="24"/>
              </w:rPr>
            </w:pPr>
            <w:r w:rsidRPr="006D2AEE">
              <w:rPr>
                <w:rFonts w:ascii="Helvetica" w:hAnsi="Helvetica" w:cs="Helvetica"/>
                <w:color w:val="000000"/>
                <w:sz w:val="24"/>
              </w:rPr>
              <w:t>Impuestos aéreos</w:t>
            </w:r>
          </w:p>
        </w:tc>
        <w:tc>
          <w:tcPr>
            <w:tcW w:w="2410" w:type="dxa"/>
          </w:tcPr>
          <w:p w14:paraId="4072CC32" w14:textId="669C9A77" w:rsidR="00623FB4" w:rsidRPr="006D2AEE" w:rsidRDefault="00623FB4" w:rsidP="00623FB4">
            <w:pPr>
              <w:rPr>
                <w:rFonts w:ascii="Helvetica" w:hAnsi="Helvetica" w:cs="Helvetica"/>
                <w:color w:val="000000"/>
                <w:sz w:val="24"/>
              </w:rPr>
            </w:pPr>
            <w:r w:rsidRPr="006D2AEE">
              <w:rPr>
                <w:rFonts w:ascii="Helvetica" w:hAnsi="Helvetica" w:cs="Helvetica"/>
                <w:color w:val="000000"/>
                <w:sz w:val="24"/>
              </w:rPr>
              <w:t>$</w:t>
            </w:r>
            <w:r>
              <w:rPr>
                <w:rFonts w:ascii="Helvetica" w:hAnsi="Helvetica" w:cs="Helvetica"/>
                <w:color w:val="000000"/>
                <w:sz w:val="24"/>
              </w:rPr>
              <w:t>8</w:t>
            </w:r>
            <w:r w:rsidRPr="006D2AEE">
              <w:rPr>
                <w:rFonts w:ascii="Helvetica" w:hAnsi="Helvetica" w:cs="Helvetica"/>
                <w:color w:val="000000"/>
                <w:sz w:val="24"/>
              </w:rPr>
              <w:t>00</w:t>
            </w:r>
          </w:p>
        </w:tc>
      </w:tr>
    </w:tbl>
    <w:p w14:paraId="27B4D851" w14:textId="77777777" w:rsidR="002C7C36" w:rsidRPr="00185933" w:rsidRDefault="002C7C36" w:rsidP="0089168C">
      <w:pPr>
        <w:spacing w:line="240" w:lineRule="auto"/>
        <w:rPr>
          <w:rFonts w:ascii="Handlee" w:eastAsia="Times New Roman" w:hAnsi="Handlee" w:cs="Helvetica"/>
          <w:b/>
          <w:bCs/>
          <w:color w:val="505050"/>
          <w:spacing w:val="24"/>
          <w:sz w:val="14"/>
          <w:szCs w:val="30"/>
          <w:bdr w:val="none" w:sz="0" w:space="0" w:color="auto" w:frame="1"/>
        </w:rPr>
      </w:pPr>
    </w:p>
    <w:p w14:paraId="5F3A5178" w14:textId="77777777" w:rsidR="0089168C" w:rsidRPr="00FA5C30" w:rsidRDefault="0089168C" w:rsidP="0089168C">
      <w:pPr>
        <w:spacing w:line="240" w:lineRule="auto"/>
        <w:rPr>
          <w:rFonts w:ascii="Handlee" w:eastAsia="Times New Roman" w:hAnsi="Handlee" w:cs="Helvetica"/>
          <w:b/>
          <w:bCs/>
          <w:color w:val="505050"/>
          <w:spacing w:val="24"/>
          <w:sz w:val="12"/>
          <w:szCs w:val="30"/>
          <w:bdr w:val="none" w:sz="0" w:space="0" w:color="auto" w:frame="1"/>
        </w:rPr>
      </w:pPr>
      <w:r w:rsidRPr="00ED6083">
        <w:rPr>
          <w:rFonts w:ascii="Helvetica" w:eastAsia="Times New Roman" w:hAnsi="Helvetica" w:cs="Helvetica"/>
          <w:noProof/>
          <w:color w:val="000000"/>
        </w:rPr>
        <w:drawing>
          <wp:anchor distT="0" distB="0" distL="114300" distR="114300" simplePos="0" relativeHeight="251660288" behindDoc="0" locked="0" layoutInCell="1" allowOverlap="1" wp14:anchorId="446EB0FD" wp14:editId="6588A955">
            <wp:simplePos x="0" y="0"/>
            <wp:positionH relativeFrom="column">
              <wp:posOffset>-32385</wp:posOffset>
            </wp:positionH>
            <wp:positionV relativeFrom="paragraph">
              <wp:posOffset>55245</wp:posOffset>
            </wp:positionV>
            <wp:extent cx="5612130" cy="175895"/>
            <wp:effectExtent l="0" t="0" r="7620" b="0"/>
            <wp:wrapNone/>
            <wp:docPr id="3" name="Imagen 3"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anchor>
        </w:drawing>
      </w:r>
    </w:p>
    <w:p w14:paraId="452F3D5A" w14:textId="75F8AD74" w:rsidR="0089168C" w:rsidRDefault="007552E7" w:rsidP="0089168C">
      <w:pPr>
        <w:tabs>
          <w:tab w:val="left" w:pos="945"/>
        </w:tabs>
        <w:jc w:val="center"/>
        <w:rPr>
          <w:rFonts w:ascii="Helvetica" w:eastAsia="Times New Roman" w:hAnsi="Helvetica" w:cs="Helvetica"/>
          <w:sz w:val="30"/>
          <w:szCs w:val="30"/>
        </w:rPr>
      </w:pPr>
      <w:r>
        <w:rPr>
          <w:rStyle w:val="Textoennegrita"/>
          <w:color w:val="000000"/>
          <w:shd w:val="clear" w:color="auto" w:fill="FFFFFF"/>
        </w:rPr>
        <w:br/>
      </w:r>
      <w:r w:rsidR="0089168C">
        <w:rPr>
          <w:rStyle w:val="Textoennegrita"/>
          <w:color w:val="000000"/>
          <w:shd w:val="clear" w:color="auto" w:fill="FFFFFF"/>
        </w:rPr>
        <w:t xml:space="preserve">Precios vigentes hasta el </w:t>
      </w:r>
      <w:r w:rsidR="0042389F">
        <w:rPr>
          <w:rStyle w:val="Textoennegrita"/>
          <w:color w:val="000000"/>
          <w:shd w:val="clear" w:color="auto" w:fill="FFFFFF"/>
        </w:rPr>
        <w:t>24</w:t>
      </w:r>
      <w:r w:rsidR="0089168C">
        <w:rPr>
          <w:rStyle w:val="Textoennegrita"/>
          <w:color w:val="000000"/>
          <w:shd w:val="clear" w:color="auto" w:fill="FFFFFF"/>
        </w:rPr>
        <w:t>/</w:t>
      </w:r>
      <w:r w:rsidR="0042389F">
        <w:rPr>
          <w:rStyle w:val="Textoennegrita"/>
          <w:color w:val="000000"/>
          <w:shd w:val="clear" w:color="auto" w:fill="FFFFFF"/>
        </w:rPr>
        <w:t>septiembre</w:t>
      </w:r>
      <w:r w:rsidR="0089168C">
        <w:rPr>
          <w:rStyle w:val="Textoennegrita"/>
          <w:color w:val="000000"/>
          <w:shd w:val="clear" w:color="auto" w:fill="FFFFFF"/>
        </w:rPr>
        <w:t>/202</w:t>
      </w:r>
      <w:r w:rsidR="002C7C36">
        <w:rPr>
          <w:rStyle w:val="Textoennegrita"/>
          <w:color w:val="000000"/>
          <w:shd w:val="clear" w:color="auto" w:fill="FFFFFF"/>
        </w:rPr>
        <w:t>4</w:t>
      </w:r>
      <w:r w:rsidR="0089168C">
        <w:rPr>
          <w:rStyle w:val="Textoennegrita"/>
          <w:color w:val="000000"/>
          <w:shd w:val="clear" w:color="auto" w:fill="FFFFFF"/>
        </w:rPr>
        <w:t>, sujeto a disponibilidad.</w:t>
      </w:r>
    </w:p>
    <w:p w14:paraId="3B20FF6F" w14:textId="42891A44" w:rsidR="0089168C" w:rsidRPr="00704616" w:rsidRDefault="0089168C" w:rsidP="0089168C">
      <w:pPr>
        <w:spacing w:line="240" w:lineRule="auto"/>
        <w:rPr>
          <w:rFonts w:ascii="Helvetica" w:hAnsi="Helvetica" w:cs="Helvetica"/>
          <w:b/>
          <w:color w:val="000000"/>
        </w:rPr>
      </w:pPr>
      <w:r w:rsidRPr="00704616">
        <w:rPr>
          <w:rFonts w:ascii="Helvetica" w:hAnsi="Helvetica" w:cs="Helvetica"/>
          <w:b/>
          <w:color w:val="000000"/>
        </w:rPr>
        <w:t>INFORMACIÓN DE MENORES Y ACOMODO EN HABITACIONES: </w:t>
      </w:r>
    </w:p>
    <w:p w14:paraId="7BF4235B" w14:textId="77777777" w:rsidR="0089168C" w:rsidRPr="00704616" w:rsidRDefault="0089168C" w:rsidP="0089168C">
      <w:pPr>
        <w:numPr>
          <w:ilvl w:val="0"/>
          <w:numId w:val="7"/>
        </w:numPr>
        <w:spacing w:after="0" w:line="240" w:lineRule="auto"/>
        <w:jc w:val="both"/>
        <w:rPr>
          <w:rFonts w:ascii="Helvetica" w:hAnsi="Helvetica" w:cs="Helvetica"/>
          <w:color w:val="000000"/>
        </w:rPr>
      </w:pPr>
      <w:r>
        <w:rPr>
          <w:rFonts w:ascii="Helvetica" w:hAnsi="Helvetica" w:cs="Helvetica"/>
          <w:color w:val="000000"/>
        </w:rPr>
        <w:lastRenderedPageBreak/>
        <w:t>Menor de 8</w:t>
      </w:r>
      <w:r w:rsidRPr="00704616">
        <w:rPr>
          <w:rFonts w:ascii="Helvetica" w:hAnsi="Helvetica" w:cs="Helvetica"/>
          <w:color w:val="000000"/>
        </w:rPr>
        <w:t xml:space="preserve"> años en adelante, es considerado junior y paga precio de adulto. Puede compartir habitación con dos adultos y el tipo de habitación a confirmar será triple (cama doble + cama supletoria).</w:t>
      </w:r>
    </w:p>
    <w:p w14:paraId="5FFD58B0" w14:textId="77777777" w:rsidR="0089168C" w:rsidRPr="00704616" w:rsidRDefault="0089168C" w:rsidP="0089168C">
      <w:pPr>
        <w:numPr>
          <w:ilvl w:val="0"/>
          <w:numId w:val="7"/>
        </w:numPr>
        <w:spacing w:after="0" w:line="240" w:lineRule="auto"/>
        <w:jc w:val="both"/>
        <w:rPr>
          <w:rFonts w:ascii="Helvetica" w:hAnsi="Helvetica" w:cs="Helvetica"/>
          <w:color w:val="000000"/>
        </w:rPr>
      </w:pPr>
      <w:r>
        <w:rPr>
          <w:rFonts w:ascii="Helvetica" w:hAnsi="Helvetica" w:cs="Helvetica"/>
          <w:color w:val="000000"/>
        </w:rPr>
        <w:t>Menor de 4 a 7</w:t>
      </w:r>
      <w:r w:rsidRPr="00704616">
        <w:rPr>
          <w:rFonts w:ascii="Helvetica" w:hAnsi="Helvetica" w:cs="Helvetica"/>
          <w:color w:val="000000"/>
        </w:rPr>
        <w:t xml:space="preserve"> años – 11 meses, puede compartir habitación con dos adultos y el tipo de habitación a confirmar será triple (cama doble + cama supletoria).</w:t>
      </w:r>
    </w:p>
    <w:p w14:paraId="154030E1" w14:textId="77777777" w:rsidR="0089168C" w:rsidRPr="00704616" w:rsidRDefault="0089168C" w:rsidP="0089168C">
      <w:pPr>
        <w:numPr>
          <w:ilvl w:val="0"/>
          <w:numId w:val="7"/>
        </w:numPr>
        <w:spacing w:after="0" w:line="240" w:lineRule="auto"/>
        <w:jc w:val="both"/>
        <w:rPr>
          <w:rFonts w:ascii="Helvetica" w:hAnsi="Helvetica" w:cs="Helvetica"/>
          <w:color w:val="000000"/>
        </w:rPr>
      </w:pPr>
      <w:r w:rsidRPr="00704616">
        <w:rPr>
          <w:rFonts w:ascii="Helvetica" w:hAnsi="Helvetica" w:cs="Helvetica"/>
          <w:color w:val="000000"/>
        </w:rPr>
        <w:t>Menor de 2 a 3 años – 11 meses, puede compartir habitación con dos adultos, no tendrá derecho a cama extra. Solamente pagarán tarifa aérea. Consultar precio.</w:t>
      </w:r>
    </w:p>
    <w:p w14:paraId="5A9FF284" w14:textId="77777777" w:rsidR="0089168C" w:rsidRPr="00704616" w:rsidRDefault="0089168C" w:rsidP="0089168C">
      <w:pPr>
        <w:numPr>
          <w:ilvl w:val="0"/>
          <w:numId w:val="7"/>
        </w:numPr>
        <w:spacing w:after="0" w:line="240" w:lineRule="auto"/>
        <w:jc w:val="both"/>
        <w:rPr>
          <w:rFonts w:ascii="Helvetica" w:hAnsi="Helvetica" w:cs="Helvetica"/>
          <w:color w:val="000000"/>
        </w:rPr>
      </w:pPr>
      <w:r w:rsidRPr="00704616">
        <w:rPr>
          <w:rFonts w:ascii="Helvetica" w:hAnsi="Helvetica" w:cs="Helvetica"/>
          <w:color w:val="000000"/>
        </w:rPr>
        <w:t>Menor de menos de 2 años, se considera infante. Puede compartir habitación con dos adultos, no tendrá derecho a cama. Paga una parte proporcional de tarifa aérea más impuestos. Consultar precio.</w:t>
      </w:r>
    </w:p>
    <w:p w14:paraId="4527966F" w14:textId="77777777" w:rsidR="0089168C" w:rsidRPr="00704616" w:rsidRDefault="0089168C" w:rsidP="0089168C">
      <w:pPr>
        <w:numPr>
          <w:ilvl w:val="0"/>
          <w:numId w:val="7"/>
        </w:numPr>
        <w:spacing w:after="0" w:line="240" w:lineRule="auto"/>
        <w:jc w:val="both"/>
        <w:rPr>
          <w:rFonts w:ascii="Helvetica" w:hAnsi="Helvetica" w:cs="Helvetica"/>
          <w:color w:val="000000"/>
        </w:rPr>
      </w:pPr>
      <w:r w:rsidRPr="00704616">
        <w:rPr>
          <w:rFonts w:ascii="Helvetica" w:hAnsi="Helvetica" w:cs="Helvetica"/>
          <w:color w:val="000000"/>
        </w:rPr>
        <w:t>El número máximo de pasajeros en una habitación es de 3 considerando adultos y menores.</w:t>
      </w:r>
    </w:p>
    <w:p w14:paraId="4299EABC" w14:textId="77777777" w:rsidR="0089168C" w:rsidRPr="00704616" w:rsidRDefault="0089168C" w:rsidP="0089168C">
      <w:pPr>
        <w:spacing w:line="240" w:lineRule="auto"/>
        <w:rPr>
          <w:rFonts w:ascii="Helvetica" w:hAnsi="Helvetica" w:cs="Helvetica"/>
          <w:color w:val="000000"/>
        </w:rPr>
      </w:pPr>
    </w:p>
    <w:p w14:paraId="25CF0B5C" w14:textId="77777777" w:rsidR="0089168C" w:rsidRDefault="0089168C" w:rsidP="0089168C">
      <w:pPr>
        <w:spacing w:line="240" w:lineRule="auto"/>
        <w:jc w:val="center"/>
        <w:rPr>
          <w:rFonts w:ascii="Helvetica" w:hAnsi="Helvetica" w:cs="Helvetica"/>
          <w:b/>
          <w:color w:val="000000"/>
        </w:rPr>
      </w:pPr>
      <w:r w:rsidRPr="00704616">
        <w:rPr>
          <w:rFonts w:ascii="Helvetica" w:hAnsi="Helvetica" w:cs="Helvetica"/>
          <w:b/>
          <w:color w:val="000000"/>
        </w:rPr>
        <w:t>**SI LOS MENORES NO VIAJAN CON SUS PADRES, ES IMPORTANTE PROTEGER</w:t>
      </w:r>
      <w:r>
        <w:rPr>
          <w:rFonts w:ascii="Helvetica" w:hAnsi="Helvetica" w:cs="Helvetica"/>
          <w:b/>
          <w:color w:val="000000"/>
        </w:rPr>
        <w:t xml:space="preserve"> SU SALIDA Y REGRESO A MÉXICO**</w:t>
      </w:r>
    </w:p>
    <w:p w14:paraId="255490A8" w14:textId="7F896BED" w:rsidR="0089168C" w:rsidRPr="00B21B4E" w:rsidRDefault="007552E7" w:rsidP="0089168C">
      <w:pPr>
        <w:spacing w:line="240" w:lineRule="auto"/>
        <w:jc w:val="both"/>
        <w:rPr>
          <w:rFonts w:ascii="Montserrat Medium" w:eastAsia="Montserrat Medium" w:hAnsi="Montserrat Medium" w:cs="Montserrat Medium"/>
          <w:bCs/>
          <w:color w:val="000000"/>
          <w:sz w:val="20"/>
          <w:szCs w:val="20"/>
        </w:rPr>
      </w:pPr>
      <w:r>
        <w:rPr>
          <w:rFonts w:ascii="Helvetica" w:hAnsi="Helvetica" w:cs="Helvetica"/>
          <w:color w:val="000000"/>
        </w:rPr>
        <w:br/>
      </w:r>
      <w:r w:rsidR="0089168C" w:rsidRPr="00704616">
        <w:rPr>
          <w:rFonts w:ascii="Helvetica" w:hAnsi="Helvetica" w:cs="Helvetica"/>
          <w:color w:val="000000"/>
        </w:rPr>
        <w:t xml:space="preserve">Para la salida de menores del país, deberá contar oportunamente con el formato </w:t>
      </w:r>
      <w:proofErr w:type="spellStart"/>
      <w:r w:rsidR="0089168C" w:rsidRPr="00704616">
        <w:rPr>
          <w:rFonts w:ascii="Helvetica" w:hAnsi="Helvetica" w:cs="Helvetica"/>
          <w:color w:val="000000"/>
        </w:rPr>
        <w:t>sam</w:t>
      </w:r>
      <w:proofErr w:type="spellEnd"/>
      <w:r w:rsidR="0089168C" w:rsidRPr="00704616">
        <w:rPr>
          <w:rFonts w:ascii="Helvetica" w:hAnsi="Helvetica" w:cs="Helvetica"/>
          <w:color w:val="000000"/>
        </w:rPr>
        <w:t xml:space="preserve"> (autorización de salida del territorio de los estados unidos mexicanos de menores, adolescentes o personas bajo tutela jurídica), para más información, favor de consultar el siguiente </w:t>
      </w:r>
      <w:proofErr w:type="gramStart"/>
      <w:r w:rsidR="0089168C" w:rsidRPr="00704616">
        <w:rPr>
          <w:rFonts w:ascii="Helvetica" w:hAnsi="Helvetica" w:cs="Helvetica"/>
          <w:color w:val="000000"/>
        </w:rPr>
        <w:t>link</w:t>
      </w:r>
      <w:proofErr w:type="gramEnd"/>
      <w:r w:rsidR="0089168C" w:rsidRPr="00704616">
        <w:rPr>
          <w:rFonts w:ascii="Helvetica" w:hAnsi="Helvetica" w:cs="Helvetica"/>
          <w:color w:val="000000"/>
        </w:rPr>
        <w:t>:</w:t>
      </w:r>
      <w:r w:rsidR="0089168C" w:rsidRPr="00B21B4E">
        <w:rPr>
          <w:rFonts w:ascii="Montserrat Medium" w:eastAsia="Montserrat Medium" w:hAnsi="Montserrat Medium" w:cs="Montserrat Medium"/>
          <w:bCs/>
          <w:color w:val="000000"/>
          <w:sz w:val="20"/>
          <w:szCs w:val="20"/>
        </w:rPr>
        <w:t xml:space="preserve">  </w:t>
      </w:r>
      <w:hyperlink r:id="rId9">
        <w:r w:rsidR="0089168C" w:rsidRPr="00081B01">
          <w:rPr>
            <w:rStyle w:val="Hipervnculo"/>
            <w:rFonts w:eastAsia="Montserrat Medium"/>
            <w:bCs/>
            <w:szCs w:val="20"/>
          </w:rPr>
          <w:t>salida de menores</w:t>
        </w:r>
      </w:hyperlink>
    </w:p>
    <w:p w14:paraId="170CD20E" w14:textId="227161E3" w:rsidR="0089168C" w:rsidRPr="004946D0" w:rsidRDefault="0089168C" w:rsidP="0089168C">
      <w:pPr>
        <w:tabs>
          <w:tab w:val="left" w:pos="1290"/>
        </w:tabs>
        <w:rPr>
          <w:rFonts w:ascii="Handlee" w:eastAsia="Times New Roman" w:hAnsi="Handlee" w:cs="Helvetica"/>
          <w:b/>
          <w:bCs/>
          <w:color w:val="505050"/>
          <w:spacing w:val="24"/>
          <w:sz w:val="30"/>
          <w:szCs w:val="30"/>
          <w:bdr w:val="none" w:sz="0" w:space="0" w:color="auto" w:frame="1"/>
        </w:rPr>
      </w:pPr>
      <w:r w:rsidRPr="00C41727">
        <w:rPr>
          <w:rFonts w:ascii="Handlee" w:eastAsia="Times New Roman" w:hAnsi="Handlee" w:cs="Helvetica"/>
          <w:b/>
          <w:bCs/>
          <w:color w:val="505050"/>
          <w:spacing w:val="24"/>
          <w:sz w:val="30"/>
          <w:szCs w:val="30"/>
          <w:bdr w:val="none" w:sz="0" w:space="0" w:color="auto" w:frame="1"/>
        </w:rPr>
        <w:t>HOTELES</w:t>
      </w:r>
      <w:r>
        <w:rPr>
          <w:rFonts w:ascii="Handlee" w:eastAsia="Times New Roman" w:hAnsi="Handlee" w:cs="Helvetica"/>
          <w:b/>
          <w:bCs/>
          <w:color w:val="505050"/>
          <w:spacing w:val="24"/>
          <w:sz w:val="30"/>
          <w:szCs w:val="30"/>
          <w:bdr w:val="none" w:sz="0" w:space="0" w:color="auto" w:frame="1"/>
        </w:rPr>
        <w:t xml:space="preserve"> </w:t>
      </w:r>
      <w:r w:rsidRPr="00C41727">
        <w:rPr>
          <w:rFonts w:ascii="Handlee" w:eastAsia="Times New Roman" w:hAnsi="Handlee" w:cs="Helvetica"/>
          <w:b/>
          <w:bCs/>
          <w:color w:val="505050"/>
          <w:spacing w:val="24"/>
          <w:sz w:val="30"/>
          <w:szCs w:val="30"/>
          <w:bdr w:val="none" w:sz="0" w:space="0" w:color="auto" w:frame="1"/>
        </w:rPr>
        <w:t>PREVI</w:t>
      </w:r>
      <w:r>
        <w:rPr>
          <w:rFonts w:ascii="Handlee" w:eastAsia="Times New Roman" w:hAnsi="Handlee" w:cs="Helvetica"/>
          <w:b/>
          <w:bCs/>
          <w:color w:val="505050"/>
          <w:spacing w:val="24"/>
          <w:sz w:val="30"/>
          <w:szCs w:val="30"/>
          <w:bdr w:val="none" w:sz="0" w:space="0" w:color="auto" w:frame="1"/>
        </w:rPr>
        <w:t>S</w:t>
      </w:r>
      <w:r w:rsidRPr="00C41727">
        <w:rPr>
          <w:rFonts w:ascii="Handlee" w:eastAsia="Times New Roman" w:hAnsi="Handlee" w:cs="Helvetica"/>
          <w:b/>
          <w:bCs/>
          <w:color w:val="505050"/>
          <w:spacing w:val="24"/>
          <w:sz w:val="30"/>
          <w:szCs w:val="30"/>
          <w:bdr w:val="none" w:sz="0" w:space="0" w:color="auto" w:frame="1"/>
        </w:rPr>
        <w:t xml:space="preserve">TOS </w:t>
      </w:r>
    </w:p>
    <w:tbl>
      <w:tblPr>
        <w:tblStyle w:val="Tablaconcuadrcula"/>
        <w:tblW w:w="8221" w:type="dxa"/>
        <w:tblInd w:w="279" w:type="dxa"/>
        <w:tblLook w:val="04A0" w:firstRow="1" w:lastRow="0" w:firstColumn="1" w:lastColumn="0" w:noHBand="0" w:noVBand="1"/>
      </w:tblPr>
      <w:tblGrid>
        <w:gridCol w:w="1701"/>
        <w:gridCol w:w="6520"/>
      </w:tblGrid>
      <w:tr w:rsidR="0089168C" w:rsidRPr="003407F9" w14:paraId="255B6B2E" w14:textId="77777777" w:rsidTr="000C02A4">
        <w:tc>
          <w:tcPr>
            <w:tcW w:w="1701" w:type="dxa"/>
          </w:tcPr>
          <w:p w14:paraId="61E320AD" w14:textId="77777777" w:rsidR="0089168C" w:rsidRPr="003407F9" w:rsidRDefault="0089168C" w:rsidP="000C02A4">
            <w:pPr>
              <w:tabs>
                <w:tab w:val="left" w:pos="1290"/>
              </w:tabs>
              <w:jc w:val="center"/>
              <w:rPr>
                <w:rFonts w:ascii="Helvetica" w:hAnsi="Helvetica" w:cs="Helvetica"/>
                <w:b/>
                <w:color w:val="000000"/>
                <w:sz w:val="26"/>
                <w:szCs w:val="26"/>
              </w:rPr>
            </w:pPr>
            <w:r w:rsidRPr="003407F9">
              <w:rPr>
                <w:rFonts w:ascii="Helvetica" w:hAnsi="Helvetica" w:cs="Helvetica"/>
                <w:b/>
                <w:color w:val="000000"/>
                <w:sz w:val="26"/>
                <w:szCs w:val="26"/>
              </w:rPr>
              <w:t>CIUDAD</w:t>
            </w:r>
          </w:p>
        </w:tc>
        <w:tc>
          <w:tcPr>
            <w:tcW w:w="6520" w:type="dxa"/>
          </w:tcPr>
          <w:p w14:paraId="61697286" w14:textId="77777777" w:rsidR="0089168C" w:rsidRPr="003407F9" w:rsidRDefault="0089168C" w:rsidP="000C02A4">
            <w:pPr>
              <w:tabs>
                <w:tab w:val="left" w:pos="1290"/>
              </w:tabs>
              <w:jc w:val="center"/>
              <w:rPr>
                <w:rFonts w:ascii="Helvetica" w:hAnsi="Helvetica" w:cs="Helvetica"/>
                <w:b/>
                <w:color w:val="000000"/>
                <w:sz w:val="26"/>
                <w:szCs w:val="26"/>
              </w:rPr>
            </w:pPr>
            <w:r w:rsidRPr="003407F9">
              <w:rPr>
                <w:rFonts w:ascii="Helvetica" w:hAnsi="Helvetica" w:cs="Helvetica"/>
                <w:b/>
                <w:color w:val="000000"/>
                <w:sz w:val="26"/>
                <w:szCs w:val="26"/>
              </w:rPr>
              <w:t>HOTEL</w:t>
            </w:r>
          </w:p>
        </w:tc>
      </w:tr>
      <w:tr w:rsidR="0089168C" w:rsidRPr="00AE74E9" w14:paraId="54F6E0B0" w14:textId="77777777" w:rsidTr="000C02A4">
        <w:tc>
          <w:tcPr>
            <w:tcW w:w="1701" w:type="dxa"/>
          </w:tcPr>
          <w:p w14:paraId="3F2B77C9"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MADRID</w:t>
            </w:r>
          </w:p>
        </w:tc>
        <w:tc>
          <w:tcPr>
            <w:tcW w:w="6520" w:type="dxa"/>
          </w:tcPr>
          <w:p w14:paraId="019F3D14" w14:textId="77777777" w:rsidR="0089168C" w:rsidRPr="00AE74E9" w:rsidRDefault="0089168C" w:rsidP="000C02A4">
            <w:pPr>
              <w:tabs>
                <w:tab w:val="left" w:pos="1290"/>
              </w:tabs>
              <w:jc w:val="center"/>
              <w:rPr>
                <w:rFonts w:ascii="Helvetica" w:hAnsi="Helvetica" w:cs="Helvetica"/>
                <w:color w:val="000000"/>
              </w:rPr>
            </w:pPr>
            <w:proofErr w:type="spellStart"/>
            <w:r w:rsidRPr="00965DEF">
              <w:rPr>
                <w:rFonts w:ascii="Helvetica" w:hAnsi="Helvetica" w:cs="Helvetica"/>
                <w:color w:val="000000"/>
              </w:rPr>
              <w:t>Ilunion</w:t>
            </w:r>
            <w:proofErr w:type="spellEnd"/>
            <w:r w:rsidRPr="00965DEF">
              <w:rPr>
                <w:rFonts w:ascii="Helvetica" w:hAnsi="Helvetica" w:cs="Helvetica"/>
                <w:color w:val="000000"/>
              </w:rPr>
              <w:t xml:space="preserve"> Pio </w:t>
            </w:r>
            <w:proofErr w:type="spellStart"/>
            <w:r w:rsidRPr="00965DEF">
              <w:rPr>
                <w:rFonts w:ascii="Helvetica" w:hAnsi="Helvetica" w:cs="Helvetica"/>
                <w:color w:val="000000"/>
              </w:rPr>
              <w:t>Xii</w:t>
            </w:r>
            <w:proofErr w:type="spellEnd"/>
            <w:r w:rsidRPr="00965DEF">
              <w:rPr>
                <w:rFonts w:ascii="Helvetica" w:hAnsi="Helvetica" w:cs="Helvetica"/>
                <w:color w:val="000000"/>
              </w:rPr>
              <w:t xml:space="preserve"> / Elba Alcalá / Novotel Campo De Las Naciones</w:t>
            </w:r>
          </w:p>
        </w:tc>
      </w:tr>
      <w:tr w:rsidR="0089168C" w:rsidRPr="00AE74E9" w14:paraId="3BAA6FE8" w14:textId="77777777" w:rsidTr="000C02A4">
        <w:tc>
          <w:tcPr>
            <w:tcW w:w="1701" w:type="dxa"/>
          </w:tcPr>
          <w:p w14:paraId="1E16912A"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BURDEOS</w:t>
            </w:r>
          </w:p>
        </w:tc>
        <w:tc>
          <w:tcPr>
            <w:tcW w:w="6520" w:type="dxa"/>
          </w:tcPr>
          <w:p w14:paraId="62CBB34D" w14:textId="77777777" w:rsidR="0089168C" w:rsidRPr="00AE74E9" w:rsidRDefault="0089168C" w:rsidP="000C02A4">
            <w:pPr>
              <w:tabs>
                <w:tab w:val="left" w:pos="1290"/>
              </w:tabs>
              <w:jc w:val="center"/>
              <w:rPr>
                <w:rFonts w:ascii="Helvetica" w:hAnsi="Helvetica" w:cs="Helvetica"/>
                <w:color w:val="000000"/>
              </w:rPr>
            </w:pPr>
            <w:r w:rsidRPr="00965DEF">
              <w:rPr>
                <w:rFonts w:ascii="Helvetica" w:hAnsi="Helvetica" w:cs="Helvetica"/>
                <w:color w:val="000000"/>
              </w:rPr>
              <w:t xml:space="preserve">Campanile Le Lac / Apolonia / </w:t>
            </w:r>
            <w:proofErr w:type="spellStart"/>
            <w:r w:rsidRPr="00965DEF">
              <w:rPr>
                <w:rFonts w:ascii="Helvetica" w:hAnsi="Helvetica" w:cs="Helvetica"/>
                <w:color w:val="000000"/>
              </w:rPr>
              <w:t>Kyriad</w:t>
            </w:r>
            <w:proofErr w:type="spellEnd"/>
            <w:r w:rsidRPr="00965DEF">
              <w:rPr>
                <w:rFonts w:ascii="Helvetica" w:hAnsi="Helvetica" w:cs="Helvetica"/>
                <w:color w:val="000000"/>
              </w:rPr>
              <w:t xml:space="preserve"> </w:t>
            </w:r>
            <w:proofErr w:type="spellStart"/>
            <w:r w:rsidRPr="00965DEF">
              <w:rPr>
                <w:rFonts w:ascii="Helvetica" w:hAnsi="Helvetica" w:cs="Helvetica"/>
                <w:color w:val="000000"/>
              </w:rPr>
              <w:t>Merignac</w:t>
            </w:r>
            <w:proofErr w:type="spellEnd"/>
            <w:r w:rsidRPr="00965DEF">
              <w:rPr>
                <w:rFonts w:ascii="Helvetica" w:hAnsi="Helvetica" w:cs="Helvetica"/>
                <w:color w:val="000000"/>
              </w:rPr>
              <w:t xml:space="preserve"> </w:t>
            </w:r>
            <w:proofErr w:type="spellStart"/>
            <w:r w:rsidRPr="00965DEF">
              <w:rPr>
                <w:rFonts w:ascii="Helvetica" w:hAnsi="Helvetica" w:cs="Helvetica"/>
                <w:color w:val="000000"/>
              </w:rPr>
              <w:t>Aeroport</w:t>
            </w:r>
            <w:proofErr w:type="spellEnd"/>
          </w:p>
        </w:tc>
      </w:tr>
      <w:tr w:rsidR="0089168C" w:rsidRPr="00AE74E9" w14:paraId="4DA91F73" w14:textId="77777777" w:rsidTr="000C02A4">
        <w:tc>
          <w:tcPr>
            <w:tcW w:w="1701" w:type="dxa"/>
          </w:tcPr>
          <w:p w14:paraId="1493F671"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PARÍS</w:t>
            </w:r>
          </w:p>
        </w:tc>
        <w:tc>
          <w:tcPr>
            <w:tcW w:w="6520" w:type="dxa"/>
          </w:tcPr>
          <w:p w14:paraId="0B621AC1" w14:textId="77777777" w:rsidR="0089168C" w:rsidRPr="00AE74E9" w:rsidRDefault="0089168C" w:rsidP="000C02A4">
            <w:pPr>
              <w:tabs>
                <w:tab w:val="left" w:pos="1290"/>
              </w:tabs>
              <w:jc w:val="center"/>
              <w:rPr>
                <w:rFonts w:ascii="Helvetica" w:hAnsi="Helvetica" w:cs="Helvetica"/>
                <w:color w:val="000000"/>
              </w:rPr>
            </w:pPr>
            <w:r w:rsidRPr="00965DEF">
              <w:rPr>
                <w:rFonts w:ascii="Helvetica" w:hAnsi="Helvetica" w:cs="Helvetica"/>
                <w:color w:val="000000"/>
              </w:rPr>
              <w:t xml:space="preserve">Ibis Porte De </w:t>
            </w:r>
            <w:proofErr w:type="spellStart"/>
            <w:r w:rsidRPr="00965DEF">
              <w:rPr>
                <w:rFonts w:ascii="Helvetica" w:hAnsi="Helvetica" w:cs="Helvetica"/>
                <w:color w:val="000000"/>
              </w:rPr>
              <w:t>Clichy</w:t>
            </w:r>
            <w:proofErr w:type="spellEnd"/>
            <w:r w:rsidRPr="00965DEF">
              <w:rPr>
                <w:rFonts w:ascii="Helvetica" w:hAnsi="Helvetica" w:cs="Helvetica"/>
                <w:color w:val="000000"/>
              </w:rPr>
              <w:t xml:space="preserve"> Centre / Ibis 17 </w:t>
            </w:r>
            <w:proofErr w:type="spellStart"/>
            <w:r w:rsidRPr="00965DEF">
              <w:rPr>
                <w:rFonts w:ascii="Helvetica" w:hAnsi="Helvetica" w:cs="Helvetica"/>
                <w:color w:val="000000"/>
              </w:rPr>
              <w:t>Clichy</w:t>
            </w:r>
            <w:proofErr w:type="spellEnd"/>
            <w:r w:rsidRPr="00965DEF">
              <w:rPr>
                <w:rFonts w:ascii="Helvetica" w:hAnsi="Helvetica" w:cs="Helvetica"/>
                <w:color w:val="000000"/>
              </w:rPr>
              <w:t xml:space="preserve"> </w:t>
            </w:r>
            <w:proofErr w:type="spellStart"/>
            <w:r w:rsidRPr="00965DEF">
              <w:rPr>
                <w:rFonts w:ascii="Helvetica" w:hAnsi="Helvetica" w:cs="Helvetica"/>
                <w:color w:val="000000"/>
              </w:rPr>
              <w:t>Batignolles</w:t>
            </w:r>
            <w:proofErr w:type="spellEnd"/>
            <w:r w:rsidRPr="00965DEF">
              <w:rPr>
                <w:rFonts w:ascii="Helvetica" w:hAnsi="Helvetica" w:cs="Helvetica"/>
                <w:color w:val="000000"/>
              </w:rPr>
              <w:t xml:space="preserve"> / Mercure 19 </w:t>
            </w:r>
            <w:proofErr w:type="spellStart"/>
            <w:r w:rsidRPr="00965DEF">
              <w:rPr>
                <w:rFonts w:ascii="Helvetica" w:hAnsi="Helvetica" w:cs="Helvetica"/>
                <w:color w:val="000000"/>
              </w:rPr>
              <w:t>Philharmonie</w:t>
            </w:r>
            <w:proofErr w:type="spellEnd"/>
            <w:r w:rsidRPr="00965DEF">
              <w:rPr>
                <w:rFonts w:ascii="Helvetica" w:hAnsi="Helvetica" w:cs="Helvetica"/>
                <w:color w:val="000000"/>
              </w:rPr>
              <w:t xml:space="preserve"> La </w:t>
            </w:r>
            <w:proofErr w:type="spellStart"/>
            <w:r w:rsidRPr="00965DEF">
              <w:rPr>
                <w:rFonts w:ascii="Helvetica" w:hAnsi="Helvetica" w:cs="Helvetica"/>
                <w:color w:val="000000"/>
              </w:rPr>
              <w:t>Villette</w:t>
            </w:r>
            <w:proofErr w:type="spellEnd"/>
          </w:p>
        </w:tc>
      </w:tr>
      <w:tr w:rsidR="0089168C" w:rsidRPr="00AE74E9" w14:paraId="65D38136" w14:textId="77777777" w:rsidTr="000C02A4">
        <w:tc>
          <w:tcPr>
            <w:tcW w:w="1701" w:type="dxa"/>
          </w:tcPr>
          <w:p w14:paraId="6C28679A"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ZÚRICH</w:t>
            </w:r>
          </w:p>
        </w:tc>
        <w:tc>
          <w:tcPr>
            <w:tcW w:w="6520" w:type="dxa"/>
          </w:tcPr>
          <w:p w14:paraId="651B5D34" w14:textId="77777777" w:rsidR="0089168C" w:rsidRPr="00AE74E9" w:rsidRDefault="0089168C" w:rsidP="000C02A4">
            <w:pPr>
              <w:tabs>
                <w:tab w:val="left" w:pos="1290"/>
              </w:tabs>
              <w:jc w:val="center"/>
              <w:rPr>
                <w:rFonts w:ascii="Helvetica" w:hAnsi="Helvetica" w:cs="Helvetica"/>
                <w:color w:val="000000"/>
              </w:rPr>
            </w:pPr>
            <w:r w:rsidRPr="00965DEF">
              <w:rPr>
                <w:rFonts w:ascii="Helvetica" w:hAnsi="Helvetica" w:cs="Helvetica"/>
                <w:color w:val="000000"/>
              </w:rPr>
              <w:t xml:space="preserve">B &amp; B </w:t>
            </w:r>
            <w:proofErr w:type="spellStart"/>
            <w:r w:rsidRPr="00965DEF">
              <w:rPr>
                <w:rFonts w:ascii="Helvetica" w:hAnsi="Helvetica" w:cs="Helvetica"/>
                <w:color w:val="000000"/>
              </w:rPr>
              <w:t>Rumlang</w:t>
            </w:r>
            <w:proofErr w:type="spellEnd"/>
            <w:r w:rsidRPr="00965DEF">
              <w:rPr>
                <w:rFonts w:ascii="Helvetica" w:hAnsi="Helvetica" w:cs="Helvetica"/>
                <w:color w:val="000000"/>
              </w:rPr>
              <w:t xml:space="preserve"> / Ibis City West</w:t>
            </w:r>
          </w:p>
        </w:tc>
      </w:tr>
      <w:tr w:rsidR="0089168C" w:rsidRPr="00965DEF" w14:paraId="0FAAED0D" w14:textId="77777777" w:rsidTr="000C02A4">
        <w:tc>
          <w:tcPr>
            <w:tcW w:w="1701" w:type="dxa"/>
          </w:tcPr>
          <w:p w14:paraId="7E10CEFA"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VENECIA</w:t>
            </w:r>
          </w:p>
        </w:tc>
        <w:tc>
          <w:tcPr>
            <w:tcW w:w="6520" w:type="dxa"/>
          </w:tcPr>
          <w:p w14:paraId="65E14F45" w14:textId="77777777" w:rsidR="0089168C" w:rsidRPr="00965DEF" w:rsidRDefault="0089168C" w:rsidP="000C02A4">
            <w:pPr>
              <w:jc w:val="center"/>
              <w:rPr>
                <w:rFonts w:ascii="Helvetica" w:hAnsi="Helvetica" w:cs="Helvetica"/>
                <w:color w:val="000000"/>
              </w:rPr>
            </w:pPr>
            <w:r w:rsidRPr="00965DEF">
              <w:rPr>
                <w:rFonts w:ascii="Helvetica" w:hAnsi="Helvetica" w:cs="Helvetica"/>
                <w:color w:val="000000"/>
              </w:rPr>
              <w:t>San Giuliano / Smart Holiday / Albatros</w:t>
            </w:r>
          </w:p>
        </w:tc>
      </w:tr>
      <w:tr w:rsidR="0089168C" w:rsidRPr="00AE74E9" w14:paraId="712727DE" w14:textId="77777777" w:rsidTr="000C02A4">
        <w:tc>
          <w:tcPr>
            <w:tcW w:w="1701" w:type="dxa"/>
          </w:tcPr>
          <w:p w14:paraId="2B54BD2D"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FLORENCIA</w:t>
            </w:r>
          </w:p>
        </w:tc>
        <w:tc>
          <w:tcPr>
            <w:tcW w:w="6520" w:type="dxa"/>
          </w:tcPr>
          <w:p w14:paraId="6CEA3CB0" w14:textId="77777777" w:rsidR="0089168C" w:rsidRPr="00AE74E9" w:rsidRDefault="0089168C" w:rsidP="000C02A4">
            <w:pPr>
              <w:tabs>
                <w:tab w:val="left" w:pos="1290"/>
              </w:tabs>
              <w:jc w:val="center"/>
              <w:rPr>
                <w:rFonts w:ascii="Helvetica" w:hAnsi="Helvetica" w:cs="Helvetica"/>
                <w:color w:val="000000"/>
              </w:rPr>
            </w:pPr>
            <w:proofErr w:type="spellStart"/>
            <w:r>
              <w:rPr>
                <w:rFonts w:ascii="Helvetica" w:hAnsi="Helvetica" w:cs="Helvetica"/>
                <w:color w:val="000000"/>
              </w:rPr>
              <w:t>Mirage</w:t>
            </w:r>
            <w:proofErr w:type="spellEnd"/>
            <w:r>
              <w:rPr>
                <w:rFonts w:ascii="Helvetica" w:hAnsi="Helvetica" w:cs="Helvetica"/>
                <w:color w:val="000000"/>
              </w:rPr>
              <w:t xml:space="preserve"> / </w:t>
            </w:r>
            <w:proofErr w:type="spellStart"/>
            <w:r>
              <w:rPr>
                <w:rFonts w:ascii="Helvetica" w:hAnsi="Helvetica" w:cs="Helvetica"/>
                <w:color w:val="000000"/>
              </w:rPr>
              <w:t>Raffaello</w:t>
            </w:r>
            <w:proofErr w:type="spellEnd"/>
          </w:p>
        </w:tc>
      </w:tr>
      <w:tr w:rsidR="0089168C" w14:paraId="58AB1065" w14:textId="77777777" w:rsidTr="000C02A4">
        <w:tc>
          <w:tcPr>
            <w:tcW w:w="1701" w:type="dxa"/>
          </w:tcPr>
          <w:p w14:paraId="06315A46"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ROMA</w:t>
            </w:r>
          </w:p>
        </w:tc>
        <w:tc>
          <w:tcPr>
            <w:tcW w:w="6520" w:type="dxa"/>
          </w:tcPr>
          <w:p w14:paraId="2E60F530" w14:textId="77777777" w:rsidR="0089168C" w:rsidRPr="00AE74E9" w:rsidRDefault="0089168C" w:rsidP="000C02A4">
            <w:pPr>
              <w:tabs>
                <w:tab w:val="left" w:pos="1290"/>
              </w:tabs>
              <w:jc w:val="center"/>
              <w:rPr>
                <w:rFonts w:ascii="Helvetica" w:hAnsi="Helvetica" w:cs="Helvetica"/>
                <w:color w:val="000000"/>
              </w:rPr>
            </w:pPr>
            <w:proofErr w:type="spellStart"/>
            <w:proofErr w:type="gramStart"/>
            <w:r>
              <w:rPr>
                <w:rFonts w:ascii="Helvetica" w:hAnsi="Helvetica" w:cs="Helvetica"/>
                <w:color w:val="000000"/>
              </w:rPr>
              <w:t>Movie</w:t>
            </w:r>
            <w:proofErr w:type="spellEnd"/>
            <w:r>
              <w:rPr>
                <w:rFonts w:ascii="Helvetica" w:hAnsi="Helvetica" w:cs="Helvetica"/>
                <w:color w:val="000000"/>
              </w:rPr>
              <w:t xml:space="preserve">  </w:t>
            </w:r>
            <w:proofErr w:type="spellStart"/>
            <w:r>
              <w:rPr>
                <w:rFonts w:ascii="Helvetica" w:hAnsi="Helvetica" w:cs="Helvetica"/>
                <w:color w:val="000000"/>
              </w:rPr>
              <w:t>Movie</w:t>
            </w:r>
            <w:proofErr w:type="spellEnd"/>
            <w:proofErr w:type="gramEnd"/>
            <w:r>
              <w:rPr>
                <w:rFonts w:ascii="Helvetica" w:hAnsi="Helvetica" w:cs="Helvetica"/>
                <w:color w:val="000000"/>
              </w:rPr>
              <w:t xml:space="preserve"> / Midas / </w:t>
            </w:r>
            <w:proofErr w:type="spellStart"/>
            <w:r>
              <w:rPr>
                <w:rFonts w:ascii="Helvetica" w:hAnsi="Helvetica" w:cs="Helvetica"/>
                <w:color w:val="000000"/>
              </w:rPr>
              <w:t>Warmthotel</w:t>
            </w:r>
            <w:proofErr w:type="spellEnd"/>
          </w:p>
        </w:tc>
      </w:tr>
      <w:tr w:rsidR="0089168C" w14:paraId="5B062C23" w14:textId="77777777" w:rsidTr="000C02A4">
        <w:tc>
          <w:tcPr>
            <w:tcW w:w="1701" w:type="dxa"/>
          </w:tcPr>
          <w:p w14:paraId="35A0EA5A"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NIZA</w:t>
            </w:r>
          </w:p>
        </w:tc>
        <w:tc>
          <w:tcPr>
            <w:tcW w:w="6520" w:type="dxa"/>
          </w:tcPr>
          <w:p w14:paraId="794B5B9A" w14:textId="77777777" w:rsidR="0089168C" w:rsidRDefault="0089168C" w:rsidP="000C02A4">
            <w:pPr>
              <w:tabs>
                <w:tab w:val="left" w:pos="1290"/>
              </w:tabs>
              <w:jc w:val="center"/>
              <w:rPr>
                <w:rFonts w:ascii="Helvetica" w:hAnsi="Helvetica" w:cs="Helvetica"/>
                <w:color w:val="000000"/>
              </w:rPr>
            </w:pPr>
            <w:r w:rsidRPr="00EC2EDF">
              <w:rPr>
                <w:rFonts w:ascii="Helvetica" w:hAnsi="Helvetica" w:cs="Helvetica"/>
                <w:color w:val="000000"/>
              </w:rPr>
              <w:t xml:space="preserve">Ibis </w:t>
            </w:r>
            <w:proofErr w:type="spellStart"/>
            <w:r w:rsidRPr="00EC2EDF">
              <w:rPr>
                <w:rFonts w:ascii="Helvetica" w:hAnsi="Helvetica" w:cs="Helvetica"/>
                <w:color w:val="000000"/>
              </w:rPr>
              <w:t>Aeroport</w:t>
            </w:r>
            <w:proofErr w:type="spellEnd"/>
            <w:r w:rsidRPr="00EC2EDF">
              <w:rPr>
                <w:rFonts w:ascii="Helvetica" w:hAnsi="Helvetica" w:cs="Helvetica"/>
                <w:color w:val="000000"/>
              </w:rPr>
              <w:t xml:space="preserve"> </w:t>
            </w:r>
            <w:proofErr w:type="spellStart"/>
            <w:r w:rsidRPr="00EC2EDF">
              <w:rPr>
                <w:rFonts w:ascii="Helvetica" w:hAnsi="Helvetica" w:cs="Helvetica"/>
                <w:color w:val="000000"/>
              </w:rPr>
              <w:t>Promenade</w:t>
            </w:r>
            <w:proofErr w:type="spellEnd"/>
            <w:r w:rsidRPr="00EC2EDF">
              <w:rPr>
                <w:rFonts w:ascii="Helvetica" w:hAnsi="Helvetica" w:cs="Helvetica"/>
                <w:color w:val="000000"/>
              </w:rPr>
              <w:t xml:space="preserve"> Des </w:t>
            </w:r>
            <w:proofErr w:type="spellStart"/>
            <w:r w:rsidRPr="00EC2EDF">
              <w:rPr>
                <w:rFonts w:ascii="Helvetica" w:hAnsi="Helvetica" w:cs="Helvetica"/>
                <w:color w:val="000000"/>
              </w:rPr>
              <w:t>Anglais</w:t>
            </w:r>
            <w:proofErr w:type="spellEnd"/>
            <w:r w:rsidRPr="00EC2EDF">
              <w:rPr>
                <w:rFonts w:ascii="Helvetica" w:hAnsi="Helvetica" w:cs="Helvetica"/>
                <w:color w:val="000000"/>
              </w:rPr>
              <w:t xml:space="preserve"> / Campanile </w:t>
            </w:r>
            <w:proofErr w:type="spellStart"/>
            <w:r w:rsidRPr="00EC2EDF">
              <w:rPr>
                <w:rFonts w:ascii="Helvetica" w:hAnsi="Helvetica" w:cs="Helvetica"/>
                <w:color w:val="000000"/>
              </w:rPr>
              <w:t>Aeroport</w:t>
            </w:r>
            <w:proofErr w:type="spellEnd"/>
          </w:p>
        </w:tc>
      </w:tr>
      <w:tr w:rsidR="0089168C" w14:paraId="231F9D91" w14:textId="77777777" w:rsidTr="000C02A4">
        <w:tc>
          <w:tcPr>
            <w:tcW w:w="1701" w:type="dxa"/>
          </w:tcPr>
          <w:p w14:paraId="16D82B09" w14:textId="77777777" w:rsidR="0089168C" w:rsidRPr="003407F9" w:rsidRDefault="0089168C" w:rsidP="000C02A4">
            <w:pPr>
              <w:tabs>
                <w:tab w:val="left" w:pos="1290"/>
              </w:tabs>
              <w:jc w:val="center"/>
              <w:rPr>
                <w:rFonts w:ascii="Helvetica" w:hAnsi="Helvetica" w:cs="Helvetica"/>
                <w:b/>
                <w:color w:val="000000"/>
              </w:rPr>
            </w:pPr>
            <w:r w:rsidRPr="003407F9">
              <w:rPr>
                <w:rFonts w:ascii="Helvetica" w:hAnsi="Helvetica" w:cs="Helvetica"/>
                <w:b/>
                <w:color w:val="000000"/>
              </w:rPr>
              <w:t>BARCELONA</w:t>
            </w:r>
          </w:p>
        </w:tc>
        <w:tc>
          <w:tcPr>
            <w:tcW w:w="6520" w:type="dxa"/>
            <w:vAlign w:val="bottom"/>
          </w:tcPr>
          <w:p w14:paraId="7DF7B675" w14:textId="77777777" w:rsidR="0089168C" w:rsidRDefault="0089168C" w:rsidP="000C02A4">
            <w:pPr>
              <w:jc w:val="center"/>
              <w:rPr>
                <w:rFonts w:ascii="Montserrat Medium" w:eastAsia="Montserrat Medium" w:hAnsi="Montserrat Medium" w:cs="Montserrat Medium"/>
                <w:sz w:val="24"/>
                <w:szCs w:val="24"/>
              </w:rPr>
            </w:pPr>
            <w:proofErr w:type="spellStart"/>
            <w:r w:rsidRPr="00EC2EDF">
              <w:rPr>
                <w:rFonts w:ascii="Helvetica" w:hAnsi="Helvetica" w:cs="Helvetica"/>
                <w:color w:val="000000"/>
              </w:rPr>
              <w:t>Catalonia</w:t>
            </w:r>
            <w:proofErr w:type="spellEnd"/>
            <w:r w:rsidRPr="00EC2EDF">
              <w:rPr>
                <w:rFonts w:ascii="Helvetica" w:hAnsi="Helvetica" w:cs="Helvetica"/>
                <w:color w:val="000000"/>
              </w:rPr>
              <w:t xml:space="preserve"> La Maquinista / Hesperia / Sant Joan / </w:t>
            </w:r>
            <w:proofErr w:type="spellStart"/>
            <w:r w:rsidRPr="00EC2EDF">
              <w:rPr>
                <w:rFonts w:ascii="Helvetica" w:hAnsi="Helvetica" w:cs="Helvetica"/>
                <w:color w:val="000000"/>
              </w:rPr>
              <w:t>Hlg</w:t>
            </w:r>
            <w:proofErr w:type="spellEnd"/>
            <w:r w:rsidRPr="00EC2EDF">
              <w:rPr>
                <w:rFonts w:ascii="Helvetica" w:hAnsi="Helvetica" w:cs="Helvetica"/>
                <w:color w:val="000000"/>
              </w:rPr>
              <w:t xml:space="preserve"> City Park Sant Just</w:t>
            </w:r>
          </w:p>
        </w:tc>
      </w:tr>
    </w:tbl>
    <w:p w14:paraId="24417B33" w14:textId="77777777" w:rsidR="0089168C" w:rsidRDefault="0089168C" w:rsidP="0089168C">
      <w:pPr>
        <w:jc w:val="center"/>
        <w:rPr>
          <w:rFonts w:ascii="Helvetica" w:eastAsia="Times New Roman" w:hAnsi="Helvetica" w:cs="Helvetica"/>
          <w:b/>
          <w:bCs/>
          <w:color w:val="000000"/>
          <w:szCs w:val="24"/>
          <w:shd w:val="clear" w:color="auto" w:fill="FFFFFF"/>
        </w:rPr>
      </w:pPr>
      <w:r>
        <w:rPr>
          <w:rFonts w:ascii="Helvetica" w:eastAsia="Times New Roman" w:hAnsi="Helvetica" w:cs="Helvetica"/>
          <w:b/>
          <w:bCs/>
          <w:color w:val="000000"/>
          <w:szCs w:val="24"/>
          <w:shd w:val="clear" w:color="auto" w:fill="FFFFFF"/>
        </w:rPr>
        <w:t>Lista de hoteles más utilizados. Los pasajeros pueden ser alojados en hoteles descritos o similares de igual categoría.</w:t>
      </w:r>
    </w:p>
    <w:p w14:paraId="7F201649" w14:textId="77777777" w:rsidR="0089168C" w:rsidRPr="005B48EA" w:rsidRDefault="0089168C" w:rsidP="0089168C">
      <w:pPr>
        <w:rPr>
          <w:rFonts w:ascii="Handlee" w:eastAsia="Times New Roman" w:hAnsi="Handlee" w:cs="Helvetica"/>
          <w:b/>
          <w:bCs/>
          <w:color w:val="505050"/>
          <w:spacing w:val="24"/>
          <w:sz w:val="24"/>
          <w:szCs w:val="30"/>
          <w:bdr w:val="none" w:sz="0" w:space="0" w:color="auto" w:frame="1"/>
        </w:rPr>
      </w:pPr>
    </w:p>
    <w:p w14:paraId="0D03E8A8" w14:textId="77777777" w:rsidR="0089168C" w:rsidRPr="000B6D63" w:rsidRDefault="0089168C" w:rsidP="0089168C">
      <w:pPr>
        <w:rPr>
          <w:rFonts w:ascii="Handlee" w:eastAsia="Times New Roman" w:hAnsi="Handlee" w:cs="Helvetica"/>
          <w:b/>
          <w:bCs/>
          <w:color w:val="505050"/>
          <w:spacing w:val="24"/>
          <w:sz w:val="28"/>
          <w:szCs w:val="30"/>
          <w:bdr w:val="none" w:sz="0" w:space="0" w:color="auto" w:frame="1"/>
        </w:rPr>
      </w:pPr>
      <w:r w:rsidRPr="000B6D63">
        <w:rPr>
          <w:rFonts w:ascii="Handlee" w:eastAsia="Times New Roman" w:hAnsi="Handlee" w:cs="Helvetica"/>
          <w:b/>
          <w:bCs/>
          <w:color w:val="505050"/>
          <w:spacing w:val="24"/>
          <w:sz w:val="28"/>
          <w:szCs w:val="30"/>
          <w:bdr w:val="none" w:sz="0" w:space="0" w:color="auto" w:frame="1"/>
        </w:rPr>
        <w:t>INCLUYE:</w:t>
      </w:r>
    </w:p>
    <w:p w14:paraId="6A012B80" w14:textId="77777777" w:rsidR="0089168C" w:rsidRDefault="0089168C" w:rsidP="0089168C">
      <w:pPr>
        <w:numPr>
          <w:ilvl w:val="0"/>
          <w:numId w:val="8"/>
        </w:numPr>
        <w:pBdr>
          <w:top w:val="nil"/>
          <w:left w:val="nil"/>
          <w:bottom w:val="nil"/>
          <w:right w:val="nil"/>
          <w:between w:val="nil"/>
        </w:pBdr>
        <w:spacing w:after="0" w:line="240" w:lineRule="auto"/>
        <w:rPr>
          <w:rFonts w:ascii="Helvetica" w:hAnsi="Helvetica" w:cs="Helvetica"/>
          <w:color w:val="000000"/>
        </w:rPr>
      </w:pPr>
      <w:r w:rsidRPr="0026757E">
        <w:rPr>
          <w:rFonts w:ascii="Helvetica" w:hAnsi="Helvetica" w:cs="Helvetica"/>
          <w:color w:val="000000"/>
        </w:rPr>
        <w:t>Boleto de avión</w:t>
      </w:r>
      <w:r>
        <w:rPr>
          <w:rFonts w:ascii="Helvetica" w:hAnsi="Helvetica" w:cs="Helvetica"/>
          <w:color w:val="000000"/>
        </w:rPr>
        <w:t xml:space="preserve"> clase turista</w:t>
      </w:r>
      <w:r w:rsidRPr="0026757E">
        <w:rPr>
          <w:rFonts w:ascii="Helvetica" w:hAnsi="Helvetica" w:cs="Helvetica"/>
          <w:color w:val="000000"/>
        </w:rPr>
        <w:t xml:space="preserve"> México – Madrid – México.</w:t>
      </w:r>
    </w:p>
    <w:p w14:paraId="7D5B6F9B" w14:textId="77777777" w:rsidR="00C73053" w:rsidRPr="00C73053" w:rsidRDefault="00C73053" w:rsidP="00C73053">
      <w:pPr>
        <w:pStyle w:val="Prrafodelista"/>
        <w:numPr>
          <w:ilvl w:val="0"/>
          <w:numId w:val="11"/>
        </w:numPr>
        <w:shd w:val="clear" w:color="auto" w:fill="FFFFFF"/>
        <w:contextualSpacing/>
        <w:rPr>
          <w:rFonts w:ascii="Helvetica" w:hAnsi="Helvetica" w:cs="Helvetica"/>
          <w:color w:val="000000"/>
          <w:sz w:val="22"/>
          <w:szCs w:val="22"/>
          <w:lang w:eastAsia="en-US"/>
        </w:rPr>
      </w:pPr>
      <w:r w:rsidRPr="00C73053">
        <w:rPr>
          <w:rFonts w:ascii="Helvetica" w:hAnsi="Helvetica" w:cs="Helvetica"/>
          <w:color w:val="000000"/>
          <w:sz w:val="22"/>
          <w:szCs w:val="22"/>
          <w:lang w:eastAsia="en-US"/>
        </w:rPr>
        <w:t xml:space="preserve">1 maleta documentada de 23 </w:t>
      </w:r>
      <w:proofErr w:type="spellStart"/>
      <w:r w:rsidRPr="00C73053">
        <w:rPr>
          <w:rFonts w:ascii="Helvetica" w:hAnsi="Helvetica" w:cs="Helvetica"/>
          <w:color w:val="000000"/>
          <w:sz w:val="22"/>
          <w:szCs w:val="22"/>
          <w:lang w:eastAsia="en-US"/>
        </w:rPr>
        <w:t>kls</w:t>
      </w:r>
      <w:proofErr w:type="spellEnd"/>
      <w:r w:rsidRPr="00C73053">
        <w:rPr>
          <w:rFonts w:ascii="Helvetica" w:hAnsi="Helvetica" w:cs="Helvetica"/>
          <w:color w:val="000000"/>
          <w:sz w:val="22"/>
          <w:szCs w:val="22"/>
          <w:lang w:eastAsia="en-US"/>
        </w:rPr>
        <w:t xml:space="preserve"> + 1 maleta en cabina de 8 </w:t>
      </w:r>
      <w:proofErr w:type="spellStart"/>
      <w:r w:rsidRPr="00C73053">
        <w:rPr>
          <w:rFonts w:ascii="Helvetica" w:hAnsi="Helvetica" w:cs="Helvetica"/>
          <w:color w:val="000000"/>
          <w:sz w:val="22"/>
          <w:szCs w:val="22"/>
          <w:lang w:eastAsia="en-US"/>
        </w:rPr>
        <w:t>kls</w:t>
      </w:r>
      <w:proofErr w:type="spellEnd"/>
      <w:r w:rsidRPr="00C73053">
        <w:rPr>
          <w:rFonts w:ascii="Helvetica" w:hAnsi="Helvetica" w:cs="Helvetica"/>
          <w:color w:val="000000"/>
          <w:sz w:val="22"/>
          <w:szCs w:val="22"/>
          <w:lang w:eastAsia="en-US"/>
        </w:rPr>
        <w:t>. (el tamaño máximo debe ser 55cm x 35cm x 25cm, incluyendo el asa, bolsillos y ruedas).</w:t>
      </w:r>
    </w:p>
    <w:p w14:paraId="49EECFBA" w14:textId="77777777" w:rsidR="0089168C" w:rsidRPr="0026757E" w:rsidRDefault="0089168C" w:rsidP="0089168C">
      <w:pPr>
        <w:numPr>
          <w:ilvl w:val="0"/>
          <w:numId w:val="8"/>
        </w:numPr>
        <w:spacing w:after="0" w:line="240" w:lineRule="auto"/>
        <w:rPr>
          <w:rFonts w:ascii="Helvetica" w:hAnsi="Helvetica" w:cs="Helvetica"/>
          <w:color w:val="000000"/>
        </w:rPr>
      </w:pPr>
      <w:r w:rsidRPr="0026757E">
        <w:rPr>
          <w:rFonts w:ascii="Helvetica" w:hAnsi="Helvetica" w:cs="Helvetica"/>
          <w:color w:val="000000"/>
        </w:rPr>
        <w:t>15 noches de alojamiento en hoteles previstos o similares de categoría turista.</w:t>
      </w:r>
    </w:p>
    <w:p w14:paraId="69A3E092" w14:textId="77777777" w:rsidR="0089168C" w:rsidRPr="0026757E" w:rsidRDefault="0089168C" w:rsidP="0089168C">
      <w:pPr>
        <w:numPr>
          <w:ilvl w:val="0"/>
          <w:numId w:val="8"/>
        </w:numPr>
        <w:spacing w:after="0" w:line="240" w:lineRule="auto"/>
        <w:rPr>
          <w:rFonts w:ascii="Helvetica" w:hAnsi="Helvetica" w:cs="Helvetica"/>
          <w:color w:val="000000"/>
        </w:rPr>
      </w:pPr>
      <w:r w:rsidRPr="0026757E">
        <w:rPr>
          <w:rFonts w:ascii="Helvetica" w:hAnsi="Helvetica" w:cs="Helvetica"/>
          <w:color w:val="000000"/>
        </w:rPr>
        <w:t>Desayuno diario.</w:t>
      </w:r>
    </w:p>
    <w:p w14:paraId="4EEB1E40" w14:textId="77777777" w:rsidR="0089168C" w:rsidRPr="0026757E" w:rsidRDefault="0089168C" w:rsidP="0089168C">
      <w:pPr>
        <w:numPr>
          <w:ilvl w:val="0"/>
          <w:numId w:val="8"/>
        </w:numPr>
        <w:spacing w:after="0" w:line="240" w:lineRule="auto"/>
        <w:rPr>
          <w:rFonts w:ascii="Helvetica" w:hAnsi="Helvetica" w:cs="Helvetica"/>
          <w:color w:val="000000"/>
        </w:rPr>
      </w:pPr>
      <w:r w:rsidRPr="0026757E">
        <w:rPr>
          <w:rFonts w:ascii="Helvetica" w:hAnsi="Helvetica" w:cs="Helvetica"/>
          <w:color w:val="000000"/>
        </w:rPr>
        <w:t>Traslado aeropuerto – hotel – aeropuerto.</w:t>
      </w:r>
    </w:p>
    <w:p w14:paraId="2CF45598" w14:textId="77777777" w:rsidR="0089168C" w:rsidRPr="0026757E" w:rsidRDefault="0089168C" w:rsidP="0089168C">
      <w:pPr>
        <w:numPr>
          <w:ilvl w:val="0"/>
          <w:numId w:val="8"/>
        </w:numPr>
        <w:spacing w:after="0" w:line="240" w:lineRule="auto"/>
        <w:rPr>
          <w:rFonts w:ascii="Helvetica" w:hAnsi="Helvetica" w:cs="Helvetica"/>
          <w:color w:val="000000"/>
        </w:rPr>
      </w:pPr>
      <w:r w:rsidRPr="0026757E">
        <w:rPr>
          <w:rFonts w:ascii="Helvetica" w:hAnsi="Helvetica" w:cs="Helvetica"/>
          <w:color w:val="000000"/>
        </w:rPr>
        <w:t>Autocar de lujo.</w:t>
      </w:r>
    </w:p>
    <w:p w14:paraId="3484619D" w14:textId="77777777" w:rsidR="0089168C" w:rsidRPr="0026757E" w:rsidRDefault="0089168C" w:rsidP="0089168C">
      <w:pPr>
        <w:numPr>
          <w:ilvl w:val="0"/>
          <w:numId w:val="8"/>
        </w:numPr>
        <w:spacing w:after="0" w:line="240" w:lineRule="auto"/>
        <w:rPr>
          <w:rFonts w:ascii="Helvetica" w:hAnsi="Helvetica" w:cs="Helvetica"/>
          <w:color w:val="000000"/>
        </w:rPr>
      </w:pPr>
      <w:r w:rsidRPr="0026757E">
        <w:rPr>
          <w:rFonts w:ascii="Helvetica" w:hAnsi="Helvetica" w:cs="Helvetica"/>
          <w:color w:val="000000"/>
        </w:rPr>
        <w:lastRenderedPageBreak/>
        <w:t>Guía acompañante durante todo el recorrido.</w:t>
      </w:r>
    </w:p>
    <w:p w14:paraId="55A1A31E" w14:textId="77777777" w:rsidR="0089168C" w:rsidRPr="0026757E" w:rsidRDefault="0089168C" w:rsidP="0089168C">
      <w:pPr>
        <w:numPr>
          <w:ilvl w:val="0"/>
          <w:numId w:val="8"/>
        </w:numPr>
        <w:spacing w:after="0" w:line="240" w:lineRule="auto"/>
        <w:rPr>
          <w:rFonts w:ascii="Helvetica" w:hAnsi="Helvetica" w:cs="Helvetica"/>
          <w:color w:val="000000"/>
        </w:rPr>
      </w:pPr>
      <w:r w:rsidRPr="0026757E">
        <w:rPr>
          <w:rFonts w:ascii="Helvetica" w:hAnsi="Helvetica" w:cs="Helvetica"/>
          <w:color w:val="000000"/>
        </w:rPr>
        <w:t>Audio guía.</w:t>
      </w:r>
    </w:p>
    <w:p w14:paraId="34A8D619" w14:textId="77777777" w:rsidR="0089168C" w:rsidRPr="0026757E" w:rsidRDefault="0089168C" w:rsidP="0089168C">
      <w:pPr>
        <w:numPr>
          <w:ilvl w:val="0"/>
          <w:numId w:val="8"/>
        </w:numPr>
        <w:spacing w:after="0" w:line="240" w:lineRule="auto"/>
        <w:rPr>
          <w:rFonts w:ascii="Helvetica" w:hAnsi="Helvetica" w:cs="Helvetica"/>
          <w:color w:val="000000"/>
        </w:rPr>
      </w:pPr>
      <w:r w:rsidRPr="0026757E">
        <w:rPr>
          <w:rFonts w:ascii="Helvetica" w:hAnsi="Helvetica" w:cs="Helvetica"/>
          <w:color w:val="000000"/>
        </w:rPr>
        <w:t>Visitas en Madrid, París, Venecia, Florencia y Roma, con expertos guías locales.</w:t>
      </w:r>
    </w:p>
    <w:p w14:paraId="0BC63668" w14:textId="721C9909" w:rsidR="0089168C" w:rsidRDefault="0089168C" w:rsidP="0089168C">
      <w:pPr>
        <w:numPr>
          <w:ilvl w:val="0"/>
          <w:numId w:val="8"/>
        </w:numPr>
        <w:pBdr>
          <w:top w:val="nil"/>
          <w:left w:val="nil"/>
          <w:bottom w:val="nil"/>
          <w:right w:val="nil"/>
          <w:between w:val="nil"/>
        </w:pBdr>
        <w:spacing w:after="0" w:line="276" w:lineRule="auto"/>
        <w:rPr>
          <w:rFonts w:ascii="Helvetica" w:hAnsi="Helvetica" w:cs="Helvetica"/>
          <w:color w:val="000000"/>
        </w:rPr>
      </w:pPr>
      <w:r w:rsidRPr="00973D46">
        <w:rPr>
          <w:rFonts w:ascii="Helvetica" w:hAnsi="Helvetica" w:cs="Helvetica"/>
          <w:color w:val="000000"/>
        </w:rPr>
        <w:t>Asistencia médica por 35,000 €</w:t>
      </w:r>
      <w:r w:rsidR="00813907">
        <w:rPr>
          <w:rFonts w:ascii="Helvetica" w:hAnsi="Helvetica" w:cs="Helvetica"/>
          <w:color w:val="000000"/>
        </w:rPr>
        <w:t>.</w:t>
      </w:r>
    </w:p>
    <w:p w14:paraId="4E21E8D4" w14:textId="77777777" w:rsidR="0089168C" w:rsidRPr="00973D46" w:rsidRDefault="0089168C" w:rsidP="0089168C">
      <w:pPr>
        <w:numPr>
          <w:ilvl w:val="0"/>
          <w:numId w:val="8"/>
        </w:numPr>
        <w:pBdr>
          <w:top w:val="nil"/>
          <w:left w:val="nil"/>
          <w:bottom w:val="nil"/>
          <w:right w:val="nil"/>
          <w:between w:val="nil"/>
        </w:pBdr>
        <w:spacing w:after="0" w:line="276" w:lineRule="auto"/>
        <w:rPr>
          <w:rFonts w:ascii="Helvetica" w:hAnsi="Helvetica" w:cs="Helvetica"/>
          <w:color w:val="000000"/>
        </w:rPr>
      </w:pPr>
      <w:r>
        <w:rPr>
          <w:rFonts w:ascii="Helvetica" w:hAnsi="Helvetica" w:cs="Helvetica"/>
          <w:color w:val="000000"/>
        </w:rPr>
        <w:t>Documentos se entregan en formato electrónico.</w:t>
      </w:r>
    </w:p>
    <w:p w14:paraId="05EDFDF0" w14:textId="77777777" w:rsidR="0089168C" w:rsidRPr="0026757E" w:rsidRDefault="0089168C" w:rsidP="0089168C">
      <w:pPr>
        <w:spacing w:line="240" w:lineRule="auto"/>
        <w:ind w:left="720"/>
        <w:rPr>
          <w:rFonts w:ascii="Helvetica" w:hAnsi="Helvetica" w:cs="Helvetica"/>
          <w:color w:val="000000"/>
        </w:rPr>
      </w:pPr>
    </w:p>
    <w:p w14:paraId="522AE426" w14:textId="68CE47F2" w:rsidR="0089168C" w:rsidRPr="0026757E" w:rsidRDefault="0089168C" w:rsidP="0089168C">
      <w:pPr>
        <w:rPr>
          <w:rFonts w:ascii="Handlee" w:eastAsia="Times New Roman" w:hAnsi="Handlee" w:cs="Helvetica"/>
          <w:b/>
          <w:bCs/>
          <w:color w:val="505050"/>
          <w:spacing w:val="24"/>
          <w:sz w:val="28"/>
          <w:szCs w:val="30"/>
          <w:bdr w:val="none" w:sz="0" w:space="0" w:color="auto" w:frame="1"/>
        </w:rPr>
      </w:pPr>
      <w:r w:rsidRPr="0026757E">
        <w:rPr>
          <w:rFonts w:ascii="Handlee" w:eastAsia="Times New Roman" w:hAnsi="Handlee" w:cs="Helvetica"/>
          <w:b/>
          <w:bCs/>
          <w:color w:val="505050"/>
          <w:spacing w:val="24"/>
          <w:sz w:val="28"/>
          <w:szCs w:val="30"/>
          <w:bdr w:val="none" w:sz="0" w:space="0" w:color="auto" w:frame="1"/>
        </w:rPr>
        <w:t>NO INCLUYE:</w:t>
      </w:r>
    </w:p>
    <w:p w14:paraId="527F5454" w14:textId="77777777" w:rsidR="0089168C" w:rsidRPr="0026757E" w:rsidRDefault="0089168C" w:rsidP="0089168C">
      <w:pPr>
        <w:numPr>
          <w:ilvl w:val="0"/>
          <w:numId w:val="9"/>
        </w:numPr>
        <w:pBdr>
          <w:top w:val="nil"/>
          <w:left w:val="nil"/>
          <w:bottom w:val="nil"/>
          <w:right w:val="nil"/>
          <w:between w:val="nil"/>
        </w:pBdr>
        <w:spacing w:after="0" w:line="240" w:lineRule="auto"/>
        <w:rPr>
          <w:rFonts w:ascii="Helvetica" w:hAnsi="Helvetica" w:cs="Helvetica"/>
          <w:color w:val="000000"/>
        </w:rPr>
      </w:pPr>
      <w:r w:rsidRPr="0026757E">
        <w:rPr>
          <w:rFonts w:ascii="Helvetica" w:hAnsi="Helvetica" w:cs="Helvetica"/>
          <w:color w:val="000000"/>
        </w:rPr>
        <w:t>Ninguna comida que no esté indicada en el itinerario.</w:t>
      </w:r>
    </w:p>
    <w:p w14:paraId="79D30223" w14:textId="77777777" w:rsidR="0089168C" w:rsidRPr="0026757E" w:rsidRDefault="0089168C" w:rsidP="0089168C">
      <w:pPr>
        <w:numPr>
          <w:ilvl w:val="0"/>
          <w:numId w:val="9"/>
        </w:numPr>
        <w:pBdr>
          <w:top w:val="nil"/>
          <w:left w:val="nil"/>
          <w:bottom w:val="nil"/>
          <w:right w:val="nil"/>
          <w:between w:val="nil"/>
        </w:pBdr>
        <w:spacing w:after="0" w:line="240" w:lineRule="auto"/>
        <w:rPr>
          <w:rFonts w:ascii="Helvetica" w:hAnsi="Helvetica" w:cs="Helvetica"/>
          <w:color w:val="000000"/>
        </w:rPr>
      </w:pPr>
      <w:r w:rsidRPr="0026757E">
        <w:rPr>
          <w:rFonts w:ascii="Helvetica" w:hAnsi="Helvetica" w:cs="Helvetica"/>
          <w:color w:val="000000"/>
        </w:rPr>
        <w:t>Servicio de maleteros.</w:t>
      </w:r>
    </w:p>
    <w:p w14:paraId="2F0600F0" w14:textId="77777777" w:rsidR="0089168C" w:rsidRPr="0026757E" w:rsidRDefault="0089168C" w:rsidP="0089168C">
      <w:pPr>
        <w:numPr>
          <w:ilvl w:val="0"/>
          <w:numId w:val="9"/>
        </w:numPr>
        <w:pBdr>
          <w:top w:val="nil"/>
          <w:left w:val="nil"/>
          <w:bottom w:val="nil"/>
          <w:right w:val="nil"/>
          <w:between w:val="nil"/>
        </w:pBdr>
        <w:spacing w:after="0" w:line="240" w:lineRule="auto"/>
        <w:rPr>
          <w:rFonts w:ascii="Helvetica" w:hAnsi="Helvetica" w:cs="Helvetica"/>
          <w:color w:val="000000"/>
        </w:rPr>
      </w:pPr>
      <w:r w:rsidRPr="0026757E">
        <w:rPr>
          <w:rFonts w:ascii="Helvetica" w:hAnsi="Helvetica" w:cs="Helvetica"/>
          <w:color w:val="000000"/>
        </w:rPr>
        <w:t>Propinas</w:t>
      </w:r>
      <w:r>
        <w:rPr>
          <w:rFonts w:ascii="Helvetica" w:hAnsi="Helvetica" w:cs="Helvetica"/>
          <w:color w:val="000000"/>
        </w:rPr>
        <w:t>.</w:t>
      </w:r>
    </w:p>
    <w:p w14:paraId="520DB871" w14:textId="0B2804F9" w:rsidR="0089168C" w:rsidRPr="0089168C" w:rsidRDefault="0089168C" w:rsidP="0089168C">
      <w:pPr>
        <w:numPr>
          <w:ilvl w:val="0"/>
          <w:numId w:val="9"/>
        </w:numPr>
        <w:pBdr>
          <w:top w:val="nil"/>
          <w:left w:val="nil"/>
          <w:bottom w:val="nil"/>
          <w:right w:val="nil"/>
          <w:between w:val="nil"/>
        </w:pBdr>
        <w:spacing w:after="0" w:line="240" w:lineRule="auto"/>
        <w:rPr>
          <w:rFonts w:ascii="Helvetica" w:hAnsi="Helvetica" w:cs="Helvetica"/>
          <w:color w:val="000000"/>
        </w:rPr>
      </w:pPr>
      <w:r w:rsidRPr="0089168C">
        <w:rPr>
          <w:rFonts w:ascii="Helvetica" w:hAnsi="Helvetica" w:cs="Helvetica"/>
          <w:color w:val="000000"/>
        </w:rPr>
        <w:t>Gastos de índole personal.</w:t>
      </w:r>
    </w:p>
    <w:p w14:paraId="7369A04A" w14:textId="77777777" w:rsidR="0089168C" w:rsidRDefault="0089168C" w:rsidP="0089168C">
      <w:pPr>
        <w:numPr>
          <w:ilvl w:val="0"/>
          <w:numId w:val="9"/>
        </w:numPr>
        <w:pBdr>
          <w:top w:val="nil"/>
          <w:left w:val="nil"/>
          <w:bottom w:val="nil"/>
          <w:right w:val="nil"/>
          <w:between w:val="nil"/>
        </w:pBdr>
        <w:spacing w:after="0" w:line="240" w:lineRule="auto"/>
        <w:rPr>
          <w:rFonts w:ascii="Helvetica" w:hAnsi="Helvetica" w:cs="Helvetica"/>
          <w:color w:val="000000"/>
        </w:rPr>
      </w:pPr>
      <w:r w:rsidRPr="0026757E">
        <w:rPr>
          <w:rFonts w:ascii="Helvetica" w:hAnsi="Helvetica" w:cs="Helvetica"/>
          <w:color w:val="000000"/>
        </w:rPr>
        <w:t>Excursiones opcionales</w:t>
      </w:r>
      <w:r>
        <w:rPr>
          <w:rFonts w:ascii="Helvetica" w:hAnsi="Helvetica" w:cs="Helvetica"/>
          <w:color w:val="000000"/>
        </w:rPr>
        <w:t>.</w:t>
      </w:r>
    </w:p>
    <w:p w14:paraId="36371D89" w14:textId="77777777" w:rsidR="0089168C" w:rsidRDefault="0089168C" w:rsidP="0089168C">
      <w:pPr>
        <w:numPr>
          <w:ilvl w:val="0"/>
          <w:numId w:val="9"/>
        </w:numPr>
        <w:pBdr>
          <w:top w:val="nil"/>
          <w:left w:val="nil"/>
          <w:bottom w:val="nil"/>
          <w:right w:val="nil"/>
          <w:between w:val="nil"/>
        </w:pBdr>
        <w:spacing w:after="0" w:line="240" w:lineRule="auto"/>
        <w:rPr>
          <w:rFonts w:ascii="Helvetica" w:hAnsi="Helvetica" w:cs="Helvetica"/>
          <w:color w:val="000000"/>
        </w:rPr>
      </w:pPr>
      <w:r>
        <w:rPr>
          <w:rFonts w:ascii="Helvetica" w:hAnsi="Helvetica" w:cs="Helvetica"/>
          <w:color w:val="000000"/>
        </w:rPr>
        <w:t xml:space="preserve">Impuestos aéreos. </w:t>
      </w:r>
    </w:p>
    <w:p w14:paraId="7B74E4E9" w14:textId="77777777" w:rsidR="0089168C" w:rsidRPr="00CC032F" w:rsidRDefault="0089168C" w:rsidP="0089168C">
      <w:pPr>
        <w:pBdr>
          <w:top w:val="nil"/>
          <w:left w:val="nil"/>
          <w:bottom w:val="nil"/>
          <w:right w:val="nil"/>
          <w:between w:val="nil"/>
        </w:pBdr>
        <w:spacing w:line="240" w:lineRule="auto"/>
        <w:rPr>
          <w:rFonts w:ascii="Montserrat Medium" w:eastAsia="Montserrat Medium" w:hAnsi="Montserrat Medium" w:cs="Montserrat Medium"/>
          <w:color w:val="000000"/>
          <w:sz w:val="28"/>
          <w:szCs w:val="20"/>
        </w:rPr>
      </w:pPr>
    </w:p>
    <w:p w14:paraId="6F527DD1" w14:textId="5E67D6C4" w:rsidR="0089168C" w:rsidRPr="004946D0" w:rsidRDefault="0089168C" w:rsidP="0089168C">
      <w:pPr>
        <w:pBdr>
          <w:top w:val="nil"/>
          <w:left w:val="nil"/>
          <w:bottom w:val="nil"/>
          <w:right w:val="nil"/>
          <w:between w:val="nil"/>
        </w:pBdr>
        <w:spacing w:line="240" w:lineRule="auto"/>
        <w:jc w:val="both"/>
        <w:rPr>
          <w:rFonts w:ascii="Helvetica" w:hAnsi="Helvetica" w:cs="Helvetica"/>
          <w:b/>
          <w:i/>
          <w:color w:val="000000"/>
          <w:sz w:val="24"/>
        </w:rPr>
      </w:pPr>
      <w:r w:rsidRPr="004946D0">
        <w:rPr>
          <w:rFonts w:ascii="Helvetica" w:hAnsi="Helvetica" w:cs="Helvetica"/>
          <w:b/>
          <w:i/>
          <w:color w:val="000000"/>
          <w:sz w:val="24"/>
        </w:rPr>
        <w:t>Excursiones opcionales:</w:t>
      </w:r>
    </w:p>
    <w:p w14:paraId="4AB1A0FA" w14:textId="77777777" w:rsidR="0089168C" w:rsidRPr="0026757E" w:rsidRDefault="0089168C" w:rsidP="0089168C">
      <w:pPr>
        <w:numPr>
          <w:ilvl w:val="0"/>
          <w:numId w:val="10"/>
        </w:numPr>
        <w:pBdr>
          <w:top w:val="nil"/>
          <w:left w:val="nil"/>
          <w:bottom w:val="nil"/>
          <w:right w:val="nil"/>
          <w:between w:val="nil"/>
        </w:pBdr>
        <w:spacing w:after="0" w:line="240" w:lineRule="auto"/>
        <w:jc w:val="both"/>
        <w:rPr>
          <w:rFonts w:ascii="Helvetica" w:hAnsi="Helvetica" w:cs="Helvetica"/>
          <w:color w:val="000000"/>
        </w:rPr>
      </w:pPr>
      <w:r w:rsidRPr="0026757E">
        <w:rPr>
          <w:rFonts w:ascii="Helvetica" w:hAnsi="Helvetica" w:cs="Helvetica"/>
          <w:color w:val="000000"/>
        </w:rPr>
        <w:t>Le sugerimos tomar las excursiones opcionales indicadas en este itinerario, ya que serán el complemento en su viaje.</w:t>
      </w:r>
    </w:p>
    <w:p w14:paraId="1B797FF2" w14:textId="77777777" w:rsidR="0089168C" w:rsidRPr="0026757E" w:rsidRDefault="0089168C" w:rsidP="0089168C">
      <w:pPr>
        <w:numPr>
          <w:ilvl w:val="0"/>
          <w:numId w:val="10"/>
        </w:numPr>
        <w:pBdr>
          <w:top w:val="nil"/>
          <w:left w:val="nil"/>
          <w:bottom w:val="nil"/>
          <w:right w:val="nil"/>
          <w:between w:val="nil"/>
        </w:pBdr>
        <w:spacing w:after="0" w:line="240" w:lineRule="auto"/>
        <w:jc w:val="both"/>
        <w:rPr>
          <w:rFonts w:ascii="Helvetica" w:hAnsi="Helvetica" w:cs="Helvetica"/>
          <w:color w:val="000000"/>
        </w:rPr>
      </w:pPr>
      <w:r w:rsidRPr="0026757E">
        <w:rPr>
          <w:rFonts w:ascii="Helvetica" w:hAnsi="Helvetica" w:cs="Helvetica"/>
          <w:color w:val="000000"/>
        </w:rPr>
        <w:t>Se pueden c</w:t>
      </w:r>
      <w:r>
        <w:rPr>
          <w:rFonts w:ascii="Helvetica" w:hAnsi="Helvetica" w:cs="Helvetica"/>
          <w:color w:val="000000"/>
        </w:rPr>
        <w:t>ontratar directamente desde la ciudad de origen o directo en d</w:t>
      </w:r>
      <w:r w:rsidRPr="0026757E">
        <w:rPr>
          <w:rFonts w:ascii="Helvetica" w:hAnsi="Helvetica" w:cs="Helvetica"/>
          <w:color w:val="000000"/>
        </w:rPr>
        <w:t>estino con el guía acompañante.</w:t>
      </w:r>
    </w:p>
    <w:p w14:paraId="1F2E3AB0" w14:textId="77777777" w:rsidR="0089168C" w:rsidRPr="0026757E" w:rsidRDefault="0089168C" w:rsidP="0089168C">
      <w:pPr>
        <w:numPr>
          <w:ilvl w:val="0"/>
          <w:numId w:val="10"/>
        </w:numPr>
        <w:pBdr>
          <w:top w:val="nil"/>
          <w:left w:val="nil"/>
          <w:bottom w:val="nil"/>
          <w:right w:val="nil"/>
          <w:between w:val="nil"/>
        </w:pBdr>
        <w:spacing w:after="0" w:line="240" w:lineRule="auto"/>
        <w:jc w:val="both"/>
        <w:rPr>
          <w:rFonts w:ascii="Helvetica" w:hAnsi="Helvetica" w:cs="Helvetica"/>
          <w:color w:val="000000"/>
        </w:rPr>
      </w:pPr>
      <w:r w:rsidRPr="0026757E">
        <w:rPr>
          <w:rFonts w:ascii="Helvetica" w:hAnsi="Helvetica" w:cs="Helvetica"/>
          <w:color w:val="000000"/>
        </w:rPr>
        <w:t xml:space="preserve">Se </w:t>
      </w:r>
      <w:r>
        <w:rPr>
          <w:rFonts w:ascii="Helvetica" w:hAnsi="Helvetica" w:cs="Helvetica"/>
          <w:color w:val="000000"/>
        </w:rPr>
        <w:t xml:space="preserve">pagarán en USD o </w:t>
      </w:r>
      <w:r>
        <w:rPr>
          <w:color w:val="202124"/>
          <w:shd w:val="clear" w:color="auto" w:fill="FFFFFF"/>
        </w:rPr>
        <w:t>€</w:t>
      </w:r>
      <w:r w:rsidRPr="0026757E">
        <w:rPr>
          <w:rFonts w:ascii="Helvetica" w:hAnsi="Helvetica" w:cs="Helvetica"/>
          <w:color w:val="000000"/>
        </w:rPr>
        <w:t>.</w:t>
      </w:r>
    </w:p>
    <w:p w14:paraId="4B8E2843" w14:textId="77777777" w:rsidR="0089168C" w:rsidRDefault="0089168C" w:rsidP="0089168C">
      <w:pPr>
        <w:pBdr>
          <w:top w:val="nil"/>
          <w:left w:val="nil"/>
          <w:bottom w:val="nil"/>
          <w:right w:val="nil"/>
          <w:between w:val="nil"/>
        </w:pBdr>
        <w:spacing w:line="240" w:lineRule="auto"/>
        <w:jc w:val="both"/>
        <w:rPr>
          <w:rFonts w:ascii="Helvetica" w:hAnsi="Helvetica" w:cs="Helvetica"/>
          <w:color w:val="000000"/>
          <w:sz w:val="28"/>
        </w:rPr>
      </w:pPr>
    </w:p>
    <w:p w14:paraId="7498E6F1" w14:textId="77777777" w:rsidR="0089168C" w:rsidRPr="0026757E" w:rsidRDefault="0089168C" w:rsidP="0089168C">
      <w:pPr>
        <w:pBdr>
          <w:top w:val="nil"/>
          <w:left w:val="nil"/>
          <w:bottom w:val="nil"/>
          <w:right w:val="nil"/>
          <w:between w:val="nil"/>
        </w:pBdr>
        <w:spacing w:line="240" w:lineRule="auto"/>
        <w:jc w:val="both"/>
        <w:rPr>
          <w:rFonts w:ascii="Helvetica" w:hAnsi="Helvetica" w:cs="Helvetica"/>
          <w:b/>
          <w:color w:val="000000"/>
        </w:rPr>
      </w:pPr>
      <w:r w:rsidRPr="0026757E">
        <w:rPr>
          <w:rFonts w:ascii="Helvetica" w:hAnsi="Helvetica" w:cs="Helvetica"/>
          <w:b/>
          <w:color w:val="000000"/>
        </w:rPr>
        <w:t>NOTAS IMPORTANTES:</w:t>
      </w:r>
    </w:p>
    <w:p w14:paraId="28E0AE61" w14:textId="77777777" w:rsidR="0089168C" w:rsidRPr="00842092" w:rsidRDefault="0089168C" w:rsidP="0089168C">
      <w:pPr>
        <w:numPr>
          <w:ilvl w:val="0"/>
          <w:numId w:val="10"/>
        </w:numPr>
        <w:pBdr>
          <w:top w:val="nil"/>
          <w:left w:val="nil"/>
          <w:bottom w:val="nil"/>
          <w:right w:val="nil"/>
          <w:between w:val="nil"/>
        </w:pBdr>
        <w:spacing w:after="0" w:line="240" w:lineRule="auto"/>
        <w:jc w:val="both"/>
        <w:rPr>
          <w:rFonts w:ascii="Helvetica" w:hAnsi="Helvetica" w:cs="Helvetica"/>
          <w:color w:val="000000"/>
        </w:rPr>
      </w:pPr>
      <w:r w:rsidRPr="0026757E">
        <w:rPr>
          <w:rFonts w:ascii="Helvetica" w:hAnsi="Helvetica" w:cs="Helvetica"/>
          <w:color w:val="000000"/>
        </w:rPr>
        <w:t>El cliente deberá enviar copia de pasaporte con una vigencia de 6 meses a la fecha de regreso de su viaje.</w:t>
      </w:r>
    </w:p>
    <w:p w14:paraId="4E8E7868" w14:textId="77777777" w:rsidR="0089168C" w:rsidRDefault="0089168C" w:rsidP="0089168C">
      <w:pPr>
        <w:numPr>
          <w:ilvl w:val="0"/>
          <w:numId w:val="10"/>
        </w:numPr>
        <w:pBdr>
          <w:top w:val="nil"/>
          <w:left w:val="nil"/>
          <w:bottom w:val="nil"/>
          <w:right w:val="nil"/>
          <w:between w:val="nil"/>
        </w:pBdr>
        <w:spacing w:after="0" w:line="240" w:lineRule="auto"/>
        <w:jc w:val="both"/>
        <w:rPr>
          <w:rFonts w:ascii="Helvetica" w:hAnsi="Helvetica" w:cs="Helvetica"/>
          <w:color w:val="000000"/>
        </w:rPr>
      </w:pPr>
      <w:r w:rsidRPr="0026757E">
        <w:rPr>
          <w:rFonts w:ascii="Helvetica" w:hAnsi="Helvetica" w:cs="Helvetica"/>
          <w:color w:val="000000"/>
        </w:rPr>
        <w:t>Las habitaciones triples tienen cupo limitado, este tipo de habitaciones quedarán sujetas a confirmación.</w:t>
      </w:r>
    </w:p>
    <w:p w14:paraId="4AAE1E53" w14:textId="77777777" w:rsidR="0089168C" w:rsidRDefault="0089168C" w:rsidP="0089168C">
      <w:pPr>
        <w:numPr>
          <w:ilvl w:val="0"/>
          <w:numId w:val="10"/>
        </w:numPr>
        <w:pBdr>
          <w:top w:val="nil"/>
          <w:left w:val="nil"/>
          <w:bottom w:val="nil"/>
          <w:right w:val="nil"/>
          <w:between w:val="nil"/>
        </w:pBdr>
        <w:spacing w:after="0" w:line="240" w:lineRule="auto"/>
        <w:jc w:val="both"/>
        <w:rPr>
          <w:rFonts w:ascii="Helvetica" w:hAnsi="Helvetica" w:cs="Helvetica"/>
          <w:color w:val="000000"/>
        </w:rPr>
      </w:pPr>
      <w:r w:rsidRPr="0026757E">
        <w:rPr>
          <w:rFonts w:ascii="Helvetica" w:hAnsi="Helvetica" w:cs="Helvetica"/>
          <w:color w:val="000000"/>
        </w:rPr>
        <w:t>Los horarios de vuelo se le enviaran en la confirmación.</w:t>
      </w:r>
    </w:p>
    <w:p w14:paraId="14CE2940" w14:textId="77777777" w:rsidR="0089168C" w:rsidRDefault="0089168C" w:rsidP="0089168C">
      <w:pPr>
        <w:numPr>
          <w:ilvl w:val="0"/>
          <w:numId w:val="10"/>
        </w:numPr>
        <w:pBdr>
          <w:top w:val="nil"/>
          <w:left w:val="nil"/>
          <w:bottom w:val="nil"/>
          <w:right w:val="nil"/>
          <w:between w:val="nil"/>
        </w:pBdr>
        <w:spacing w:after="0" w:line="240" w:lineRule="auto"/>
        <w:jc w:val="both"/>
        <w:rPr>
          <w:rFonts w:ascii="Helvetica" w:hAnsi="Helvetica" w:cs="Helvetica"/>
          <w:color w:val="000000"/>
        </w:rPr>
      </w:pPr>
      <w:bookmarkStart w:id="0" w:name="_Hlk120880563"/>
      <w:r w:rsidRPr="00E26E7C">
        <w:rPr>
          <w:rFonts w:ascii="Helvetica" w:hAnsi="Helvetica" w:cs="Helvetica"/>
          <w:color w:val="000000"/>
        </w:rPr>
        <w:t xml:space="preserve">Por políticas de línea aérea en salidas grupales en caso de no cubrir un mínimo de 20 espacios vendidos, Operadora </w:t>
      </w:r>
      <w:proofErr w:type="gramStart"/>
      <w:r w:rsidRPr="00E26E7C">
        <w:rPr>
          <w:rFonts w:ascii="Helvetica" w:hAnsi="Helvetica" w:cs="Helvetica"/>
          <w:color w:val="000000"/>
        </w:rPr>
        <w:t>Ticket</w:t>
      </w:r>
      <w:proofErr w:type="gramEnd"/>
      <w:r w:rsidRPr="00E26E7C">
        <w:rPr>
          <w:rFonts w:ascii="Helvetica" w:hAnsi="Helvetica" w:cs="Helvetica"/>
          <w:color w:val="000000"/>
        </w:rPr>
        <w:t xml:space="preserve"> ofrecerá otra salida u opción similar sujeta a modificaciones de tarifa.</w:t>
      </w:r>
    </w:p>
    <w:bookmarkEnd w:id="0"/>
    <w:p w14:paraId="77308494" w14:textId="77777777" w:rsidR="004C358E" w:rsidRDefault="004C358E" w:rsidP="004C358E">
      <w:pPr>
        <w:pStyle w:val="Prrafodelista"/>
        <w:pBdr>
          <w:top w:val="nil"/>
          <w:left w:val="nil"/>
          <w:bottom w:val="nil"/>
          <w:right w:val="nil"/>
          <w:between w:val="nil"/>
        </w:pBdr>
        <w:jc w:val="both"/>
        <w:rPr>
          <w:rFonts w:ascii="Handlee" w:hAnsi="Handlee"/>
          <w:b/>
          <w:bCs/>
        </w:rPr>
      </w:pPr>
    </w:p>
    <w:p w14:paraId="7196AACE" w14:textId="780BC925" w:rsidR="004C358E" w:rsidRPr="00FF47C6" w:rsidRDefault="004C358E" w:rsidP="004C358E">
      <w:pPr>
        <w:pStyle w:val="Prrafodelista"/>
        <w:pBdr>
          <w:top w:val="nil"/>
          <w:left w:val="nil"/>
          <w:bottom w:val="nil"/>
          <w:right w:val="nil"/>
          <w:between w:val="nil"/>
        </w:pBdr>
        <w:jc w:val="both"/>
        <w:rPr>
          <w:rFonts w:ascii="Helvetica" w:hAnsi="Helvetica" w:cs="Helvetica"/>
          <w:color w:val="000000"/>
          <w:shd w:val="clear" w:color="auto" w:fill="FFFFFF"/>
        </w:rPr>
      </w:pPr>
      <w:r w:rsidRPr="00FF47C6">
        <w:rPr>
          <w:rFonts w:ascii="Handlee" w:hAnsi="Handlee"/>
          <w:b/>
          <w:bCs/>
        </w:rPr>
        <w:t>CONDICIONES DE ANTICIPO, PAGOS PARCIALES Y TOTAL PARA LA CONTRATACIÓN DE SERVICIOS:</w:t>
      </w:r>
    </w:p>
    <w:p w14:paraId="3C23847E"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t xml:space="preserve"> </w:t>
      </w:r>
      <w:r w:rsidRPr="00FF47C6">
        <w:rPr>
          <w:rFonts w:ascii="Helvetica" w:hAnsi="Helvetica" w:cs="Helvetica"/>
          <w:color w:val="000000"/>
          <w:shd w:val="clear" w:color="auto" w:fill="FFFFFF"/>
        </w:rPr>
        <w:t>Los anticipos mínimos por pasajero, pagos parciales y pagos totales de los servicios contratados en el paquete de viaje se regirán por las condiciones siguientes:</w:t>
      </w:r>
    </w:p>
    <w:p w14:paraId="399EAB1E"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1. Si se contrata con 90 días o más de anticipación a la fecha de salida, se requiere un depósito de $300 USD por pasajero. </w:t>
      </w:r>
    </w:p>
    <w:p w14:paraId="17177378" w14:textId="77777777" w:rsidR="004C358E" w:rsidRPr="00FF47C6" w:rsidRDefault="004C358E" w:rsidP="004C358E">
      <w:pPr>
        <w:pStyle w:val="Prrafodelista"/>
        <w:pBdr>
          <w:top w:val="nil"/>
          <w:left w:val="nil"/>
          <w:bottom w:val="nil"/>
          <w:right w:val="nil"/>
          <w:between w:val="nil"/>
        </w:pBdr>
        <w:ind w:firstLine="696"/>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1.1 Un segundo anticipo por pasajero de $ 1,000 USD debiendo ser pagados en firme hasta con 70 días anteriores a la fecha de salida. </w:t>
      </w:r>
    </w:p>
    <w:p w14:paraId="79B586B3"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2. Si se contrata con 70 días o menos de anticipación a la fecha de salida: </w:t>
      </w:r>
    </w:p>
    <w:p w14:paraId="43FD8580" w14:textId="77777777" w:rsidR="004C358E" w:rsidRPr="00FF47C6" w:rsidRDefault="004C358E" w:rsidP="004C358E">
      <w:pPr>
        <w:pStyle w:val="Prrafodelista"/>
        <w:numPr>
          <w:ilvl w:val="1"/>
          <w:numId w:val="2"/>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2.1 Se requiere cubrir el equivalente a la emisión de boleto por pasajero. </w:t>
      </w:r>
    </w:p>
    <w:p w14:paraId="6FF75EBB"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3. Si se contrata con 40 días o menos de anticipación a la fecha de salida: </w:t>
      </w:r>
    </w:p>
    <w:p w14:paraId="7FFA26F6" w14:textId="77777777" w:rsidR="004C358E" w:rsidRPr="00FF47C6" w:rsidRDefault="004C358E" w:rsidP="004C358E">
      <w:pPr>
        <w:pStyle w:val="Prrafodelista"/>
        <w:numPr>
          <w:ilvl w:val="1"/>
          <w:numId w:val="2"/>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lastRenderedPageBreak/>
        <w:t xml:space="preserve">3.1 No aplica anticipo alguno y para tal efecto se requiere el pago total en firme y en una sola exhibición de los servicios cotizados quedando siempre y en todo momento la confirmación de los servicios contratados sujeta a disponibilidad. </w:t>
      </w:r>
    </w:p>
    <w:p w14:paraId="3AB5B576" w14:textId="77777777" w:rsidR="004C358E" w:rsidRDefault="004C358E" w:rsidP="004C358E">
      <w:pPr>
        <w:pStyle w:val="Prrafodelista"/>
        <w:pBdr>
          <w:top w:val="nil"/>
          <w:left w:val="nil"/>
          <w:bottom w:val="nil"/>
          <w:right w:val="nil"/>
          <w:between w:val="nil"/>
        </w:pBdr>
        <w:ind w:left="644"/>
        <w:jc w:val="both"/>
        <w:rPr>
          <w:rFonts w:ascii="Handlee" w:hAnsi="Handlee"/>
          <w:b/>
          <w:bCs/>
        </w:rPr>
      </w:pPr>
    </w:p>
    <w:p w14:paraId="67FF40B6" w14:textId="77777777" w:rsidR="004C358E" w:rsidRPr="00FF47C6" w:rsidRDefault="004C358E" w:rsidP="004C358E">
      <w:pPr>
        <w:pStyle w:val="Prrafodelista"/>
        <w:pBdr>
          <w:top w:val="nil"/>
          <w:left w:val="nil"/>
          <w:bottom w:val="nil"/>
          <w:right w:val="nil"/>
          <w:between w:val="nil"/>
        </w:pBdr>
        <w:ind w:left="644"/>
        <w:jc w:val="center"/>
        <w:rPr>
          <w:rFonts w:ascii="Helvetica" w:hAnsi="Helvetica" w:cs="Helvetica"/>
          <w:color w:val="000000"/>
          <w:shd w:val="clear" w:color="auto" w:fill="FFFFFF"/>
        </w:rPr>
      </w:pPr>
      <w:r w:rsidRPr="000E072B">
        <w:rPr>
          <w:rFonts w:ascii="Handlee" w:hAnsi="Handlee"/>
          <w:b/>
          <w:bCs/>
          <w:sz w:val="28"/>
          <w:szCs w:val="28"/>
        </w:rPr>
        <w:t>POLÍTICAS</w:t>
      </w:r>
      <w:r w:rsidRPr="00FF47C6">
        <w:rPr>
          <w:rFonts w:ascii="Handlee" w:hAnsi="Handlee"/>
          <w:b/>
          <w:bCs/>
        </w:rPr>
        <w:t xml:space="preserve"> </w:t>
      </w:r>
      <w:r w:rsidRPr="000E072B">
        <w:rPr>
          <w:rFonts w:ascii="Handlee" w:hAnsi="Handlee"/>
          <w:b/>
          <w:bCs/>
          <w:sz w:val="28"/>
          <w:szCs w:val="28"/>
        </w:rPr>
        <w:t>DE</w:t>
      </w:r>
      <w:r w:rsidRPr="00FF47C6">
        <w:rPr>
          <w:rFonts w:ascii="Handlee" w:hAnsi="Handlee"/>
          <w:b/>
          <w:bCs/>
        </w:rPr>
        <w:t xml:space="preserve"> </w:t>
      </w:r>
      <w:r w:rsidRPr="000E072B">
        <w:rPr>
          <w:rFonts w:ascii="Handlee" w:hAnsi="Handlee"/>
          <w:b/>
          <w:bCs/>
          <w:sz w:val="28"/>
          <w:szCs w:val="28"/>
        </w:rPr>
        <w:t>CANCELACIÓN</w:t>
      </w:r>
      <w:r w:rsidRPr="00FF47C6">
        <w:rPr>
          <w:rFonts w:ascii="Handlee" w:hAnsi="Handlee"/>
          <w:b/>
          <w:bCs/>
        </w:rPr>
        <w:t xml:space="preserve"> </w:t>
      </w:r>
      <w:r w:rsidRPr="000E072B">
        <w:rPr>
          <w:rFonts w:ascii="Handlee" w:hAnsi="Handlee"/>
          <w:b/>
          <w:bCs/>
          <w:sz w:val="28"/>
          <w:szCs w:val="28"/>
        </w:rPr>
        <w:t>DE</w:t>
      </w:r>
      <w:r w:rsidRPr="00FF47C6">
        <w:rPr>
          <w:rFonts w:ascii="Handlee" w:hAnsi="Handlee"/>
          <w:b/>
          <w:bCs/>
        </w:rPr>
        <w:t xml:space="preserve"> </w:t>
      </w:r>
      <w:r w:rsidRPr="000E072B">
        <w:rPr>
          <w:rFonts w:ascii="Handlee" w:hAnsi="Handlee"/>
          <w:b/>
          <w:bCs/>
          <w:sz w:val="28"/>
          <w:szCs w:val="28"/>
        </w:rPr>
        <w:t>SERVICIOS</w:t>
      </w:r>
    </w:p>
    <w:p w14:paraId="466285F2"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EL CLIENTE</w:t>
      </w:r>
      <w:r w:rsidRPr="00FF47C6">
        <w:rPr>
          <w:rFonts w:ascii="Helvetica" w:hAnsi="Helvetica" w:cs="Helvetica"/>
          <w:color w:val="000000"/>
          <w:shd w:val="clear" w:color="auto" w:fill="FFFFFF"/>
        </w:rPr>
        <w:t xml:space="preserv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 </w:t>
      </w:r>
    </w:p>
    <w:p w14:paraId="4CB96A1B"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Si se efectúa: </w:t>
      </w:r>
    </w:p>
    <w:p w14:paraId="00287BCF" w14:textId="77777777" w:rsidR="004C358E"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A</w:t>
      </w:r>
      <w:r w:rsidRPr="00FF47C6">
        <w:rPr>
          <w:rFonts w:ascii="Helvetica" w:hAnsi="Helvetica" w:cs="Helvetica"/>
          <w:color w:val="000000"/>
          <w:shd w:val="clear" w:color="auto" w:fill="FFFFFF"/>
        </w:rPr>
        <w:t xml:space="preserve">. Hasta con un mínimo de 90 días antes de la fecha de salida, NO aplica cargos de cancelación. </w:t>
      </w:r>
    </w:p>
    <w:p w14:paraId="01A151EC" w14:textId="0E978431" w:rsidR="00401B6E" w:rsidRPr="00FF47C6" w:rsidRDefault="00401B6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ANTICIPO NO REEMBOLSABLE</w:t>
      </w:r>
      <w:r w:rsidRPr="00401B6E">
        <w:rPr>
          <w:rFonts w:ascii="Helvetica" w:hAnsi="Helvetica" w:cs="Helvetica"/>
          <w:color w:val="000000"/>
          <w:shd w:val="clear" w:color="auto" w:fill="FFFFFF"/>
        </w:rPr>
        <w:t>.</w:t>
      </w:r>
    </w:p>
    <w:p w14:paraId="2C225A30"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B</w:t>
      </w:r>
      <w:r w:rsidRPr="00FF47C6">
        <w:rPr>
          <w:rFonts w:ascii="Helvetica" w:hAnsi="Helvetica" w:cs="Helvetica"/>
          <w:color w:val="000000"/>
          <w:shd w:val="clear" w:color="auto" w:fill="FFFFFF"/>
        </w:rPr>
        <w:t xml:space="preserve">. De 89 a 70 días antes de la fecha de salida, un cargo por cancelación de $ 300 USD por pasajero. </w:t>
      </w:r>
    </w:p>
    <w:p w14:paraId="3CEAC0CD"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C</w:t>
      </w:r>
      <w:r w:rsidRPr="00FF47C6">
        <w:rPr>
          <w:rFonts w:ascii="Helvetica" w:hAnsi="Helvetica" w:cs="Helvetica"/>
          <w:color w:val="000000"/>
          <w:shd w:val="clear" w:color="auto" w:fill="FFFFFF"/>
        </w:rPr>
        <w:t xml:space="preserve">. De 69 a 41 días antes de la fecha de salida, un cargo por cancelación del total de la porción aérea. </w:t>
      </w:r>
    </w:p>
    <w:p w14:paraId="14F346C7"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D</w:t>
      </w:r>
      <w:r w:rsidRPr="00FF47C6">
        <w:rPr>
          <w:rFonts w:ascii="Helvetica" w:hAnsi="Helvetica" w:cs="Helvetica"/>
          <w:color w:val="000000"/>
          <w:shd w:val="clear" w:color="auto" w:fill="FFFFFF"/>
        </w:rPr>
        <w:t xml:space="preserve">. Dentro de los 40 días anteriores a la fecha de salida, incluso el mismo día de la salida, un cargo por cancelación del 100% del costo total de los servicios contratados por pasajero. </w:t>
      </w:r>
    </w:p>
    <w:p w14:paraId="53EEECA6" w14:textId="77777777" w:rsidR="004C358E" w:rsidRPr="00FF47C6" w:rsidRDefault="004C358E" w:rsidP="004C358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Cualquier solicitud de cancelación realizada una vez iniciados los servicios contratados y en cualquier momento de su inicio, desarrollo o fin, aplicará un cargo por cancelación del 100% del costo total de los servicios contratados por pasajero.</w:t>
      </w:r>
    </w:p>
    <w:p w14:paraId="0C2CF7DC" w14:textId="753E9A1D" w:rsidR="0089168C" w:rsidRDefault="00535A47" w:rsidP="00484F09">
      <w:pPr>
        <w:pStyle w:val="Prrafodelista"/>
        <w:jc w:val="center"/>
        <w:rPr>
          <w:b/>
        </w:rPr>
      </w:pPr>
      <w:r>
        <w:rPr>
          <w:b/>
        </w:rPr>
        <w:br/>
      </w:r>
      <w:r w:rsidR="0089168C">
        <w:rPr>
          <w:noProof/>
        </w:rPr>
        <w:drawing>
          <wp:inline distT="0" distB="0" distL="0" distR="0" wp14:anchorId="46D51066" wp14:editId="76E2EFD2">
            <wp:extent cx="4015342" cy="250334"/>
            <wp:effectExtent l="0" t="0" r="4445" b="0"/>
            <wp:docPr id="5" name="Imagen 5"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17664F05" w14:textId="77777777" w:rsidR="00484F09" w:rsidRDefault="00484F09" w:rsidP="00484F09">
      <w:pPr>
        <w:jc w:val="center"/>
        <w:rPr>
          <w:rFonts w:ascii="Helvetica" w:hAnsi="Helvetica" w:cs="Helvetica"/>
          <w:b/>
        </w:rPr>
      </w:pPr>
    </w:p>
    <w:p w14:paraId="5D7A4538" w14:textId="1E2B92F1" w:rsidR="00847755" w:rsidRPr="00535A47" w:rsidRDefault="00484F09" w:rsidP="00484F09">
      <w:pPr>
        <w:jc w:val="center"/>
        <w:rPr>
          <w:rFonts w:ascii="Montserrat Medium" w:eastAsia="Montserrat Medium" w:hAnsi="Montserrat Medium" w:cs="Montserrat Medium"/>
          <w:b/>
          <w:color w:val="000000"/>
          <w:sz w:val="26"/>
          <w:szCs w:val="28"/>
        </w:rPr>
      </w:pPr>
      <w:r>
        <w:rPr>
          <w:rFonts w:ascii="Helvetica" w:hAnsi="Helvetica" w:cs="Helvetica"/>
          <w:b/>
        </w:rPr>
        <w:t xml:space="preserve">           </w:t>
      </w:r>
      <w:r w:rsidR="0089168C" w:rsidRPr="00535A47">
        <w:rPr>
          <w:rFonts w:ascii="Helvetica" w:hAnsi="Helvetica" w:cs="Helvetica"/>
          <w:b/>
        </w:rPr>
        <w:t>Para más información consulta con tu ejecutivo de ventas.</w:t>
      </w:r>
    </w:p>
    <w:sectPr w:rsidR="00847755" w:rsidRPr="00535A47" w:rsidSect="009D0F9F">
      <w:headerReference w:type="default" r:id="rId11"/>
      <w:footerReference w:type="default" r:id="rId12"/>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BE56" w14:textId="77777777" w:rsidR="009D0F9F" w:rsidRDefault="009D0F9F" w:rsidP="002E05FB">
      <w:pPr>
        <w:spacing w:after="0" w:line="240" w:lineRule="auto"/>
      </w:pPr>
      <w:r>
        <w:separator/>
      </w:r>
    </w:p>
  </w:endnote>
  <w:endnote w:type="continuationSeparator" w:id="0">
    <w:p w14:paraId="2A14B021" w14:textId="77777777" w:rsidR="009D0F9F" w:rsidRDefault="009D0F9F"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07524252">
          <wp:simplePos x="0" y="0"/>
          <wp:positionH relativeFrom="page">
            <wp:posOffset>-76200</wp:posOffset>
          </wp:positionH>
          <wp:positionV relativeFrom="paragraph">
            <wp:posOffset>-889635</wp:posOffset>
          </wp:positionV>
          <wp:extent cx="7986959" cy="1251585"/>
          <wp:effectExtent l="0" t="0" r="0"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986959" cy="12515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A51D" w14:textId="77777777" w:rsidR="009D0F9F" w:rsidRDefault="009D0F9F" w:rsidP="002E05FB">
      <w:pPr>
        <w:spacing w:after="0" w:line="240" w:lineRule="auto"/>
      </w:pPr>
      <w:r>
        <w:separator/>
      </w:r>
    </w:p>
  </w:footnote>
  <w:footnote w:type="continuationSeparator" w:id="0">
    <w:p w14:paraId="77A3A967" w14:textId="77777777" w:rsidR="009D0F9F" w:rsidRDefault="009D0F9F"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060D6D18">
          <wp:simplePos x="0" y="0"/>
          <wp:positionH relativeFrom="page">
            <wp:align>right</wp:align>
          </wp:positionH>
          <wp:positionV relativeFrom="paragraph">
            <wp:posOffset>0</wp:posOffset>
          </wp:positionV>
          <wp:extent cx="7762875" cy="1552575"/>
          <wp:effectExtent l="0" t="0" r="9525"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62875"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AA5F69"/>
    <w:multiLevelType w:val="hybridMultilevel"/>
    <w:tmpl w:val="F030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8E278C"/>
    <w:multiLevelType w:val="multilevel"/>
    <w:tmpl w:val="E3E6A9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82762C6"/>
    <w:multiLevelType w:val="hybridMultilevel"/>
    <w:tmpl w:val="23A27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C1E8E"/>
    <w:multiLevelType w:val="multilevel"/>
    <w:tmpl w:val="AFEA30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F9B1832"/>
    <w:multiLevelType w:val="multilevel"/>
    <w:tmpl w:val="CF824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6AF02F2"/>
    <w:multiLevelType w:val="multilevel"/>
    <w:tmpl w:val="53205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1A76F7B"/>
    <w:multiLevelType w:val="multilevel"/>
    <w:tmpl w:val="2A0EA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BA240E7"/>
    <w:multiLevelType w:val="hybridMultilevel"/>
    <w:tmpl w:val="43323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28566889">
    <w:abstractNumId w:val="0"/>
  </w:num>
  <w:num w:numId="2" w16cid:durableId="1360859762">
    <w:abstractNumId w:val="3"/>
  </w:num>
  <w:num w:numId="3" w16cid:durableId="1528056950">
    <w:abstractNumId w:val="10"/>
  </w:num>
  <w:num w:numId="4" w16cid:durableId="332536981">
    <w:abstractNumId w:val="4"/>
  </w:num>
  <w:num w:numId="5" w16cid:durableId="321932431">
    <w:abstractNumId w:val="9"/>
  </w:num>
  <w:num w:numId="6" w16cid:durableId="924343075">
    <w:abstractNumId w:val="1"/>
  </w:num>
  <w:num w:numId="7" w16cid:durableId="941379310">
    <w:abstractNumId w:val="5"/>
  </w:num>
  <w:num w:numId="8" w16cid:durableId="1056009296">
    <w:abstractNumId w:val="6"/>
  </w:num>
  <w:num w:numId="9" w16cid:durableId="247468970">
    <w:abstractNumId w:val="8"/>
  </w:num>
  <w:num w:numId="10" w16cid:durableId="508103614">
    <w:abstractNumId w:val="2"/>
  </w:num>
  <w:num w:numId="11" w16cid:durableId="1268853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50758"/>
    <w:rsid w:val="000514F6"/>
    <w:rsid w:val="0009242C"/>
    <w:rsid w:val="000A3C6D"/>
    <w:rsid w:val="000B2321"/>
    <w:rsid w:val="000B6BC7"/>
    <w:rsid w:val="000C1194"/>
    <w:rsid w:val="000C1B34"/>
    <w:rsid w:val="000C45F7"/>
    <w:rsid w:val="000D1677"/>
    <w:rsid w:val="000E00EB"/>
    <w:rsid w:val="000E46B4"/>
    <w:rsid w:val="000F5A2E"/>
    <w:rsid w:val="001051EF"/>
    <w:rsid w:val="0011571B"/>
    <w:rsid w:val="0015171B"/>
    <w:rsid w:val="00180891"/>
    <w:rsid w:val="001905C3"/>
    <w:rsid w:val="00190CA1"/>
    <w:rsid w:val="00260965"/>
    <w:rsid w:val="00267756"/>
    <w:rsid w:val="00270DB1"/>
    <w:rsid w:val="00294DB5"/>
    <w:rsid w:val="002B452D"/>
    <w:rsid w:val="002B4A26"/>
    <w:rsid w:val="002C7C36"/>
    <w:rsid w:val="002E05FB"/>
    <w:rsid w:val="0030198C"/>
    <w:rsid w:val="0030280E"/>
    <w:rsid w:val="00311249"/>
    <w:rsid w:val="00321307"/>
    <w:rsid w:val="0036502B"/>
    <w:rsid w:val="00371963"/>
    <w:rsid w:val="0037691A"/>
    <w:rsid w:val="003F495F"/>
    <w:rsid w:val="004001F1"/>
    <w:rsid w:val="00401B6E"/>
    <w:rsid w:val="004062D1"/>
    <w:rsid w:val="0042389F"/>
    <w:rsid w:val="00451379"/>
    <w:rsid w:val="004711BE"/>
    <w:rsid w:val="00474A7B"/>
    <w:rsid w:val="00480074"/>
    <w:rsid w:val="00483B2B"/>
    <w:rsid w:val="00484F09"/>
    <w:rsid w:val="00493083"/>
    <w:rsid w:val="004B05D6"/>
    <w:rsid w:val="004B2D99"/>
    <w:rsid w:val="004B3343"/>
    <w:rsid w:val="004C17D6"/>
    <w:rsid w:val="004C358E"/>
    <w:rsid w:val="00504584"/>
    <w:rsid w:val="00506F3B"/>
    <w:rsid w:val="00515318"/>
    <w:rsid w:val="00523F31"/>
    <w:rsid w:val="00535A47"/>
    <w:rsid w:val="005451E1"/>
    <w:rsid w:val="00567458"/>
    <w:rsid w:val="005B258C"/>
    <w:rsid w:val="005C4D61"/>
    <w:rsid w:val="005D3548"/>
    <w:rsid w:val="005F625F"/>
    <w:rsid w:val="00623FB4"/>
    <w:rsid w:val="00647F32"/>
    <w:rsid w:val="006527E4"/>
    <w:rsid w:val="006762E1"/>
    <w:rsid w:val="00683661"/>
    <w:rsid w:val="00690A67"/>
    <w:rsid w:val="00692A68"/>
    <w:rsid w:val="006A0A23"/>
    <w:rsid w:val="006A5B68"/>
    <w:rsid w:val="00705B66"/>
    <w:rsid w:val="00746C23"/>
    <w:rsid w:val="007552E7"/>
    <w:rsid w:val="0075719B"/>
    <w:rsid w:val="00762ADC"/>
    <w:rsid w:val="007C454F"/>
    <w:rsid w:val="007F1452"/>
    <w:rsid w:val="00813907"/>
    <w:rsid w:val="00817D85"/>
    <w:rsid w:val="0084749E"/>
    <w:rsid w:val="00847755"/>
    <w:rsid w:val="00857F22"/>
    <w:rsid w:val="00881966"/>
    <w:rsid w:val="0089168C"/>
    <w:rsid w:val="008A6F70"/>
    <w:rsid w:val="008B4FC4"/>
    <w:rsid w:val="00905BD6"/>
    <w:rsid w:val="009356D6"/>
    <w:rsid w:val="00935B92"/>
    <w:rsid w:val="00960763"/>
    <w:rsid w:val="009A1949"/>
    <w:rsid w:val="009D0F9F"/>
    <w:rsid w:val="009F6C31"/>
    <w:rsid w:val="00A05A97"/>
    <w:rsid w:val="00A2717A"/>
    <w:rsid w:val="00A70085"/>
    <w:rsid w:val="00A77D8E"/>
    <w:rsid w:val="00A9250D"/>
    <w:rsid w:val="00AE02A7"/>
    <w:rsid w:val="00B1053B"/>
    <w:rsid w:val="00B251A3"/>
    <w:rsid w:val="00B47C01"/>
    <w:rsid w:val="00BC4A99"/>
    <w:rsid w:val="00BC6CD7"/>
    <w:rsid w:val="00C041DC"/>
    <w:rsid w:val="00C1753A"/>
    <w:rsid w:val="00C5603A"/>
    <w:rsid w:val="00C73053"/>
    <w:rsid w:val="00C73C16"/>
    <w:rsid w:val="00CB6C08"/>
    <w:rsid w:val="00CC6D8E"/>
    <w:rsid w:val="00CD3002"/>
    <w:rsid w:val="00CE3A71"/>
    <w:rsid w:val="00D17C4C"/>
    <w:rsid w:val="00D208C3"/>
    <w:rsid w:val="00D85B3B"/>
    <w:rsid w:val="00DA54D9"/>
    <w:rsid w:val="00DB66CC"/>
    <w:rsid w:val="00DD158A"/>
    <w:rsid w:val="00E05733"/>
    <w:rsid w:val="00E14E04"/>
    <w:rsid w:val="00E5450E"/>
    <w:rsid w:val="00E54EDD"/>
    <w:rsid w:val="00E638CD"/>
    <w:rsid w:val="00EA4935"/>
    <w:rsid w:val="00ED4C14"/>
    <w:rsid w:val="00EE0F96"/>
    <w:rsid w:val="00EE1B0C"/>
    <w:rsid w:val="00F07461"/>
    <w:rsid w:val="00F21995"/>
    <w:rsid w:val="00F42A0A"/>
    <w:rsid w:val="00F5780B"/>
    <w:rsid w:val="00F97DA1"/>
    <w:rsid w:val="00FB4B1E"/>
    <w:rsid w:val="00FD0930"/>
    <w:rsid w:val="00FD1EF7"/>
    <w:rsid w:val="00FE10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aliases w:val="overnight"/>
    <w:basedOn w:val="Normal"/>
    <w:link w:val="PrrafodelistaCar"/>
    <w:uiPriority w:val="34"/>
    <w:qFormat/>
    <w:rsid w:val="005B258C"/>
    <w:pPr>
      <w:spacing w:after="0" w:line="240" w:lineRule="auto"/>
      <w:ind w:left="720"/>
    </w:pPr>
    <w:rPr>
      <w:rFonts w:ascii="Times New Roman" w:hAnsi="Times New Roman" w:cs="Times New Roman"/>
      <w:sz w:val="24"/>
      <w:szCs w:val="24"/>
      <w:lang w:eastAsia="es-MX"/>
    </w:rPr>
  </w:style>
  <w:style w:type="paragraph" w:styleId="Sinespaciado">
    <w:name w:val="No Spacing"/>
    <w:uiPriority w:val="1"/>
    <w:qFormat/>
    <w:rsid w:val="00DB66CC"/>
    <w:pPr>
      <w:spacing w:after="0" w:line="240" w:lineRule="auto"/>
    </w:pPr>
    <w:rPr>
      <w:rFonts w:ascii="Arial" w:eastAsia="Arial" w:hAnsi="Arial" w:cs="Arial"/>
      <w:lang w:val="es-419" w:eastAsia="es-MX"/>
    </w:rPr>
  </w:style>
  <w:style w:type="table" w:styleId="Tablaconcuadrcula">
    <w:name w:val="Table Grid"/>
    <w:basedOn w:val="Tablanormal"/>
    <w:uiPriority w:val="39"/>
    <w:rsid w:val="00DB66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B66CC"/>
    <w:rPr>
      <w:b/>
      <w:bCs/>
    </w:rPr>
  </w:style>
  <w:style w:type="character" w:styleId="Hipervnculo">
    <w:name w:val="Hyperlink"/>
    <w:basedOn w:val="Fuentedeprrafopredeter"/>
    <w:uiPriority w:val="99"/>
    <w:unhideWhenUsed/>
    <w:rsid w:val="00847755"/>
    <w:rPr>
      <w:color w:val="0000FF"/>
      <w:u w:val="single"/>
    </w:rPr>
  </w:style>
  <w:style w:type="character" w:customStyle="1" w:styleId="PrrafodelistaCar">
    <w:name w:val="Párrafo de lista Car"/>
    <w:aliases w:val="overnight Car"/>
    <w:basedOn w:val="Fuentedeprrafopredeter"/>
    <w:link w:val="Prrafodelista"/>
    <w:uiPriority w:val="34"/>
    <w:rsid w:val="00C73053"/>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b.mx/inm/articulos/en-estas-vacaciones-el-formato-sam-es-la-mejor-compania-19464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2562</Words>
  <Characters>14093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7</cp:revision>
  <cp:lastPrinted>2024-04-04T19:25:00Z</cp:lastPrinted>
  <dcterms:created xsi:type="dcterms:W3CDTF">2024-01-02T17:40:00Z</dcterms:created>
  <dcterms:modified xsi:type="dcterms:W3CDTF">2024-04-04T19:40:00Z</dcterms:modified>
</cp:coreProperties>
</file>