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D35F" w14:textId="77777777" w:rsidR="00CB6050" w:rsidRDefault="00CB6050" w:rsidP="00CB6050">
      <w:pPr>
        <w:rPr>
          <w:rFonts w:ascii="Handlee" w:hAnsi="Handlee"/>
          <w:b/>
          <w:sz w:val="32"/>
        </w:rPr>
      </w:pPr>
      <w:r>
        <w:rPr>
          <w:rFonts w:ascii="Handlee" w:hAnsi="Handlee"/>
          <w:b/>
          <w:sz w:val="32"/>
        </w:rPr>
        <w:t>PANAMA DE AVENTURAS</w:t>
      </w:r>
    </w:p>
    <w:p w14:paraId="14C98D53" w14:textId="77777777" w:rsidR="00CB6050" w:rsidRPr="00067C9B" w:rsidRDefault="00CB6050" w:rsidP="00CB6050">
      <w:pPr>
        <w:jc w:val="right"/>
        <w:rPr>
          <w:rFonts w:ascii="Helvetica" w:hAnsi="Helvetica" w:cs="Helvetica"/>
        </w:rPr>
      </w:pPr>
      <w:r w:rsidRPr="00067C9B">
        <w:rPr>
          <w:rFonts w:ascii="Helvetica" w:hAnsi="Helvetica" w:cs="Helvetica"/>
        </w:rPr>
        <w:t>05 DÍAS / 04 NOCHES</w:t>
      </w:r>
    </w:p>
    <w:p w14:paraId="133F6A45" w14:textId="77777777" w:rsidR="00CB6050" w:rsidRPr="008C6661" w:rsidRDefault="00CB6050" w:rsidP="00CB6050">
      <w:pPr>
        <w:jc w:val="right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 xml:space="preserve">SALIDA: </w:t>
      </w:r>
      <w:r>
        <w:rPr>
          <w:rFonts w:ascii="Helvetica" w:hAnsi="Helvetica" w:cs="Helvetica"/>
        </w:rPr>
        <w:t>DIARIO</w:t>
      </w:r>
    </w:p>
    <w:p w14:paraId="02DC9221" w14:textId="77777777" w:rsidR="00CB6050" w:rsidRPr="00067C9B" w:rsidRDefault="00CB6050" w:rsidP="00CB6050">
      <w:pPr>
        <w:rPr>
          <w:rFonts w:ascii="Handlee" w:hAnsi="Handlee" w:cs="Helvetica"/>
          <w:b/>
          <w:sz w:val="28"/>
        </w:rPr>
      </w:pPr>
      <w:r w:rsidRPr="00067C9B">
        <w:rPr>
          <w:rFonts w:ascii="Handlee" w:hAnsi="Handlee" w:cs="Helvetica"/>
          <w:b/>
          <w:sz w:val="28"/>
        </w:rPr>
        <w:t>ITINERARIO</w:t>
      </w:r>
    </w:p>
    <w:p w14:paraId="62DEA888" w14:textId="77777777" w:rsidR="00CB6050" w:rsidRPr="00067C9B" w:rsidRDefault="00CB6050" w:rsidP="00CB6050">
      <w:pPr>
        <w:spacing w:line="192" w:lineRule="auto"/>
        <w:contextualSpacing/>
        <w:jc w:val="both"/>
        <w:rPr>
          <w:rFonts w:ascii="Handlee" w:hAnsi="Handlee" w:cs="Helvetica"/>
          <w:b/>
        </w:rPr>
      </w:pPr>
      <w:r>
        <w:rPr>
          <w:rFonts w:ascii="Handlee" w:hAnsi="Handlee" w:cs="Helvetica"/>
          <w:b/>
          <w:sz w:val="24"/>
        </w:rPr>
        <w:t xml:space="preserve">DIA 1 </w:t>
      </w:r>
      <w:r>
        <w:rPr>
          <w:rFonts w:ascii="Handlee" w:hAnsi="Handlee" w:cs="Helvetica"/>
          <w:b/>
          <w:sz w:val="24"/>
        </w:rPr>
        <w:tab/>
      </w:r>
      <w:r>
        <w:rPr>
          <w:rFonts w:ascii="Handlee" w:hAnsi="Handlee" w:cs="Helvetica"/>
          <w:b/>
          <w:sz w:val="24"/>
        </w:rPr>
        <w:tab/>
        <w:t>MEXICO - PANAMA</w:t>
      </w:r>
      <w:r w:rsidRPr="00067C9B">
        <w:rPr>
          <w:rFonts w:ascii="Handlee" w:hAnsi="Handlee" w:cs="Helvetica"/>
          <w:b/>
        </w:rPr>
        <w:tab/>
      </w:r>
      <w:r w:rsidRPr="00067C9B">
        <w:rPr>
          <w:rFonts w:ascii="Handlee" w:hAnsi="Handlee" w:cs="Helvetica"/>
          <w:b/>
        </w:rPr>
        <w:tab/>
      </w:r>
      <w:r w:rsidRPr="00067C9B">
        <w:rPr>
          <w:rFonts w:ascii="Handlee" w:hAnsi="Handlee" w:cs="Helvetica"/>
          <w:b/>
        </w:rPr>
        <w:tab/>
      </w:r>
      <w:r w:rsidRPr="00067C9B">
        <w:rPr>
          <w:rFonts w:ascii="Handlee" w:hAnsi="Handlee" w:cs="Helvetica"/>
          <w:b/>
        </w:rPr>
        <w:tab/>
      </w:r>
      <w:r w:rsidRPr="00067C9B">
        <w:rPr>
          <w:rFonts w:ascii="Handlee" w:hAnsi="Handlee" w:cs="Helvetica"/>
          <w:b/>
        </w:rPr>
        <w:tab/>
      </w:r>
    </w:p>
    <w:p w14:paraId="12F455DF" w14:textId="77777777" w:rsidR="00CB6050" w:rsidRDefault="00CB6050" w:rsidP="00CB6050">
      <w:pPr>
        <w:pStyle w:val="Sinespaciado"/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F30AA7">
        <w:rPr>
          <w:rFonts w:ascii="Helvetica" w:hAnsi="Helvetica" w:cs="Helvetica"/>
          <w:color w:val="000000"/>
          <w:shd w:val="clear" w:color="auto" w:fill="FFFFFF"/>
        </w:rPr>
        <w:t>Salida en vuelo regular a</w:t>
      </w:r>
      <w:r w:rsidRPr="008C6661">
        <w:rPr>
          <w:rFonts w:ascii="Helvetica" w:hAnsi="Helvetica" w:cs="Helvetica"/>
        </w:rPr>
        <w:t xml:space="preserve"> Ciudad de Panamá. Recibimiento y traslado al hotel seleccionado.</w:t>
      </w:r>
      <w:r w:rsidRPr="008C6661"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 w:rsidRPr="00F30AA7">
        <w:rPr>
          <w:rFonts w:ascii="Helvetica" w:hAnsi="Helvetica" w:cs="Helvetica"/>
          <w:color w:val="000000"/>
          <w:shd w:val="clear" w:color="auto" w:fill="FFFFFF"/>
        </w:rPr>
        <w:t>Check</w:t>
      </w:r>
      <w:proofErr w:type="spellEnd"/>
      <w:r w:rsidRPr="00F30AA7">
        <w:rPr>
          <w:rFonts w:ascii="Helvetica" w:hAnsi="Helvetica" w:cs="Helvetica"/>
          <w:color w:val="000000"/>
          <w:shd w:val="clear" w:color="auto" w:fill="FFFFFF"/>
        </w:rPr>
        <w:t xml:space="preserve"> in</w:t>
      </w:r>
      <w:r>
        <w:rPr>
          <w:rFonts w:ascii="Helvetica" w:hAnsi="Helvetica" w:cs="Helvetica"/>
          <w:color w:val="000000"/>
          <w:shd w:val="clear" w:color="auto" w:fill="FFFFFF"/>
        </w:rPr>
        <w:t xml:space="preserve">, Alojamiento. </w:t>
      </w:r>
    </w:p>
    <w:p w14:paraId="428F0063" w14:textId="77777777" w:rsidR="00CB6050" w:rsidRDefault="00CB6050" w:rsidP="00CB6050">
      <w:pPr>
        <w:spacing w:line="192" w:lineRule="auto"/>
        <w:contextualSpacing/>
        <w:jc w:val="both"/>
        <w:rPr>
          <w:rFonts w:ascii="Helvetica" w:hAnsi="Helvetica" w:cs="Helvetica"/>
        </w:rPr>
      </w:pPr>
    </w:p>
    <w:p w14:paraId="654A65B4" w14:textId="77777777" w:rsidR="00CB6050" w:rsidRDefault="00CB6050" w:rsidP="00CB6050">
      <w:pPr>
        <w:spacing w:line="192" w:lineRule="auto"/>
        <w:contextualSpacing/>
        <w:jc w:val="both"/>
        <w:rPr>
          <w:rFonts w:ascii="Handlee" w:hAnsi="Handlee" w:cs="Helvetica"/>
          <w:b/>
          <w:sz w:val="24"/>
        </w:rPr>
      </w:pPr>
      <w:r>
        <w:rPr>
          <w:rFonts w:ascii="Handlee" w:hAnsi="Handlee" w:cs="Helvetica"/>
          <w:b/>
          <w:sz w:val="24"/>
        </w:rPr>
        <w:t xml:space="preserve">DIA 2 </w:t>
      </w:r>
      <w:r>
        <w:rPr>
          <w:rFonts w:ascii="Handlee" w:hAnsi="Handlee" w:cs="Helvetica"/>
          <w:b/>
          <w:sz w:val="24"/>
        </w:rPr>
        <w:tab/>
      </w:r>
      <w:r>
        <w:rPr>
          <w:rFonts w:ascii="Handlee" w:hAnsi="Handlee" w:cs="Helvetica"/>
          <w:b/>
          <w:sz w:val="24"/>
        </w:rPr>
        <w:tab/>
        <w:t>PANAMA</w:t>
      </w:r>
    </w:p>
    <w:p w14:paraId="36C0497B" w14:textId="37121899" w:rsidR="00CB6050" w:rsidRPr="00067C9B" w:rsidRDefault="00CB6050" w:rsidP="00BB1F05">
      <w:pPr>
        <w:spacing w:line="192" w:lineRule="auto"/>
        <w:contextualSpacing/>
        <w:jc w:val="both"/>
        <w:rPr>
          <w:rFonts w:ascii="Helvetica" w:hAnsi="Helvetica" w:cs="Helvetica"/>
        </w:rPr>
      </w:pPr>
      <w:r w:rsidRPr="008C6661">
        <w:rPr>
          <w:rFonts w:ascii="Helvetica" w:hAnsi="Helvetica" w:cs="Helvetica"/>
        </w:rPr>
        <w:t>Desayuno. A la hora acordada, gira de ciudad &amp; canal</w:t>
      </w:r>
      <w:r w:rsidR="00BB1F05">
        <w:rPr>
          <w:rFonts w:ascii="Helvetica" w:hAnsi="Helvetica" w:cs="Helvetica"/>
        </w:rPr>
        <w:t xml:space="preserve"> C/E</w:t>
      </w:r>
      <w:r w:rsidRPr="008C6661">
        <w:rPr>
          <w:rFonts w:ascii="Helvetica" w:hAnsi="Helvetica" w:cs="Helvetica"/>
        </w:rPr>
        <w:t xml:space="preserve">, </w:t>
      </w:r>
      <w:r w:rsidR="00BB1F05">
        <w:rPr>
          <w:rFonts w:ascii="Helvetica" w:hAnsi="Helvetica" w:cs="Helvetica"/>
        </w:rPr>
        <w:t xml:space="preserve">finalizando en Albrook Mall o cerca de su hotel. </w:t>
      </w:r>
    </w:p>
    <w:p w14:paraId="09CFD2C5" w14:textId="77777777" w:rsidR="00CB6050" w:rsidRPr="00067C9B" w:rsidRDefault="00CB6050" w:rsidP="00CB6050">
      <w:pPr>
        <w:spacing w:line="192" w:lineRule="auto"/>
        <w:contextualSpacing/>
        <w:jc w:val="both"/>
        <w:rPr>
          <w:rFonts w:ascii="Helvetica" w:hAnsi="Helvetica" w:cs="Helvetica"/>
        </w:rPr>
      </w:pPr>
      <w:r w:rsidRPr="00067C9B">
        <w:rPr>
          <w:rFonts w:ascii="Helvetica" w:hAnsi="Helvetica" w:cs="Helvetica"/>
        </w:rPr>
        <w:tab/>
      </w:r>
      <w:r w:rsidRPr="00067C9B">
        <w:rPr>
          <w:rFonts w:ascii="Helvetica" w:hAnsi="Helvetica" w:cs="Helvetica"/>
        </w:rPr>
        <w:tab/>
      </w:r>
      <w:r w:rsidRPr="00067C9B">
        <w:rPr>
          <w:rFonts w:ascii="Helvetica" w:hAnsi="Helvetica" w:cs="Helvetica"/>
        </w:rPr>
        <w:tab/>
      </w:r>
      <w:r w:rsidRPr="00067C9B">
        <w:rPr>
          <w:rFonts w:ascii="Helvetica" w:hAnsi="Helvetica" w:cs="Helvetica"/>
        </w:rPr>
        <w:tab/>
      </w:r>
      <w:r w:rsidRPr="00067C9B">
        <w:rPr>
          <w:rFonts w:ascii="Helvetica" w:hAnsi="Helvetica" w:cs="Helvetica"/>
        </w:rPr>
        <w:tab/>
      </w:r>
    </w:p>
    <w:p w14:paraId="04D5964D" w14:textId="77777777" w:rsidR="00CB6050" w:rsidRDefault="00CB6050" w:rsidP="00CB6050">
      <w:pPr>
        <w:spacing w:line="192" w:lineRule="auto"/>
        <w:contextualSpacing/>
        <w:jc w:val="both"/>
        <w:rPr>
          <w:rFonts w:ascii="Handlee" w:hAnsi="Handlee" w:cs="Helvetica"/>
          <w:b/>
        </w:rPr>
      </w:pPr>
      <w:r>
        <w:rPr>
          <w:rFonts w:ascii="Handlee" w:hAnsi="Handlee" w:cs="Helvetica"/>
          <w:b/>
          <w:sz w:val="24"/>
        </w:rPr>
        <w:t xml:space="preserve">DIA 3 </w:t>
      </w:r>
      <w:r w:rsidRPr="00067C9B">
        <w:rPr>
          <w:rFonts w:ascii="Handlee" w:hAnsi="Handlee" w:cs="Helvetica"/>
          <w:b/>
        </w:rPr>
        <w:tab/>
      </w:r>
      <w:r w:rsidRPr="00067C9B">
        <w:rPr>
          <w:rFonts w:ascii="Handlee" w:hAnsi="Handlee" w:cs="Helvetica"/>
          <w:b/>
        </w:rPr>
        <w:tab/>
      </w:r>
      <w:r>
        <w:rPr>
          <w:rFonts w:ascii="Handlee" w:hAnsi="Handlee" w:cs="Helvetica"/>
          <w:b/>
        </w:rPr>
        <w:t>PANAMA</w:t>
      </w:r>
    </w:p>
    <w:p w14:paraId="741CDD68" w14:textId="6AB80A05" w:rsidR="00CB6050" w:rsidRPr="00067C9B" w:rsidRDefault="00CB6050" w:rsidP="00BB1F05">
      <w:pPr>
        <w:spacing w:line="192" w:lineRule="auto"/>
        <w:contextualSpacing/>
        <w:rPr>
          <w:rFonts w:ascii="Helvetica" w:hAnsi="Helvetica" w:cs="Helvetica"/>
        </w:rPr>
      </w:pPr>
      <w:r w:rsidRPr="008C6661">
        <w:rPr>
          <w:rFonts w:ascii="Helvetica" w:hAnsi="Helvetica" w:cs="Helvetica"/>
        </w:rPr>
        <w:t>Desayuno</w:t>
      </w:r>
      <w:r>
        <w:rPr>
          <w:rFonts w:ascii="Helvetica" w:hAnsi="Helvetica" w:cs="Helvetica"/>
        </w:rPr>
        <w:t xml:space="preserve"> a</w:t>
      </w:r>
      <w:r w:rsidRPr="008C6661">
        <w:rPr>
          <w:rFonts w:ascii="Helvetica" w:hAnsi="Helvetica" w:cs="Helvetica"/>
        </w:rPr>
        <w:t xml:space="preserve"> la hora acordada,</w:t>
      </w:r>
      <w:r>
        <w:rPr>
          <w:rFonts w:ascii="Helvetica" w:hAnsi="Helvetica" w:cs="Helvetica"/>
        </w:rPr>
        <w:t xml:space="preserve"> se</w:t>
      </w:r>
      <w:r w:rsidRPr="008C6661">
        <w:rPr>
          <w:rFonts w:ascii="Helvetica" w:hAnsi="Helvetica" w:cs="Helvetica"/>
        </w:rPr>
        <w:t xml:space="preserve"> realizará una de las siguientes giras</w:t>
      </w:r>
      <w:r>
        <w:rPr>
          <w:rFonts w:ascii="Helvetica" w:hAnsi="Helvetica" w:cs="Helvetica"/>
        </w:rPr>
        <w:t xml:space="preserve">: </w:t>
      </w:r>
      <w:r w:rsidRPr="008C6661">
        <w:rPr>
          <w:rFonts w:ascii="Helvetica" w:hAnsi="Helvetica" w:cs="Helvetica"/>
        </w:rPr>
        <w:t>Teleférico o navegación en el lago Gatún (uno de los dos), exhibiciones y almuerzo o</w:t>
      </w:r>
      <w:r>
        <w:rPr>
          <w:rFonts w:ascii="Helvetica" w:hAnsi="Helvetica" w:cs="Helvetica"/>
        </w:rPr>
        <w:t xml:space="preserve"> p</w:t>
      </w:r>
      <w:r w:rsidRPr="008C6661">
        <w:rPr>
          <w:rFonts w:ascii="Helvetica" w:hAnsi="Helvetica" w:cs="Helvetica"/>
        </w:rPr>
        <w:t>asa</w:t>
      </w:r>
      <w:r>
        <w:rPr>
          <w:rFonts w:ascii="Helvetica" w:hAnsi="Helvetica" w:cs="Helvetica"/>
        </w:rPr>
        <w:t xml:space="preserve"> </w:t>
      </w:r>
      <w:r w:rsidRPr="008C6661">
        <w:rPr>
          <w:rFonts w:ascii="Helvetica" w:hAnsi="Helvetica" w:cs="Helvetica"/>
        </w:rPr>
        <w:t>día en Isla Taboga con almuerzo.</w:t>
      </w:r>
      <w:r>
        <w:rPr>
          <w:rFonts w:ascii="Helvetica" w:hAnsi="Helvetica" w:cs="Helvetica"/>
        </w:rPr>
        <w:t xml:space="preserve"> </w:t>
      </w:r>
      <w:r w:rsidR="00BB1F05">
        <w:rPr>
          <w:rFonts w:ascii="Helvetica" w:hAnsi="Helvetica" w:cs="Helvetica"/>
        </w:rPr>
        <w:t xml:space="preserve">Pasadía en Isla Taboga con almuerzo, sillas y paraguas de playa. </w:t>
      </w:r>
      <w:r>
        <w:rPr>
          <w:rFonts w:ascii="Helvetica" w:hAnsi="Helvetica" w:cs="Helvetica"/>
        </w:rPr>
        <w:t>Según sea su elección.</w:t>
      </w:r>
      <w:r w:rsidRPr="00067C9B">
        <w:rPr>
          <w:rFonts w:ascii="Helvetica" w:hAnsi="Helvetica" w:cs="Helvetica"/>
        </w:rPr>
        <w:tab/>
      </w:r>
      <w:r w:rsidRPr="00067C9B">
        <w:rPr>
          <w:rFonts w:ascii="Helvetica" w:hAnsi="Helvetica" w:cs="Helvetica"/>
        </w:rPr>
        <w:tab/>
      </w:r>
      <w:r w:rsidRPr="00067C9B">
        <w:rPr>
          <w:rFonts w:ascii="Helvetica" w:hAnsi="Helvetica" w:cs="Helvetica"/>
        </w:rPr>
        <w:tab/>
      </w:r>
      <w:r w:rsidRPr="00067C9B">
        <w:rPr>
          <w:rFonts w:ascii="Helvetica" w:hAnsi="Helvetica" w:cs="Helvetica"/>
        </w:rPr>
        <w:tab/>
      </w:r>
      <w:r w:rsidRPr="00067C9B">
        <w:rPr>
          <w:rFonts w:ascii="Helvetica" w:hAnsi="Helvetica" w:cs="Helvetica"/>
        </w:rPr>
        <w:tab/>
      </w:r>
      <w:r w:rsidRPr="00067C9B">
        <w:rPr>
          <w:rFonts w:ascii="Helvetica" w:hAnsi="Helvetica" w:cs="Helvetica"/>
        </w:rPr>
        <w:tab/>
      </w:r>
      <w:r w:rsidRPr="00067C9B">
        <w:rPr>
          <w:rFonts w:ascii="Helvetica" w:hAnsi="Helvetica" w:cs="Helvetica"/>
        </w:rPr>
        <w:tab/>
      </w:r>
      <w:r w:rsidRPr="00067C9B">
        <w:rPr>
          <w:rFonts w:ascii="Helvetica" w:hAnsi="Helvetica" w:cs="Helvetica"/>
        </w:rPr>
        <w:tab/>
      </w:r>
      <w:r w:rsidRPr="00067C9B">
        <w:rPr>
          <w:rFonts w:ascii="Helvetica" w:hAnsi="Helvetica" w:cs="Helvetica"/>
        </w:rPr>
        <w:tab/>
      </w:r>
      <w:r w:rsidRPr="00067C9B">
        <w:rPr>
          <w:rFonts w:ascii="Helvetica" w:hAnsi="Helvetica" w:cs="Helvetica"/>
        </w:rPr>
        <w:tab/>
      </w:r>
      <w:r w:rsidRPr="00067C9B">
        <w:rPr>
          <w:rFonts w:ascii="Helvetica" w:hAnsi="Helvetica" w:cs="Helvetica"/>
        </w:rPr>
        <w:tab/>
      </w:r>
    </w:p>
    <w:p w14:paraId="10B5ED97" w14:textId="005A3DF0" w:rsidR="00CB6050" w:rsidRPr="00E957A1" w:rsidRDefault="00CB6050" w:rsidP="00CB6050">
      <w:pPr>
        <w:spacing w:line="192" w:lineRule="auto"/>
        <w:contextualSpacing/>
        <w:jc w:val="both"/>
        <w:rPr>
          <w:rFonts w:ascii="Handlee" w:hAnsi="Handlee" w:cs="Helvetica"/>
          <w:b/>
          <w:sz w:val="24"/>
        </w:rPr>
      </w:pPr>
      <w:r>
        <w:rPr>
          <w:rFonts w:ascii="Handlee" w:hAnsi="Handlee" w:cs="Helvetica"/>
          <w:b/>
          <w:sz w:val="24"/>
        </w:rPr>
        <w:t xml:space="preserve">DIA 4 </w:t>
      </w:r>
      <w:r>
        <w:rPr>
          <w:rFonts w:ascii="Handlee" w:hAnsi="Handlee" w:cs="Helvetica"/>
          <w:b/>
          <w:sz w:val="24"/>
        </w:rPr>
        <w:tab/>
      </w:r>
      <w:r>
        <w:rPr>
          <w:rFonts w:ascii="Handlee" w:hAnsi="Handlee" w:cs="Helvetica"/>
          <w:b/>
          <w:sz w:val="24"/>
        </w:rPr>
        <w:tab/>
        <w:t>PANAMA</w:t>
      </w:r>
    </w:p>
    <w:p w14:paraId="2E686504" w14:textId="3B8CABBE" w:rsidR="00CB6050" w:rsidRPr="00067C9B" w:rsidRDefault="00CB6050" w:rsidP="00CB6050">
      <w:pPr>
        <w:spacing w:line="192" w:lineRule="auto"/>
        <w:contextualSpacing/>
        <w:jc w:val="both"/>
        <w:rPr>
          <w:rFonts w:ascii="Helvetica" w:hAnsi="Helvetica" w:cs="Helvetica"/>
        </w:rPr>
      </w:pPr>
      <w:r w:rsidRPr="008C6661">
        <w:rPr>
          <w:rFonts w:ascii="Helvetica" w:hAnsi="Helvetica" w:cs="Helvetica"/>
        </w:rPr>
        <w:t xml:space="preserve">Desayuno. Día libre para actividades personales o </w:t>
      </w:r>
      <w:r w:rsidR="00BB1F05">
        <w:rPr>
          <w:rFonts w:ascii="Helvetica" w:hAnsi="Helvetica" w:cs="Helvetica"/>
        </w:rPr>
        <w:t xml:space="preserve">realizar uno de nuestros interesantes </w:t>
      </w:r>
      <w:r w:rsidRPr="008C6661">
        <w:rPr>
          <w:rFonts w:ascii="Helvetica" w:hAnsi="Helvetica" w:cs="Helvetica"/>
        </w:rPr>
        <w:t>tours</w:t>
      </w:r>
      <w:r>
        <w:rPr>
          <w:rFonts w:ascii="Helvetica" w:hAnsi="Helvetica" w:cs="Helvetica"/>
        </w:rPr>
        <w:t>.</w:t>
      </w:r>
      <w:r w:rsidRPr="00406BCF">
        <w:rPr>
          <w:rFonts w:ascii="Century Gothic" w:hAnsi="Century Gothic"/>
          <w:b/>
          <w:sz w:val="24"/>
          <w:szCs w:val="24"/>
          <w:lang w:val="en-US"/>
        </w:rPr>
        <w:tab/>
      </w:r>
    </w:p>
    <w:p w14:paraId="75F815E7" w14:textId="77777777" w:rsidR="00CB6050" w:rsidRPr="00067C9B" w:rsidRDefault="00CB6050" w:rsidP="00CB6050">
      <w:pPr>
        <w:spacing w:line="192" w:lineRule="auto"/>
        <w:contextualSpacing/>
        <w:jc w:val="both"/>
        <w:rPr>
          <w:rFonts w:ascii="Helvetica" w:hAnsi="Helvetica" w:cs="Helvetica"/>
        </w:rPr>
      </w:pPr>
      <w:r w:rsidRPr="00067C9B">
        <w:rPr>
          <w:rFonts w:ascii="Helvetica" w:hAnsi="Helvetica" w:cs="Helvetica"/>
        </w:rPr>
        <w:tab/>
      </w:r>
      <w:r w:rsidRPr="00067C9B">
        <w:rPr>
          <w:rFonts w:ascii="Helvetica" w:hAnsi="Helvetica" w:cs="Helvetica"/>
        </w:rPr>
        <w:tab/>
      </w:r>
      <w:r w:rsidRPr="00067C9B">
        <w:rPr>
          <w:rFonts w:ascii="Helvetica" w:hAnsi="Helvetica" w:cs="Helvetica"/>
        </w:rPr>
        <w:tab/>
      </w:r>
      <w:r w:rsidRPr="00067C9B">
        <w:rPr>
          <w:rFonts w:ascii="Helvetica" w:hAnsi="Helvetica" w:cs="Helvetica"/>
        </w:rPr>
        <w:tab/>
      </w:r>
      <w:r w:rsidRPr="00067C9B">
        <w:rPr>
          <w:rFonts w:ascii="Helvetica" w:hAnsi="Helvetica" w:cs="Helvetica"/>
        </w:rPr>
        <w:tab/>
      </w:r>
      <w:r w:rsidRPr="00067C9B">
        <w:rPr>
          <w:rFonts w:ascii="Helvetica" w:hAnsi="Helvetica" w:cs="Helvetica"/>
        </w:rPr>
        <w:tab/>
      </w:r>
      <w:r w:rsidRPr="00067C9B">
        <w:rPr>
          <w:rFonts w:ascii="Helvetica" w:hAnsi="Helvetica" w:cs="Helvetica"/>
        </w:rPr>
        <w:tab/>
      </w:r>
    </w:p>
    <w:p w14:paraId="7E99FFE6" w14:textId="2106C1FB" w:rsidR="00CB6050" w:rsidRPr="00E957A1" w:rsidRDefault="00CB6050" w:rsidP="00CB6050">
      <w:pPr>
        <w:spacing w:line="192" w:lineRule="auto"/>
        <w:contextualSpacing/>
        <w:jc w:val="both"/>
        <w:rPr>
          <w:rFonts w:ascii="Handlee" w:hAnsi="Handlee" w:cs="Helvetica"/>
          <w:b/>
          <w:sz w:val="24"/>
          <w:szCs w:val="24"/>
        </w:rPr>
      </w:pPr>
      <w:r>
        <w:rPr>
          <w:rFonts w:ascii="Handlee" w:hAnsi="Handlee" w:cs="Helvetica"/>
          <w:b/>
          <w:sz w:val="24"/>
        </w:rPr>
        <w:t xml:space="preserve">DIA 5 </w:t>
      </w:r>
      <w:r w:rsidRPr="00563710">
        <w:rPr>
          <w:rFonts w:ascii="Handlee" w:hAnsi="Handlee" w:cs="Helvetica"/>
          <w:b/>
          <w:sz w:val="24"/>
        </w:rPr>
        <w:tab/>
      </w:r>
      <w:r w:rsidRPr="00563710">
        <w:rPr>
          <w:rFonts w:ascii="Handlee" w:hAnsi="Handlee" w:cs="Helvetica"/>
          <w:b/>
        </w:rPr>
        <w:tab/>
      </w:r>
      <w:r w:rsidRPr="00DC6307">
        <w:rPr>
          <w:rFonts w:ascii="Handlee" w:hAnsi="Handlee" w:cs="Helvetica"/>
          <w:b/>
          <w:sz w:val="24"/>
          <w:szCs w:val="24"/>
        </w:rPr>
        <w:t xml:space="preserve"> </w:t>
      </w:r>
      <w:r>
        <w:rPr>
          <w:rFonts w:ascii="Handlee" w:hAnsi="Handlee" w:cs="Helvetica"/>
          <w:b/>
          <w:sz w:val="24"/>
          <w:szCs w:val="24"/>
        </w:rPr>
        <w:t>PANAMA – MÉXICO</w:t>
      </w:r>
      <w:r w:rsidRPr="00EB6BD0">
        <w:rPr>
          <w:rFonts w:ascii="Helvetica" w:hAnsi="Helvetica" w:cs="Helvetica"/>
          <w:color w:val="000000"/>
          <w:shd w:val="clear" w:color="auto" w:fill="FFFFFF"/>
        </w:rPr>
        <w:tab/>
      </w:r>
      <w:r w:rsidRPr="00EB6BD0">
        <w:rPr>
          <w:rFonts w:ascii="Helvetica" w:hAnsi="Helvetica" w:cs="Helvetica"/>
          <w:color w:val="000000"/>
          <w:shd w:val="clear" w:color="auto" w:fill="FFFFFF"/>
        </w:rPr>
        <w:tab/>
      </w:r>
    </w:p>
    <w:p w14:paraId="74FB21DF" w14:textId="77777777" w:rsidR="00CB6050" w:rsidRPr="00DE7640" w:rsidRDefault="00CB6050" w:rsidP="00CB6050">
      <w:pPr>
        <w:rPr>
          <w:rFonts w:ascii="Helvetica" w:hAnsi="Helvetica" w:cs="Helvetica"/>
          <w:color w:val="000000"/>
          <w:shd w:val="clear" w:color="auto" w:fill="FFFFFF"/>
        </w:rPr>
      </w:pPr>
      <w:r w:rsidRPr="00DE7640">
        <w:rPr>
          <w:rFonts w:ascii="Helvetica" w:hAnsi="Helvetica" w:cs="Helvetica"/>
          <w:color w:val="000000"/>
          <w:shd w:val="clear" w:color="auto" w:fill="FFFFFF"/>
        </w:rPr>
        <w:t>A la hora prevista traslado al aeropuerto para tomar su vuelo de regreso con destino a su Ciudad de Origen.</w:t>
      </w:r>
    </w:p>
    <w:p w14:paraId="614F6A03" w14:textId="5AFA6300" w:rsidR="00CB6050" w:rsidRDefault="00BB1F05" w:rsidP="00CB6050">
      <w:pPr>
        <w:rPr>
          <w:rFonts w:ascii="Arial" w:hAnsi="Arial" w:cs="Arial"/>
          <w:sz w:val="24"/>
          <w:szCs w:val="24"/>
        </w:rPr>
      </w:pPr>
      <w:r w:rsidRPr="00AF6308">
        <w:rPr>
          <w:rFonts w:ascii="Helvetica" w:eastAsia="Times New Roman" w:hAnsi="Helvetica" w:cs="Helvetica"/>
          <w:b/>
          <w:bCs/>
          <w:noProof/>
          <w:color w:val="505050"/>
          <w:spacing w:val="24"/>
          <w:sz w:val="20"/>
          <w:bdr w:val="none" w:sz="0" w:space="0" w:color="auto" w:frame="1"/>
          <w:lang w:eastAsia="es-MX"/>
        </w:rPr>
        <w:drawing>
          <wp:anchor distT="0" distB="0" distL="114300" distR="114300" simplePos="0" relativeHeight="251659264" behindDoc="0" locked="0" layoutInCell="1" allowOverlap="1" wp14:anchorId="6121CE1E" wp14:editId="37AA9FD9">
            <wp:simplePos x="0" y="0"/>
            <wp:positionH relativeFrom="column">
              <wp:posOffset>4211955</wp:posOffset>
            </wp:positionH>
            <wp:positionV relativeFrom="paragraph">
              <wp:posOffset>153035</wp:posOffset>
            </wp:positionV>
            <wp:extent cx="969645" cy="457835"/>
            <wp:effectExtent l="0" t="0" r="1905" b="0"/>
            <wp:wrapThrough wrapText="bothSides">
              <wp:wrapPolygon edited="0">
                <wp:start x="0" y="0"/>
                <wp:lineTo x="0" y="14380"/>
                <wp:lineTo x="424" y="20671"/>
                <wp:lineTo x="21218" y="20671"/>
                <wp:lineTo x="21218" y="14380"/>
                <wp:lineTo x="19096" y="12583"/>
                <wp:lineTo x="16550" y="4494"/>
                <wp:lineTo x="14004" y="0"/>
                <wp:lineTo x="0" y="0"/>
              </wp:wrapPolygon>
            </wp:wrapThrough>
            <wp:docPr id="2" name="Imagen 2" descr="C:\Users\Internacional 4\AppData\Local\Microsoft\Windows\INetCache\Content.Outlook\44KHE0TU\HASTA PRONTO (00000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acional 4\AppData\Local\Microsoft\Windows\INetCache\Content.Outlook\44KHE0TU\HASTA PRONTO (0000000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82B6E" w14:textId="23825B6E" w:rsidR="00CB6050" w:rsidRDefault="00CB6050" w:rsidP="00CB6050">
      <w:pPr>
        <w:spacing w:line="192" w:lineRule="auto"/>
        <w:contextualSpacing/>
        <w:rPr>
          <w:rFonts w:ascii="Helvetica" w:hAnsi="Helvetica" w:cs="Helvetica"/>
          <w:b/>
          <w:sz w:val="24"/>
          <w:u w:val="single"/>
        </w:rPr>
      </w:pPr>
    </w:p>
    <w:p w14:paraId="07145921" w14:textId="347378C6" w:rsidR="00CB6050" w:rsidRPr="00CB6050" w:rsidRDefault="00CB6050" w:rsidP="00CB6050">
      <w:pPr>
        <w:spacing w:line="192" w:lineRule="auto"/>
        <w:contextualSpacing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Helvetica" w:hAnsi="Helvetica" w:cs="Helvetica"/>
          <w:b/>
          <w:sz w:val="24"/>
          <w:u w:val="single"/>
        </w:rPr>
        <w:t>--------------------------------------------------------------------------------------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B58A4">
        <w:rPr>
          <w:b/>
          <w:sz w:val="24"/>
          <w:szCs w:val="24"/>
        </w:rPr>
        <w:tab/>
      </w:r>
    </w:p>
    <w:p w14:paraId="32AC00AF" w14:textId="52B4E13F" w:rsidR="00CB6050" w:rsidRPr="00627FD9" w:rsidRDefault="00CB6050" w:rsidP="00CB6050">
      <w:pP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</w:pPr>
      <w: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  <w:t>TARIFAS VOLANDO DESDE CDMX</w:t>
      </w:r>
      <w: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</w:rPr>
        <w:t>.</w:t>
      </w:r>
    </w:p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300"/>
        <w:gridCol w:w="1300"/>
        <w:gridCol w:w="1300"/>
        <w:gridCol w:w="1300"/>
        <w:gridCol w:w="1300"/>
      </w:tblGrid>
      <w:tr w:rsidR="00CB6050" w:rsidRPr="006807C6" w14:paraId="34EB82C9" w14:textId="77777777" w:rsidTr="009E688B">
        <w:trPr>
          <w:trHeight w:val="345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355A6"/>
            <w:vAlign w:val="center"/>
            <w:hideMark/>
          </w:tcPr>
          <w:p w14:paraId="0BA30E2C" w14:textId="77777777" w:rsidR="00CB6050" w:rsidRPr="006807C6" w:rsidRDefault="00CB6050" w:rsidP="009E688B">
            <w:pPr>
              <w:spacing w:after="0" w:line="240" w:lineRule="auto"/>
              <w:jc w:val="center"/>
              <w:rPr>
                <w:rFonts w:ascii="Handlee" w:eastAsia="Times New Roman" w:hAnsi="Handlee" w:cs="Calibri"/>
                <w:b/>
                <w:bCs/>
                <w:color w:val="FFFFFF"/>
                <w:lang w:eastAsia="es-MX"/>
              </w:rPr>
            </w:pPr>
            <w:r w:rsidRPr="006807C6">
              <w:rPr>
                <w:rFonts w:ascii="Handlee" w:eastAsia="Times New Roman" w:hAnsi="Handlee" w:cs="Calibri"/>
                <w:b/>
                <w:bCs/>
                <w:color w:val="FFFFFF"/>
                <w:lang w:eastAsia="es-MX"/>
              </w:rPr>
              <w:t>HOTEL</w:t>
            </w:r>
            <w:r w:rsidRPr="006807C6">
              <w:rPr>
                <w:rFonts w:ascii="Cambria" w:eastAsia="Times New Roman" w:hAnsi="Cambria" w:cs="Cambria"/>
                <w:b/>
                <w:bCs/>
                <w:color w:val="FFFFFF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355A6"/>
            <w:vAlign w:val="center"/>
            <w:hideMark/>
          </w:tcPr>
          <w:p w14:paraId="0963643C" w14:textId="77777777" w:rsidR="00CB6050" w:rsidRPr="006807C6" w:rsidRDefault="00CB6050" w:rsidP="009E688B">
            <w:pPr>
              <w:spacing w:after="0" w:line="240" w:lineRule="auto"/>
              <w:jc w:val="center"/>
              <w:rPr>
                <w:rFonts w:ascii="Handlee" w:eastAsia="Times New Roman" w:hAnsi="Handlee" w:cs="Calibri"/>
                <w:b/>
                <w:bCs/>
                <w:color w:val="FFFFFF"/>
                <w:lang w:eastAsia="es-MX"/>
              </w:rPr>
            </w:pPr>
            <w:r w:rsidRPr="006807C6">
              <w:rPr>
                <w:rFonts w:ascii="Handlee" w:eastAsia="Times New Roman" w:hAnsi="Handlee" w:cs="Calibri"/>
                <w:b/>
                <w:bCs/>
                <w:color w:val="FFFFFF"/>
                <w:lang w:eastAsia="es-MX"/>
              </w:rPr>
              <w:t>CAT</w:t>
            </w:r>
            <w:r w:rsidRPr="006807C6">
              <w:rPr>
                <w:rFonts w:ascii="Cambria" w:eastAsia="Times New Roman" w:hAnsi="Cambria" w:cs="Cambria"/>
                <w:b/>
                <w:bCs/>
                <w:color w:val="FFFFFF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355A6"/>
            <w:vAlign w:val="center"/>
            <w:hideMark/>
          </w:tcPr>
          <w:p w14:paraId="450918C1" w14:textId="77777777" w:rsidR="00CB6050" w:rsidRPr="006807C6" w:rsidRDefault="00CB6050" w:rsidP="009E688B">
            <w:pPr>
              <w:spacing w:after="0" w:line="240" w:lineRule="auto"/>
              <w:jc w:val="center"/>
              <w:rPr>
                <w:rFonts w:ascii="Handlee" w:eastAsia="Times New Roman" w:hAnsi="Handlee" w:cs="Calibri"/>
                <w:b/>
                <w:bCs/>
                <w:color w:val="FFFFFF"/>
                <w:lang w:eastAsia="es-MX"/>
              </w:rPr>
            </w:pPr>
            <w:r w:rsidRPr="006807C6">
              <w:rPr>
                <w:rFonts w:ascii="Handlee" w:eastAsia="Times New Roman" w:hAnsi="Handlee" w:cs="Calibri"/>
                <w:b/>
                <w:bCs/>
                <w:color w:val="FFFFFF"/>
                <w:lang w:eastAsia="es-MX"/>
              </w:rPr>
              <w:t>SGL</w:t>
            </w:r>
            <w:r w:rsidRPr="006807C6">
              <w:rPr>
                <w:rFonts w:ascii="Cambria" w:eastAsia="Times New Roman" w:hAnsi="Cambria" w:cs="Cambria"/>
                <w:b/>
                <w:bCs/>
                <w:color w:val="FFFFFF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355A6"/>
            <w:vAlign w:val="center"/>
            <w:hideMark/>
          </w:tcPr>
          <w:p w14:paraId="09077E7B" w14:textId="77777777" w:rsidR="00CB6050" w:rsidRPr="006807C6" w:rsidRDefault="00CB6050" w:rsidP="009E688B">
            <w:pPr>
              <w:spacing w:after="0" w:line="240" w:lineRule="auto"/>
              <w:jc w:val="center"/>
              <w:rPr>
                <w:rFonts w:ascii="Handlee" w:eastAsia="Times New Roman" w:hAnsi="Handlee" w:cs="Calibri"/>
                <w:b/>
                <w:bCs/>
                <w:color w:val="FFFFFF"/>
                <w:lang w:eastAsia="es-MX"/>
              </w:rPr>
            </w:pPr>
            <w:r w:rsidRPr="006807C6">
              <w:rPr>
                <w:rFonts w:ascii="Handlee" w:eastAsia="Times New Roman" w:hAnsi="Handlee" w:cs="Calibri"/>
                <w:b/>
                <w:bCs/>
                <w:color w:val="FFFFFF"/>
                <w:lang w:eastAsia="es-MX"/>
              </w:rPr>
              <w:t>DBL</w:t>
            </w:r>
            <w:r w:rsidRPr="006807C6">
              <w:rPr>
                <w:rFonts w:ascii="Cambria" w:eastAsia="Times New Roman" w:hAnsi="Cambria" w:cs="Cambria"/>
                <w:b/>
                <w:bCs/>
                <w:color w:val="FFFFFF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355A6"/>
            <w:vAlign w:val="center"/>
            <w:hideMark/>
          </w:tcPr>
          <w:p w14:paraId="7F8BEA67" w14:textId="77777777" w:rsidR="00CB6050" w:rsidRPr="006807C6" w:rsidRDefault="00CB6050" w:rsidP="009E688B">
            <w:pPr>
              <w:spacing w:after="0" w:line="240" w:lineRule="auto"/>
              <w:jc w:val="center"/>
              <w:rPr>
                <w:rFonts w:ascii="Handlee" w:eastAsia="Times New Roman" w:hAnsi="Handlee" w:cs="Calibri"/>
                <w:b/>
                <w:bCs/>
                <w:color w:val="FFFFFF"/>
                <w:lang w:eastAsia="es-MX"/>
              </w:rPr>
            </w:pPr>
            <w:r w:rsidRPr="006807C6">
              <w:rPr>
                <w:rFonts w:ascii="Handlee" w:eastAsia="Times New Roman" w:hAnsi="Handlee" w:cs="Calibri"/>
                <w:b/>
                <w:bCs/>
                <w:color w:val="FFFFFF"/>
                <w:lang w:eastAsia="es-MX"/>
              </w:rPr>
              <w:t>TPL</w:t>
            </w:r>
            <w:r w:rsidRPr="006807C6">
              <w:rPr>
                <w:rFonts w:ascii="Cambria" w:eastAsia="Times New Roman" w:hAnsi="Cambria" w:cs="Cambria"/>
                <w:b/>
                <w:bCs/>
                <w:color w:val="FFFFFF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355A6"/>
            <w:vAlign w:val="center"/>
            <w:hideMark/>
          </w:tcPr>
          <w:p w14:paraId="35AC7AB0" w14:textId="77777777" w:rsidR="00CB6050" w:rsidRPr="006807C6" w:rsidRDefault="00CB6050" w:rsidP="009E688B">
            <w:pPr>
              <w:spacing w:after="0" w:line="240" w:lineRule="auto"/>
              <w:jc w:val="center"/>
              <w:rPr>
                <w:rFonts w:ascii="Handlee" w:eastAsia="Times New Roman" w:hAnsi="Handlee" w:cs="Calibri"/>
                <w:b/>
                <w:bCs/>
                <w:color w:val="FFFFFF"/>
                <w:lang w:eastAsia="es-MX"/>
              </w:rPr>
            </w:pPr>
            <w:r w:rsidRPr="006807C6">
              <w:rPr>
                <w:rFonts w:ascii="Handlee" w:eastAsia="Times New Roman" w:hAnsi="Handlee" w:cs="Calibri"/>
                <w:b/>
                <w:bCs/>
                <w:color w:val="FFFFFF"/>
                <w:lang w:eastAsia="es-MX"/>
              </w:rPr>
              <w:t>CHD</w:t>
            </w:r>
          </w:p>
        </w:tc>
      </w:tr>
      <w:tr w:rsidR="00CB6050" w:rsidRPr="006807C6" w14:paraId="748C15F5" w14:textId="77777777" w:rsidTr="009E688B">
        <w:trPr>
          <w:trHeight w:val="315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05327C" w14:textId="77777777" w:rsidR="00CB6050" w:rsidRPr="006807C6" w:rsidRDefault="00CB6050" w:rsidP="009E6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807C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Victoria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E943E" w14:textId="77777777" w:rsidR="00CB6050" w:rsidRPr="006807C6" w:rsidRDefault="00CB6050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807C6">
              <w:rPr>
                <w:rFonts w:ascii="Arial" w:eastAsia="Times New Roman" w:hAnsi="Arial" w:cs="Arial"/>
                <w:color w:val="000000"/>
                <w:lang w:eastAsia="es-MX"/>
              </w:rPr>
              <w:t>Turista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9D627" w14:textId="3D8ABA75" w:rsidR="00CB6050" w:rsidRPr="006807C6" w:rsidRDefault="00CB6050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A29"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>$</w:t>
            </w:r>
            <w:r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 xml:space="preserve"> </w:t>
            </w:r>
            <w:r w:rsidRPr="006807C6">
              <w:rPr>
                <w:rFonts w:ascii="Arial" w:eastAsia="Times New Roman" w:hAnsi="Arial" w:cs="Arial"/>
                <w:color w:val="000000"/>
                <w:lang w:eastAsia="es-MX"/>
              </w:rPr>
              <w:t>1,</w:t>
            </w:r>
            <w:r w:rsidR="00E957A1">
              <w:rPr>
                <w:rFonts w:ascii="Arial" w:eastAsia="Times New Roman" w:hAnsi="Arial" w:cs="Arial"/>
                <w:color w:val="000000"/>
                <w:lang w:eastAsia="es-MX"/>
              </w:rPr>
              <w:t>179</w:t>
            </w:r>
            <w:r w:rsidRPr="006807C6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988E3" w14:textId="05DB88A9" w:rsidR="00CB6050" w:rsidRPr="006807C6" w:rsidRDefault="00CB6050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A29"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>$</w:t>
            </w:r>
            <w:r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 xml:space="preserve"> </w:t>
            </w:r>
            <w:r w:rsidR="00E957A1">
              <w:rPr>
                <w:rFonts w:ascii="Arial" w:eastAsia="Times New Roman" w:hAnsi="Arial" w:cs="Arial"/>
                <w:color w:val="000000"/>
                <w:lang w:eastAsia="es-MX"/>
              </w:rPr>
              <w:t>935</w:t>
            </w:r>
            <w:r w:rsidRPr="006807C6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52376" w14:textId="676B1F93" w:rsidR="00CB6050" w:rsidRPr="006807C6" w:rsidRDefault="00CB6050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A29"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>$</w:t>
            </w:r>
            <w:r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 xml:space="preserve"> </w:t>
            </w:r>
            <w:r w:rsidR="00E957A1">
              <w:rPr>
                <w:rFonts w:ascii="Arial" w:eastAsia="Times New Roman" w:hAnsi="Arial" w:cs="Arial"/>
                <w:color w:val="000000"/>
                <w:lang w:eastAsia="es-MX"/>
              </w:rPr>
              <w:t>895</w:t>
            </w:r>
            <w:r w:rsidRPr="006807C6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E4C26" w14:textId="00FB7E16" w:rsidR="00CB6050" w:rsidRPr="006807C6" w:rsidRDefault="00CB6050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A29"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>$</w:t>
            </w:r>
            <w:r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 xml:space="preserve"> </w:t>
            </w:r>
            <w:r w:rsidR="00E957A1">
              <w:rPr>
                <w:rFonts w:ascii="Arial" w:eastAsia="Times New Roman" w:hAnsi="Arial" w:cs="Arial"/>
                <w:color w:val="000000"/>
                <w:lang w:eastAsia="es-MX"/>
              </w:rPr>
              <w:t>650</w:t>
            </w:r>
          </w:p>
        </w:tc>
      </w:tr>
      <w:tr w:rsidR="00CB6050" w:rsidRPr="006807C6" w14:paraId="3C637F33" w14:textId="77777777" w:rsidTr="009E688B">
        <w:trPr>
          <w:trHeight w:val="6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35522" w14:textId="77777777" w:rsidR="00CB6050" w:rsidRPr="006807C6" w:rsidRDefault="00CB6050" w:rsidP="009E6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807C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Noche adicional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555E060" w14:textId="77777777" w:rsidR="00CB6050" w:rsidRPr="006807C6" w:rsidRDefault="00CB6050" w:rsidP="009E6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07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8DB9B5" w14:textId="4A1744D0" w:rsidR="00CB6050" w:rsidRPr="006807C6" w:rsidRDefault="00CB6050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A29"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>$</w:t>
            </w:r>
            <w:r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 xml:space="preserve"> </w:t>
            </w:r>
            <w:r w:rsidR="00E957A1">
              <w:rPr>
                <w:rFonts w:ascii="Arial" w:eastAsia="Times New Roman" w:hAnsi="Arial" w:cs="Arial"/>
                <w:color w:val="000000"/>
                <w:lang w:eastAsia="es-MX"/>
              </w:rPr>
              <w:t>79</w:t>
            </w:r>
            <w:r w:rsidRPr="006807C6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1A5841" w14:textId="76F930A9" w:rsidR="00CB6050" w:rsidRPr="006807C6" w:rsidRDefault="00CB6050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A29"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>$</w:t>
            </w:r>
            <w:r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 xml:space="preserve"> </w:t>
            </w:r>
            <w:r w:rsidR="00E957A1">
              <w:rPr>
                <w:rFonts w:ascii="Arial" w:eastAsia="Times New Roman" w:hAnsi="Arial" w:cs="Arial"/>
                <w:color w:val="000000"/>
                <w:lang w:eastAsia="es-MX"/>
              </w:rPr>
              <w:t>45</w:t>
            </w:r>
            <w:r w:rsidRPr="006807C6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8870F" w14:textId="5DE38237" w:rsidR="00CB6050" w:rsidRPr="006807C6" w:rsidRDefault="00CB6050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A29"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>$</w:t>
            </w:r>
            <w:r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 xml:space="preserve"> </w:t>
            </w:r>
            <w:r w:rsidR="00E957A1">
              <w:rPr>
                <w:rFonts w:ascii="Arial" w:eastAsia="Times New Roman" w:hAnsi="Arial" w:cs="Arial"/>
                <w:color w:val="000000"/>
                <w:lang w:eastAsia="es-MX"/>
              </w:rPr>
              <w:t>35</w:t>
            </w:r>
            <w:r w:rsidRPr="006807C6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2354B" w14:textId="77777777" w:rsidR="00CB6050" w:rsidRPr="006807C6" w:rsidRDefault="00CB6050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A29"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>$</w:t>
            </w:r>
            <w:r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 xml:space="preserve"> </w:t>
            </w:r>
            <w:r w:rsidRPr="006807C6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CB6050" w:rsidRPr="006807C6" w14:paraId="6CDD5F01" w14:textId="77777777" w:rsidTr="009E688B">
        <w:trPr>
          <w:trHeight w:val="72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13923B" w14:textId="1F3641EC" w:rsidR="00CB6050" w:rsidRPr="006807C6" w:rsidRDefault="00E957A1" w:rsidP="009E6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Plaza Paitilla</w:t>
            </w:r>
            <w:r w:rsidR="00CB6050" w:rsidRPr="006807C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DBEF2" w14:textId="1478AB17" w:rsidR="00CB6050" w:rsidRPr="006807C6" w:rsidRDefault="00CB6050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807C6">
              <w:rPr>
                <w:rFonts w:ascii="Arial" w:eastAsia="Times New Roman" w:hAnsi="Arial" w:cs="Arial"/>
                <w:color w:val="000000"/>
                <w:lang w:eastAsia="es-MX"/>
              </w:rPr>
              <w:t>Turista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F317C3" w14:textId="1DC25FED" w:rsidR="00CB6050" w:rsidRPr="006807C6" w:rsidRDefault="00CB6050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A29"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>$</w:t>
            </w:r>
            <w:r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 xml:space="preserve"> </w:t>
            </w:r>
            <w:r w:rsidRPr="006807C6">
              <w:rPr>
                <w:rFonts w:ascii="Arial" w:eastAsia="Times New Roman" w:hAnsi="Arial" w:cs="Arial"/>
                <w:color w:val="000000"/>
                <w:lang w:eastAsia="es-MX"/>
              </w:rPr>
              <w:t>1,</w:t>
            </w:r>
            <w:r w:rsidR="00E957A1">
              <w:rPr>
                <w:rFonts w:ascii="Arial" w:eastAsia="Times New Roman" w:hAnsi="Arial" w:cs="Arial"/>
                <w:color w:val="000000"/>
                <w:lang w:eastAsia="es-MX"/>
              </w:rPr>
              <w:t>275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3897B" w14:textId="3AB23E28" w:rsidR="00CB6050" w:rsidRPr="006807C6" w:rsidRDefault="00CB6050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A29"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>$</w:t>
            </w:r>
            <w:r w:rsidR="00E957A1"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>989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1DEE0D" w14:textId="38801699" w:rsidR="00CB6050" w:rsidRPr="006807C6" w:rsidRDefault="00CB6050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A29"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>$</w:t>
            </w:r>
            <w:r w:rsidR="00E957A1"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>925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255AB" w14:textId="2CB33CB6" w:rsidR="00CB6050" w:rsidRPr="006807C6" w:rsidRDefault="00CB6050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A29"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>$</w:t>
            </w:r>
            <w:r w:rsidR="00E957A1"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>739</w:t>
            </w:r>
          </w:p>
        </w:tc>
      </w:tr>
      <w:tr w:rsidR="00CB6050" w:rsidRPr="006807C6" w14:paraId="4D79076F" w14:textId="77777777" w:rsidTr="009E688B">
        <w:trPr>
          <w:trHeight w:val="6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29A0F" w14:textId="77777777" w:rsidR="00CB6050" w:rsidRPr="006807C6" w:rsidRDefault="00CB6050" w:rsidP="009E6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807C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Noche adicional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A2CEC1F" w14:textId="77777777" w:rsidR="00CB6050" w:rsidRPr="006807C6" w:rsidRDefault="00CB6050" w:rsidP="009E6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07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6B1D5B" w14:textId="3C0A56DE" w:rsidR="00CB6050" w:rsidRPr="006807C6" w:rsidRDefault="00CB6050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A29"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>$</w:t>
            </w:r>
            <w:r w:rsidR="00E957A1"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1F975" w14:textId="37AE2416" w:rsidR="00CB6050" w:rsidRPr="006807C6" w:rsidRDefault="00CB6050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A29"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>$</w:t>
            </w:r>
            <w:r w:rsidR="00E957A1"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BEFB2" w14:textId="43427E20" w:rsidR="00CB6050" w:rsidRPr="006807C6" w:rsidRDefault="00CB6050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A29"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>$</w:t>
            </w:r>
            <w:r w:rsidR="00E957A1"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7529C" w14:textId="5EBB89E2" w:rsidR="00CB6050" w:rsidRPr="006807C6" w:rsidRDefault="00CB6050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A29"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>$</w:t>
            </w:r>
            <w:r w:rsidR="00E957A1"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>19</w:t>
            </w:r>
          </w:p>
        </w:tc>
      </w:tr>
      <w:tr w:rsidR="00CB6050" w:rsidRPr="006807C6" w14:paraId="39255127" w14:textId="77777777" w:rsidTr="00E957A1">
        <w:trPr>
          <w:trHeight w:val="58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F0238" w14:textId="5908C26D" w:rsidR="00CB6050" w:rsidRPr="006807C6" w:rsidRDefault="00E957A1" w:rsidP="009E6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Marriott Panamá (L – J)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4F077" w14:textId="77777777" w:rsidR="00CB6050" w:rsidRPr="006807C6" w:rsidRDefault="00CB6050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807C6">
              <w:rPr>
                <w:rFonts w:ascii="Arial" w:eastAsia="Times New Roman" w:hAnsi="Arial" w:cs="Arial"/>
                <w:color w:val="000000"/>
                <w:lang w:eastAsia="es-MX"/>
              </w:rPr>
              <w:t>Turista Superior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A9E211" w14:textId="69FA6F62" w:rsidR="00CB6050" w:rsidRPr="006807C6" w:rsidRDefault="00E957A1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>$1,499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2820A" w14:textId="4BF1EF4A" w:rsidR="00CB6050" w:rsidRPr="006807C6" w:rsidRDefault="00CB6050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A29"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>$</w:t>
            </w:r>
            <w:r w:rsidR="00E957A1"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>1,079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387A2" w14:textId="3F62B3CF" w:rsidR="00CB6050" w:rsidRPr="006807C6" w:rsidRDefault="00CB6050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A29"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>$</w:t>
            </w:r>
            <w:r w:rsidR="00E957A1"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>1,015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72F11" w14:textId="70DBBE6D" w:rsidR="00CB6050" w:rsidRPr="006807C6" w:rsidRDefault="00E957A1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$665</w:t>
            </w:r>
          </w:p>
        </w:tc>
      </w:tr>
      <w:tr w:rsidR="00CB6050" w:rsidRPr="006807C6" w14:paraId="43C7FBA5" w14:textId="77777777" w:rsidTr="00E957A1">
        <w:trPr>
          <w:trHeight w:val="61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24ED" w14:textId="77777777" w:rsidR="00CB6050" w:rsidRPr="006807C6" w:rsidRDefault="00CB6050" w:rsidP="009E6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807C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Noche adicional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0772F" w14:textId="77777777" w:rsidR="00CB6050" w:rsidRPr="006807C6" w:rsidRDefault="00CB6050" w:rsidP="009E6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07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0CCE" w14:textId="34D6EF1C" w:rsidR="00CB6050" w:rsidRPr="006807C6" w:rsidRDefault="00CB6050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A29"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>$</w:t>
            </w:r>
            <w:r w:rsidR="00E957A1"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>159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26A9" w14:textId="143EFDFC" w:rsidR="00CB6050" w:rsidRPr="006807C6" w:rsidRDefault="00CB6050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A29"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>$</w:t>
            </w:r>
            <w:r w:rsidR="00E957A1"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>79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E37C" w14:textId="3087E8C9" w:rsidR="00CB6050" w:rsidRPr="006807C6" w:rsidRDefault="00CB6050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A29"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>$</w:t>
            </w:r>
            <w:r w:rsidR="00E957A1"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>65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C776" w14:textId="577716B2" w:rsidR="00CB6050" w:rsidRPr="006807C6" w:rsidRDefault="00E957A1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N/A</w:t>
            </w:r>
          </w:p>
        </w:tc>
      </w:tr>
      <w:tr w:rsidR="00CB6050" w:rsidRPr="006807C6" w14:paraId="32CF4E37" w14:textId="77777777" w:rsidTr="00E957A1">
        <w:trPr>
          <w:trHeight w:val="585"/>
        </w:trPr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DB37E" w14:textId="7C4C3ACE" w:rsidR="00CB6050" w:rsidRPr="006807C6" w:rsidRDefault="00E957A1" w:rsidP="009E6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Marriott Panamá (V– D)</w:t>
            </w:r>
            <w:r w:rsidR="00CB6050" w:rsidRPr="006807C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BDEB6" w14:textId="77777777" w:rsidR="00CB6050" w:rsidRPr="006807C6" w:rsidRDefault="00CB6050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807C6">
              <w:rPr>
                <w:rFonts w:ascii="Arial" w:eastAsia="Times New Roman" w:hAnsi="Arial" w:cs="Arial"/>
                <w:color w:val="000000"/>
                <w:lang w:eastAsia="es-MX"/>
              </w:rPr>
              <w:t>Turista Superior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BC236" w14:textId="4275476C" w:rsidR="00CB6050" w:rsidRPr="006807C6" w:rsidRDefault="00CB6050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A29"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>$</w:t>
            </w:r>
            <w:r w:rsidR="00E957A1"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>1,439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66024" w14:textId="23B987EF" w:rsidR="00CB6050" w:rsidRPr="006807C6" w:rsidRDefault="00CB6050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A29"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>$</w:t>
            </w:r>
            <w:r w:rsidR="00E957A1"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>1,049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32CB3" w14:textId="0202B6A3" w:rsidR="00CB6050" w:rsidRPr="006807C6" w:rsidRDefault="00CB6050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A29"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>$</w:t>
            </w:r>
            <w:r w:rsidR="00E957A1"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>995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6D753" w14:textId="65AA6772" w:rsidR="00CB6050" w:rsidRPr="006807C6" w:rsidRDefault="00CB6050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A29"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>$</w:t>
            </w:r>
            <w:r w:rsidR="00E957A1"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>665</w:t>
            </w:r>
          </w:p>
        </w:tc>
      </w:tr>
      <w:tr w:rsidR="00CB6050" w:rsidRPr="006807C6" w14:paraId="0F807F9F" w14:textId="77777777" w:rsidTr="009E688B">
        <w:trPr>
          <w:trHeight w:val="6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85D42" w14:textId="77777777" w:rsidR="00CB6050" w:rsidRPr="006807C6" w:rsidRDefault="00CB6050" w:rsidP="009E6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807C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Noche adicional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41E9F8B" w14:textId="77777777" w:rsidR="00CB6050" w:rsidRPr="006807C6" w:rsidRDefault="00CB6050" w:rsidP="009E6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07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B66EC" w14:textId="354F9330" w:rsidR="00CB6050" w:rsidRPr="006807C6" w:rsidRDefault="00E957A1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$145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833E5" w14:textId="16AA68A3" w:rsidR="00CB6050" w:rsidRPr="006807C6" w:rsidRDefault="00CB6050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A29"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>$</w:t>
            </w:r>
            <w:r w:rsidR="00E957A1"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B8898" w14:textId="61317145" w:rsidR="00CB6050" w:rsidRPr="006807C6" w:rsidRDefault="00CB6050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A29"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>$</w:t>
            </w:r>
            <w:r w:rsidR="00E957A1"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41618" w14:textId="02BF0FF9" w:rsidR="00CB6050" w:rsidRPr="006807C6" w:rsidRDefault="00E957A1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>N/A</w:t>
            </w:r>
          </w:p>
        </w:tc>
      </w:tr>
    </w:tbl>
    <w:p w14:paraId="4755E35B" w14:textId="77777777" w:rsidR="00CB6050" w:rsidRPr="007E2E42" w:rsidRDefault="00CB6050" w:rsidP="00CB6050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lang w:eastAsia="es-MX"/>
        </w:rPr>
      </w:pPr>
    </w:p>
    <w:p w14:paraId="44FFFFD0" w14:textId="77777777" w:rsidR="00CB6050" w:rsidRDefault="00CB6050" w:rsidP="00CB6050">
      <w:pPr>
        <w:pStyle w:val="Sinespaciado"/>
        <w:jc w:val="center"/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es-MX"/>
        </w:rPr>
      </w:pPr>
      <w:r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es-MX"/>
        </w:rPr>
        <w:t>*CONSULTAR TARIFAS DE TEMPORADAS ALTAS Y FESTIVAS. *</w:t>
      </w:r>
    </w:p>
    <w:p w14:paraId="2C059BAA" w14:textId="77777777" w:rsidR="00CB6050" w:rsidRDefault="00CB6050" w:rsidP="00CB6050">
      <w:pPr>
        <w:pStyle w:val="Sinespaciado"/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</w:rPr>
      </w:pPr>
    </w:p>
    <w:p w14:paraId="6E319F13" w14:textId="77777777" w:rsidR="00CB6050" w:rsidRDefault="00CB6050" w:rsidP="00CB6050">
      <w:pPr>
        <w:pStyle w:val="Sinespaciado"/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</w:rPr>
      </w:pPr>
      <w:r w:rsidRPr="002A0F39"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</w:rPr>
        <w:t>IMPUESTOS</w:t>
      </w:r>
    </w:p>
    <w:p w14:paraId="3F96207F" w14:textId="77777777" w:rsidR="00CB6050" w:rsidRDefault="00CB6050" w:rsidP="00CB6050">
      <w:pPr>
        <w:pStyle w:val="Sinespaciado"/>
        <w:rPr>
          <w:rFonts w:ascii="Helvetica" w:hAnsi="Helvetica" w:cs="Helvetica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3843"/>
      </w:tblGrid>
      <w:tr w:rsidR="00CB6050" w:rsidRPr="001648A8" w14:paraId="594816EE" w14:textId="77777777" w:rsidTr="009E688B">
        <w:trPr>
          <w:jc w:val="center"/>
        </w:trPr>
        <w:tc>
          <w:tcPr>
            <w:tcW w:w="3539" w:type="dxa"/>
          </w:tcPr>
          <w:p w14:paraId="00B07F56" w14:textId="77777777" w:rsidR="00CB6050" w:rsidRPr="001648A8" w:rsidRDefault="00CB6050" w:rsidP="009E688B">
            <w:pPr>
              <w:spacing w:line="192" w:lineRule="auto"/>
              <w:contextualSpacing/>
              <w:jc w:val="center"/>
              <w:rPr>
                <w:rFonts w:ascii="Helvetica" w:hAnsi="Helvetica" w:cs="Helvetica"/>
                <w:b/>
                <w:color w:val="171717" w:themeColor="background2" w:themeShade="1A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color w:val="171717" w:themeColor="background2" w:themeShade="1A"/>
                <w:sz w:val="26"/>
                <w:szCs w:val="26"/>
              </w:rPr>
              <w:t>Impuestos Aéreos:</w:t>
            </w:r>
          </w:p>
        </w:tc>
        <w:tc>
          <w:tcPr>
            <w:tcW w:w="3843" w:type="dxa"/>
          </w:tcPr>
          <w:p w14:paraId="0E11BB38" w14:textId="77777777" w:rsidR="00CB6050" w:rsidRPr="004D0A29" w:rsidRDefault="00CB6050" w:rsidP="009E688B">
            <w:pPr>
              <w:spacing w:line="192" w:lineRule="auto"/>
              <w:contextualSpacing/>
              <w:jc w:val="center"/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</w:pPr>
            <w:r w:rsidRPr="004D0A29"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>$</w:t>
            </w:r>
            <w:r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 xml:space="preserve"> </w:t>
            </w:r>
            <w:r w:rsidRPr="004D0A29"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>2</w:t>
            </w:r>
            <w:r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>9</w:t>
            </w:r>
            <w:r w:rsidRPr="004D0A29"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 xml:space="preserve">0 </w:t>
            </w:r>
            <w:r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>USD</w:t>
            </w:r>
          </w:p>
        </w:tc>
      </w:tr>
    </w:tbl>
    <w:p w14:paraId="3DA487A8" w14:textId="77777777" w:rsidR="00CB6050" w:rsidRDefault="00CB6050" w:rsidP="00CB6050">
      <w:pPr>
        <w:pStyle w:val="Sinespaciado"/>
        <w:jc w:val="center"/>
        <w:rPr>
          <w:rFonts w:ascii="Helvetica" w:hAnsi="Helvetica" w:cs="Helvetica"/>
          <w:b/>
        </w:rPr>
      </w:pPr>
    </w:p>
    <w:p w14:paraId="6BF51C6F" w14:textId="77777777" w:rsidR="00CB6050" w:rsidRDefault="00CB6050" w:rsidP="00CB6050">
      <w:pPr>
        <w:pStyle w:val="Sinespaciado"/>
        <w:rPr>
          <w:rFonts w:ascii="Helvetica" w:hAnsi="Helvetica" w:cs="Helvetica"/>
          <w:b/>
        </w:rPr>
      </w:pPr>
    </w:p>
    <w:p w14:paraId="3550B773" w14:textId="77777777" w:rsidR="00CB6050" w:rsidRDefault="00CB6050" w:rsidP="00CB6050">
      <w:pPr>
        <w:pStyle w:val="Sinespaciado"/>
        <w:rPr>
          <w:rFonts w:ascii="Helvetica" w:hAnsi="Helvetica" w:cs="Helvetica"/>
          <w:b/>
        </w:rPr>
      </w:pPr>
      <w:r w:rsidRPr="00ED6083">
        <w:rPr>
          <w:rFonts w:ascii="Helvetica" w:eastAsia="Times New Roman" w:hAnsi="Helvetica" w:cs="Helvetica"/>
          <w:noProof/>
          <w:color w:val="000000"/>
          <w:lang w:eastAsia="es-MX"/>
        </w:rPr>
        <w:drawing>
          <wp:inline distT="0" distB="0" distL="0" distR="0" wp14:anchorId="72EF633D" wp14:editId="64BEFDB0">
            <wp:extent cx="5612130" cy="175895"/>
            <wp:effectExtent l="0" t="0" r="7620" b="0"/>
            <wp:docPr id="3" name="Imagen 3" descr="C:\Users\Internacional 4\AppData\Local\Microsoft\Windows\INetCache\Content.Outlook\44KHE0TU\TEXTO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acional 4\AppData\Local\Microsoft\Windows\INetCache\Content.Outlook\44KHE0TU\TEXTO 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A8A9F" w14:textId="77777777" w:rsidR="00CB6050" w:rsidRDefault="00CB6050" w:rsidP="00CB6050">
      <w:pPr>
        <w:pStyle w:val="Sinespaciado"/>
        <w:rPr>
          <w:rFonts w:ascii="Helvetica" w:hAnsi="Helvetica" w:cs="Helvetica"/>
          <w:b/>
        </w:rPr>
      </w:pPr>
    </w:p>
    <w:p w14:paraId="67C4D96A" w14:textId="77777777" w:rsidR="00CB6050" w:rsidRDefault="00CB6050" w:rsidP="00CB6050">
      <w:pPr>
        <w:pStyle w:val="Sinespaciado"/>
        <w:rPr>
          <w:rFonts w:ascii="Helvetica" w:hAnsi="Helvetica" w:cs="Helvetica"/>
          <w:b/>
        </w:rPr>
      </w:pPr>
    </w:p>
    <w:p w14:paraId="05D5A7D4" w14:textId="50D6FF07" w:rsidR="00CB6050" w:rsidRPr="00F53656" w:rsidRDefault="00CB6050" w:rsidP="00CB6050">
      <w:pPr>
        <w:tabs>
          <w:tab w:val="left" w:pos="945"/>
        </w:tabs>
        <w:jc w:val="center"/>
        <w:rPr>
          <w:rFonts w:ascii="Helvetica" w:hAnsi="Helvetica" w:cs="Helvetica"/>
          <w:b/>
          <w:bCs/>
          <w:color w:val="000000"/>
          <w:shd w:val="clear" w:color="auto" w:fill="FFFFFF"/>
        </w:rPr>
      </w:pPr>
      <w:r w:rsidRPr="003B1767">
        <w:rPr>
          <w:rStyle w:val="Textoennegrita"/>
          <w:rFonts w:ascii="Helvetica" w:hAnsi="Helvetica" w:cs="Helvetica"/>
          <w:color w:val="000000"/>
          <w:shd w:val="clear" w:color="auto" w:fill="FFFFFF"/>
        </w:rPr>
        <w:t>Pr</w:t>
      </w:r>
      <w:r>
        <w:rPr>
          <w:rStyle w:val="Textoennegrita"/>
          <w:rFonts w:ascii="Helvetica" w:hAnsi="Helvetica" w:cs="Helvetica"/>
          <w:color w:val="000000"/>
          <w:shd w:val="clear" w:color="auto" w:fill="FFFFFF"/>
        </w:rPr>
        <w:t>ecios vigentes del 15 de diciembre 202</w:t>
      </w:r>
      <w:r w:rsidR="00E957A1">
        <w:rPr>
          <w:rStyle w:val="Textoennegrita"/>
          <w:rFonts w:ascii="Helvetica" w:hAnsi="Helvetica" w:cs="Helvetica"/>
          <w:color w:val="000000"/>
          <w:shd w:val="clear" w:color="auto" w:fill="FFFFFF"/>
        </w:rPr>
        <w:t>3</w:t>
      </w:r>
      <w:r>
        <w:rPr>
          <w:rStyle w:val="Textoennegrita"/>
          <w:rFonts w:ascii="Helvetica" w:hAnsi="Helvetica" w:cs="Helvetica"/>
          <w:color w:val="000000"/>
          <w:shd w:val="clear" w:color="auto" w:fill="FFFFFF"/>
        </w:rPr>
        <w:t xml:space="preserve"> hasta el 14 de diciembre 202</w:t>
      </w:r>
      <w:r w:rsidR="00E957A1">
        <w:rPr>
          <w:rStyle w:val="Textoennegrita"/>
          <w:rFonts w:ascii="Helvetica" w:hAnsi="Helvetica" w:cs="Helvetica"/>
          <w:color w:val="000000"/>
          <w:shd w:val="clear" w:color="auto" w:fill="FFFFFF"/>
        </w:rPr>
        <w:t>4</w:t>
      </w:r>
      <w:r>
        <w:rPr>
          <w:rStyle w:val="Textoennegrita"/>
          <w:rFonts w:ascii="Helvetica" w:hAnsi="Helvetica" w:cs="Helvetica"/>
          <w:color w:val="000000"/>
          <w:shd w:val="clear" w:color="auto" w:fill="FFFFFF"/>
        </w:rPr>
        <w:t>, sujeto a disponibilidad.</w:t>
      </w:r>
    </w:p>
    <w:p w14:paraId="70942E34" w14:textId="77777777" w:rsidR="00CB6050" w:rsidRDefault="00CB6050" w:rsidP="00CB6050">
      <w:pPr>
        <w:jc w:val="center"/>
        <w:rPr>
          <w:rFonts w:ascii="Helvetica" w:eastAsia="Times New Roman" w:hAnsi="Helvetica" w:cs="Helvetica"/>
          <w:b/>
          <w:bCs/>
          <w:color w:val="000000"/>
          <w:szCs w:val="24"/>
          <w:shd w:val="clear" w:color="auto" w:fill="FFFFFF"/>
          <w:lang w:eastAsia="es-MX"/>
        </w:rPr>
      </w:pPr>
      <w:r>
        <w:rPr>
          <w:rFonts w:ascii="Helvetica" w:eastAsia="Times New Roman" w:hAnsi="Helvetica" w:cs="Helvetica"/>
          <w:b/>
          <w:bCs/>
          <w:color w:val="000000"/>
          <w:szCs w:val="24"/>
          <w:shd w:val="clear" w:color="auto" w:fill="FFFFFF"/>
          <w:lang w:eastAsia="es-MX"/>
        </w:rPr>
        <w:t xml:space="preserve">Lista de hoteles más utilizados. Los pasajeros pueden ser alojados en hoteles descritos o similares de igual categoría. </w:t>
      </w:r>
    </w:p>
    <w:p w14:paraId="7FBD77F3" w14:textId="77777777" w:rsidR="00CB6050" w:rsidRDefault="00CB6050" w:rsidP="00CB6050">
      <w:pPr>
        <w:pStyle w:val="Sinespaciado"/>
        <w:jc w:val="both"/>
        <w:rPr>
          <w:rFonts w:ascii="Helvetica" w:hAnsi="Helvetica" w:cs="Helvetica"/>
          <w:shd w:val="clear" w:color="auto" w:fill="FFFFFF"/>
        </w:rPr>
      </w:pPr>
      <w:r w:rsidRPr="003B1767">
        <w:rPr>
          <w:rFonts w:ascii="Helvetica" w:hAnsi="Helvetica" w:cs="Helvetica"/>
          <w:shd w:val="clear" w:color="auto" w:fill="FFFFFF"/>
        </w:rPr>
        <w:t xml:space="preserve">– </w:t>
      </w:r>
      <w:r>
        <w:rPr>
          <w:rFonts w:ascii="Helvetica" w:hAnsi="Helvetica" w:cs="Helvetica"/>
          <w:shd w:val="clear" w:color="auto" w:fill="FFFFFF"/>
        </w:rPr>
        <w:t>Mínimo 2 pasajeros viajando juntos.</w:t>
      </w:r>
    </w:p>
    <w:p w14:paraId="22AF973F" w14:textId="77777777" w:rsidR="00CB6050" w:rsidRDefault="00CB6050" w:rsidP="00CB6050">
      <w:pPr>
        <w:pStyle w:val="Sinespaciado"/>
        <w:jc w:val="both"/>
        <w:rPr>
          <w:rFonts w:ascii="Helvetica" w:hAnsi="Helvetica" w:cs="Helvetica"/>
        </w:rPr>
      </w:pPr>
      <w:r w:rsidRPr="003B1767">
        <w:rPr>
          <w:rFonts w:ascii="Helvetica" w:hAnsi="Helvetica" w:cs="Helvetica"/>
          <w:shd w:val="clear" w:color="auto" w:fill="FFFFFF"/>
        </w:rPr>
        <w:t>–</w:t>
      </w:r>
      <w:r>
        <w:rPr>
          <w:rFonts w:ascii="Helvetica" w:hAnsi="Helvetica" w:cs="Helvetica"/>
          <w:shd w:val="clear" w:color="auto" w:fill="FFFFFF"/>
        </w:rPr>
        <w:t xml:space="preserve"> </w:t>
      </w:r>
      <w:r w:rsidRPr="003B1767">
        <w:rPr>
          <w:rFonts w:ascii="Helvetica" w:hAnsi="Helvetica" w:cs="Helvetica"/>
          <w:shd w:val="clear" w:color="auto" w:fill="FFFFFF"/>
        </w:rPr>
        <w:t xml:space="preserve">Precios sujetos a cambio sin </w:t>
      </w:r>
      <w:r>
        <w:rPr>
          <w:rFonts w:ascii="Helvetica" w:hAnsi="Helvetica" w:cs="Helvetica"/>
          <w:shd w:val="clear" w:color="auto" w:fill="FFFFFF"/>
        </w:rPr>
        <w:t>previo aviso y a disponibilidad.</w:t>
      </w:r>
    </w:p>
    <w:p w14:paraId="454A0A01" w14:textId="77777777" w:rsidR="00CB6050" w:rsidRPr="00E62796" w:rsidRDefault="00CB6050" w:rsidP="00CB6050">
      <w:pPr>
        <w:pStyle w:val="Sinespaciado"/>
        <w:rPr>
          <w:rFonts w:ascii="Helvetica" w:hAnsi="Helvetica" w:cs="Helvetica"/>
          <w:bCs/>
        </w:rPr>
      </w:pPr>
      <w:r w:rsidRPr="003B1767">
        <w:rPr>
          <w:rFonts w:ascii="Helvetica" w:hAnsi="Helvetica" w:cs="Helvetica"/>
        </w:rPr>
        <w:t>–</w:t>
      </w:r>
      <w:r w:rsidRPr="00F21414">
        <w:rPr>
          <w:rFonts w:ascii="Helvetica" w:hAnsi="Helvetica" w:cs="Helvetica"/>
          <w:shd w:val="clear" w:color="auto" w:fill="FFFFFF"/>
        </w:rPr>
        <w:t xml:space="preserve"> Se permite equipaje de 1 maleta con un peso máximo de 20kg por persona</w:t>
      </w:r>
      <w:r>
        <w:rPr>
          <w:rFonts w:ascii="Helvetica" w:hAnsi="Helvetica" w:cs="Helvetica"/>
          <w:shd w:val="clear" w:color="auto" w:fill="FFFFFF"/>
        </w:rPr>
        <w:t>, si se lleva equipaje adicional tendrá cargo extra.</w:t>
      </w:r>
    </w:p>
    <w:p w14:paraId="446E9218" w14:textId="77777777" w:rsidR="00CB6050" w:rsidRDefault="00CB6050" w:rsidP="00CB6050">
      <w:pPr>
        <w:spacing w:line="192" w:lineRule="auto"/>
        <w:contextualSpacing/>
        <w:rPr>
          <w:rFonts w:ascii="Helvetica" w:hAnsi="Helvetica" w:cs="Helvetica"/>
          <w:sz w:val="24"/>
          <w:szCs w:val="24"/>
        </w:rPr>
      </w:pPr>
      <w:r w:rsidRPr="0002311B">
        <w:rPr>
          <w:rFonts w:ascii="Helvetica" w:hAnsi="Helvetica" w:cs="Helvetica"/>
          <w:sz w:val="24"/>
          <w:szCs w:val="24"/>
        </w:rPr>
        <w:t xml:space="preserve"> </w:t>
      </w:r>
    </w:p>
    <w:p w14:paraId="60E7725E" w14:textId="77777777" w:rsidR="00CB6050" w:rsidRPr="00AF132C" w:rsidRDefault="00CB6050" w:rsidP="00CB6050">
      <w:pPr>
        <w:rPr>
          <w:rFonts w:ascii="Helvetica" w:eastAsia="Times New Roman" w:hAnsi="Helvetica" w:cs="Helvetica"/>
          <w:b/>
          <w:bCs/>
          <w:color w:val="505050"/>
          <w:spacing w:val="24"/>
          <w:sz w:val="10"/>
          <w:szCs w:val="30"/>
          <w:bdr w:val="none" w:sz="0" w:space="0" w:color="auto" w:frame="1"/>
          <w:lang w:eastAsia="es-MX"/>
        </w:rPr>
      </w:pPr>
    </w:p>
    <w:p w14:paraId="2A1B5D36" w14:textId="77777777" w:rsidR="00CB6050" w:rsidRPr="00D91380" w:rsidRDefault="00CB6050" w:rsidP="00CB6050">
      <w:pPr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</w:pPr>
      <w:r w:rsidRPr="00D91380"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  <w:t>INCLUYE:</w:t>
      </w:r>
    </w:p>
    <w:p w14:paraId="76D3AB05" w14:textId="77777777" w:rsidR="00CB6050" w:rsidRPr="008D1121" w:rsidRDefault="00CB6050" w:rsidP="00CB6050">
      <w:pPr>
        <w:pStyle w:val="Prrafodelista"/>
        <w:numPr>
          <w:ilvl w:val="0"/>
          <w:numId w:val="6"/>
        </w:numPr>
        <w:spacing w:after="200" w:line="192" w:lineRule="auto"/>
        <w:contextualSpacing/>
        <w:rPr>
          <w:rFonts w:ascii="Helvetica" w:hAnsi="Helvetica" w:cs="Helvetica"/>
          <w:szCs w:val="28"/>
        </w:rPr>
      </w:pPr>
      <w:r w:rsidRPr="008D1121">
        <w:rPr>
          <w:rFonts w:ascii="Helvetica" w:hAnsi="Helvetica" w:cs="Helvetica"/>
          <w:szCs w:val="28"/>
        </w:rPr>
        <w:t>Vuelos redondos en clase turista</w:t>
      </w:r>
      <w:r>
        <w:rPr>
          <w:rFonts w:ascii="Helvetica" w:hAnsi="Helvetica" w:cs="Helvetica"/>
          <w:szCs w:val="28"/>
        </w:rPr>
        <w:t xml:space="preserve"> México – Panamá – México.</w:t>
      </w:r>
    </w:p>
    <w:p w14:paraId="3154C6D1" w14:textId="77777777" w:rsidR="00CB6050" w:rsidRPr="008D1121" w:rsidRDefault="00CB6050" w:rsidP="00CB6050">
      <w:pPr>
        <w:pStyle w:val="Prrafodelista"/>
        <w:numPr>
          <w:ilvl w:val="0"/>
          <w:numId w:val="6"/>
        </w:numPr>
        <w:spacing w:after="200" w:line="192" w:lineRule="auto"/>
        <w:contextualSpacing/>
        <w:rPr>
          <w:rFonts w:ascii="Helvetica" w:hAnsi="Helvetica" w:cs="Helvetica"/>
          <w:szCs w:val="28"/>
        </w:rPr>
      </w:pPr>
      <w:r w:rsidRPr="008D1121">
        <w:rPr>
          <w:rFonts w:ascii="Helvetica" w:hAnsi="Helvetica" w:cs="Helvetica"/>
          <w:szCs w:val="28"/>
        </w:rPr>
        <w:t>4 noches de hospedaje.</w:t>
      </w:r>
    </w:p>
    <w:p w14:paraId="1C5C1E43" w14:textId="77777777" w:rsidR="00CB6050" w:rsidRDefault="00CB6050" w:rsidP="00CB6050">
      <w:pPr>
        <w:pStyle w:val="Prrafodelista"/>
        <w:numPr>
          <w:ilvl w:val="0"/>
          <w:numId w:val="6"/>
        </w:numPr>
        <w:spacing w:after="200" w:line="192" w:lineRule="auto"/>
        <w:contextualSpacing/>
        <w:rPr>
          <w:rFonts w:ascii="Helvetica" w:hAnsi="Helvetica" w:cs="Helvetica"/>
          <w:szCs w:val="28"/>
        </w:rPr>
      </w:pPr>
      <w:r w:rsidRPr="008D1121">
        <w:rPr>
          <w:rFonts w:ascii="Helvetica" w:hAnsi="Helvetica" w:cs="Helvetica"/>
          <w:szCs w:val="28"/>
        </w:rPr>
        <w:t xml:space="preserve">3 desayunos. </w:t>
      </w:r>
    </w:p>
    <w:p w14:paraId="1501BE1E" w14:textId="77777777" w:rsidR="00CB6050" w:rsidRDefault="00CB6050" w:rsidP="00CB6050">
      <w:pPr>
        <w:pStyle w:val="Prrafodelista"/>
        <w:numPr>
          <w:ilvl w:val="0"/>
          <w:numId w:val="6"/>
        </w:numPr>
        <w:spacing w:after="160" w:line="259" w:lineRule="auto"/>
        <w:contextualSpacing/>
        <w:jc w:val="both"/>
        <w:rPr>
          <w:rFonts w:ascii="Helvetica" w:eastAsia="Times New Roman" w:hAnsi="Helvetica" w:cs="Helvetica"/>
        </w:rPr>
      </w:pPr>
      <w:r w:rsidRPr="0010452F">
        <w:rPr>
          <w:rFonts w:ascii="Helvetica" w:eastAsia="Times New Roman" w:hAnsi="Helvetica" w:cs="Helvetica"/>
        </w:rPr>
        <w:t>Traslados de llegada y salida del aeropuerto principal.</w:t>
      </w:r>
    </w:p>
    <w:p w14:paraId="7EE74D33" w14:textId="77777777" w:rsidR="00CB6050" w:rsidRPr="008D1121" w:rsidRDefault="00CB6050" w:rsidP="00CB6050">
      <w:pPr>
        <w:pStyle w:val="Prrafodelista"/>
        <w:numPr>
          <w:ilvl w:val="0"/>
          <w:numId w:val="6"/>
        </w:numPr>
        <w:spacing w:after="200" w:line="192" w:lineRule="auto"/>
        <w:contextualSpacing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>Gira de ciudad y canal C/E al CVM.</w:t>
      </w:r>
    </w:p>
    <w:p w14:paraId="5E15ADDA" w14:textId="57087E22" w:rsidR="00CB6050" w:rsidRDefault="00AE67FC" w:rsidP="00CB6050">
      <w:pPr>
        <w:pStyle w:val="Prrafodelista"/>
        <w:numPr>
          <w:ilvl w:val="0"/>
          <w:numId w:val="6"/>
        </w:numPr>
        <w:spacing w:after="200" w:line="192" w:lineRule="auto"/>
        <w:contextualSpacing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>P</w:t>
      </w:r>
      <w:r w:rsidR="00CB6050" w:rsidRPr="006D6141">
        <w:rPr>
          <w:rFonts w:ascii="Helvetica" w:hAnsi="Helvetica" w:cs="Helvetica"/>
          <w:szCs w:val="28"/>
        </w:rPr>
        <w:t>asa día en Isla Taboga con almuerzo</w:t>
      </w:r>
      <w:r>
        <w:rPr>
          <w:rFonts w:ascii="Helvetica" w:hAnsi="Helvetica" w:cs="Helvetica"/>
          <w:szCs w:val="28"/>
        </w:rPr>
        <w:t xml:space="preserve"> o aventura en Gamboa</w:t>
      </w:r>
      <w:r w:rsidR="00CB6050" w:rsidRPr="006D6141">
        <w:rPr>
          <w:rFonts w:ascii="Helvetica" w:hAnsi="Helvetica" w:cs="Helvetica"/>
          <w:szCs w:val="28"/>
        </w:rPr>
        <w:t>. (</w:t>
      </w:r>
      <w:r>
        <w:rPr>
          <w:rFonts w:ascii="Helvetica" w:hAnsi="Helvetica" w:cs="Helvetica"/>
          <w:szCs w:val="28"/>
        </w:rPr>
        <w:t xml:space="preserve">Teleférico o expedición Gatún </w:t>
      </w:r>
      <w:proofErr w:type="gramStart"/>
      <w:r>
        <w:rPr>
          <w:rFonts w:ascii="Helvetica" w:hAnsi="Helvetica" w:cs="Helvetica"/>
          <w:szCs w:val="28"/>
        </w:rPr>
        <w:t>con  almuerzo</w:t>
      </w:r>
      <w:proofErr w:type="gramEnd"/>
      <w:r>
        <w:rPr>
          <w:rFonts w:ascii="Helvetica" w:hAnsi="Helvetica" w:cs="Helvetica"/>
          <w:szCs w:val="28"/>
        </w:rPr>
        <w:t>)</w:t>
      </w:r>
      <w:r w:rsidR="00CB6050" w:rsidRPr="006D6141">
        <w:rPr>
          <w:rFonts w:ascii="Helvetica" w:hAnsi="Helvetica" w:cs="Helvetica"/>
          <w:szCs w:val="28"/>
        </w:rPr>
        <w:t xml:space="preserve"> compartidos.</w:t>
      </w:r>
    </w:p>
    <w:p w14:paraId="00BB6DD9" w14:textId="77777777" w:rsidR="00CB6050" w:rsidRDefault="00CB6050" w:rsidP="00CB6050">
      <w:pPr>
        <w:pStyle w:val="Prrafodelista"/>
        <w:numPr>
          <w:ilvl w:val="0"/>
          <w:numId w:val="6"/>
        </w:numPr>
        <w:spacing w:after="200" w:line="192" w:lineRule="auto"/>
        <w:contextualSpacing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>Seguro de asistencia AC35 para pasajeros hasta 69 años.</w:t>
      </w:r>
    </w:p>
    <w:p w14:paraId="3171D5A8" w14:textId="77777777" w:rsidR="00CB6050" w:rsidRPr="006D6141" w:rsidRDefault="00CB6050" w:rsidP="00CB6050">
      <w:pPr>
        <w:pStyle w:val="Prrafodelista"/>
        <w:numPr>
          <w:ilvl w:val="0"/>
          <w:numId w:val="6"/>
        </w:numPr>
        <w:spacing w:after="200" w:line="192" w:lineRule="auto"/>
        <w:contextualSpacing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>Documentos se entregan en formato electrónico.</w:t>
      </w:r>
    </w:p>
    <w:p w14:paraId="771E4DDE" w14:textId="77777777" w:rsidR="00CB6050" w:rsidRDefault="00CB6050" w:rsidP="00CB6050">
      <w:pPr>
        <w:spacing w:line="192" w:lineRule="auto"/>
        <w:contextualSpacing/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</w:pPr>
    </w:p>
    <w:p w14:paraId="609E400F" w14:textId="77777777" w:rsidR="00CB6050" w:rsidRPr="00C00EFB" w:rsidRDefault="00CB6050" w:rsidP="00CB6050">
      <w:pPr>
        <w:spacing w:line="192" w:lineRule="auto"/>
        <w:contextualSpacing/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</w:pPr>
      <w:r w:rsidRPr="00D91380"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  <w:t>NO INCLUYE:</w:t>
      </w:r>
    </w:p>
    <w:p w14:paraId="320C722A" w14:textId="77777777" w:rsidR="00CB6050" w:rsidRDefault="00CB6050" w:rsidP="00CB6050">
      <w:pPr>
        <w:pStyle w:val="Prrafodelista"/>
        <w:numPr>
          <w:ilvl w:val="0"/>
          <w:numId w:val="7"/>
        </w:numPr>
        <w:spacing w:after="160" w:line="259" w:lineRule="auto"/>
        <w:contextualSpacing/>
        <w:jc w:val="both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Ningún servicio no especificado en el itinerario.</w:t>
      </w:r>
    </w:p>
    <w:p w14:paraId="2284929F" w14:textId="77777777" w:rsidR="00CB6050" w:rsidRDefault="00CB6050" w:rsidP="00CB6050">
      <w:pPr>
        <w:pStyle w:val="Prrafodelista"/>
        <w:numPr>
          <w:ilvl w:val="0"/>
          <w:numId w:val="7"/>
        </w:numPr>
        <w:spacing w:after="160" w:line="259" w:lineRule="auto"/>
        <w:contextualSpacing/>
        <w:jc w:val="both"/>
        <w:rPr>
          <w:rFonts w:ascii="Helvetica" w:eastAsia="Times New Roman" w:hAnsi="Helvetica" w:cs="Helvetica"/>
        </w:rPr>
      </w:pPr>
      <w:r w:rsidRPr="003B1767">
        <w:rPr>
          <w:rFonts w:ascii="Helvetica" w:eastAsia="Times New Roman" w:hAnsi="Helvetica" w:cs="Helvetica"/>
        </w:rPr>
        <w:t>Gastos personales.</w:t>
      </w:r>
    </w:p>
    <w:p w14:paraId="52F99DAD" w14:textId="77777777" w:rsidR="00CB6050" w:rsidRPr="00426EC5" w:rsidRDefault="00CB6050" w:rsidP="00CB6050">
      <w:pPr>
        <w:pStyle w:val="Prrafodelista"/>
        <w:numPr>
          <w:ilvl w:val="0"/>
          <w:numId w:val="7"/>
        </w:numPr>
        <w:spacing w:after="160" w:line="259" w:lineRule="auto"/>
        <w:contextualSpacing/>
        <w:jc w:val="both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Propinas para guías, conductor, etc.</w:t>
      </w:r>
    </w:p>
    <w:p w14:paraId="4D22CD5D" w14:textId="77777777" w:rsidR="00CB6050" w:rsidRPr="003B1767" w:rsidRDefault="00CB6050" w:rsidP="00CB6050">
      <w:pPr>
        <w:pStyle w:val="Prrafodelista"/>
        <w:numPr>
          <w:ilvl w:val="0"/>
          <w:numId w:val="7"/>
        </w:numPr>
        <w:spacing w:after="160" w:line="259" w:lineRule="auto"/>
        <w:contextualSpacing/>
        <w:jc w:val="both"/>
        <w:rPr>
          <w:rFonts w:ascii="Helvetica" w:eastAsia="Times New Roman" w:hAnsi="Helvetica" w:cs="Helvetica"/>
        </w:rPr>
      </w:pPr>
      <w:r w:rsidRPr="003B1767">
        <w:rPr>
          <w:rFonts w:ascii="Helvetica" w:eastAsia="Times New Roman" w:hAnsi="Helvetica" w:cs="Helvetica"/>
        </w:rPr>
        <w:t>Excursiones opcionales</w:t>
      </w:r>
      <w:r>
        <w:rPr>
          <w:rFonts w:ascii="Helvetica" w:eastAsia="Times New Roman" w:hAnsi="Helvetica" w:cs="Helvetica"/>
        </w:rPr>
        <w:t>.</w:t>
      </w:r>
    </w:p>
    <w:p w14:paraId="4B2D489E" w14:textId="77777777" w:rsidR="00CB6050" w:rsidRDefault="00CB6050" w:rsidP="00CB6050">
      <w:pPr>
        <w:pStyle w:val="Prrafodelista"/>
        <w:numPr>
          <w:ilvl w:val="0"/>
          <w:numId w:val="7"/>
        </w:numPr>
        <w:spacing w:after="160" w:line="259" w:lineRule="auto"/>
        <w:contextualSpacing/>
        <w:jc w:val="both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lastRenderedPageBreak/>
        <w:t>Impuestos aéreos.</w:t>
      </w:r>
    </w:p>
    <w:p w14:paraId="2347BB74" w14:textId="77777777" w:rsidR="00CB6050" w:rsidRPr="006A1EC3" w:rsidRDefault="00CB6050" w:rsidP="00CB6050">
      <w:pPr>
        <w:pStyle w:val="Prrafodelista"/>
        <w:numPr>
          <w:ilvl w:val="0"/>
          <w:numId w:val="7"/>
        </w:numPr>
        <w:spacing w:after="160" w:line="259" w:lineRule="auto"/>
        <w:contextualSpacing/>
        <w:jc w:val="both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Pasajeros mayores de 70 años consultar suplemento seguro de asistencia.</w:t>
      </w:r>
    </w:p>
    <w:p w14:paraId="5E5EAA6A" w14:textId="77777777" w:rsidR="00093C22" w:rsidRPr="00CB6050" w:rsidRDefault="00093C22" w:rsidP="00CB6050"/>
    <w:sectPr w:rsidR="00093C22" w:rsidRPr="00CB6050" w:rsidSect="004B3343">
      <w:headerReference w:type="default" r:id="rId10"/>
      <w:footerReference w:type="default" r:id="rId11"/>
      <w:pgSz w:w="12240" w:h="15840"/>
      <w:pgMar w:top="1417" w:right="1701" w:bottom="1417" w:left="1701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1A893" w14:textId="77777777" w:rsidR="00594728" w:rsidRDefault="00594728" w:rsidP="002E05FB">
      <w:pPr>
        <w:spacing w:after="0" w:line="240" w:lineRule="auto"/>
      </w:pPr>
      <w:r>
        <w:separator/>
      </w:r>
    </w:p>
  </w:endnote>
  <w:endnote w:type="continuationSeparator" w:id="0">
    <w:p w14:paraId="7BD6F0E6" w14:textId="77777777" w:rsidR="00594728" w:rsidRDefault="00594728" w:rsidP="002E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F186" w14:textId="316ADF4B" w:rsidR="004B3343" w:rsidRDefault="004B3343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5848BDC" wp14:editId="68EFF6CE">
          <wp:simplePos x="0" y="0"/>
          <wp:positionH relativeFrom="page">
            <wp:align>right</wp:align>
          </wp:positionH>
          <wp:positionV relativeFrom="paragraph">
            <wp:posOffset>-851535</wp:posOffset>
          </wp:positionV>
          <wp:extent cx="7743825" cy="1213485"/>
          <wp:effectExtent l="0" t="0" r="9525" b="5715"/>
          <wp:wrapNone/>
          <wp:docPr id="13" name="Imagen 13" descr="Imagen que contiene Flech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Imagen que contiene Flech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1213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A097CA" w14:textId="00243A73" w:rsidR="00FD0930" w:rsidRPr="00935B92" w:rsidRDefault="00FD0930" w:rsidP="001517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B97B2" w14:textId="77777777" w:rsidR="00594728" w:rsidRDefault="00594728" w:rsidP="002E05FB">
      <w:pPr>
        <w:spacing w:after="0" w:line="240" w:lineRule="auto"/>
      </w:pPr>
      <w:r>
        <w:separator/>
      </w:r>
    </w:p>
  </w:footnote>
  <w:footnote w:type="continuationSeparator" w:id="0">
    <w:p w14:paraId="303F6264" w14:textId="77777777" w:rsidR="00594728" w:rsidRDefault="00594728" w:rsidP="002E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898B" w14:textId="551C3D9B" w:rsidR="002E05FB" w:rsidRDefault="0015171B" w:rsidP="00C5603A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14F398F" wp14:editId="3D63F231">
          <wp:simplePos x="0" y="0"/>
          <wp:positionH relativeFrom="page">
            <wp:align>right</wp:align>
          </wp:positionH>
          <wp:positionV relativeFrom="paragraph">
            <wp:posOffset>9525</wp:posOffset>
          </wp:positionV>
          <wp:extent cx="7772400" cy="1552575"/>
          <wp:effectExtent l="0" t="0" r="0" b="9525"/>
          <wp:wrapNone/>
          <wp:docPr id="7" name="Imagen 7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B70"/>
    <w:multiLevelType w:val="hybridMultilevel"/>
    <w:tmpl w:val="6A7818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33BB2"/>
    <w:multiLevelType w:val="hybridMultilevel"/>
    <w:tmpl w:val="D5A80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056A7"/>
    <w:multiLevelType w:val="hybridMultilevel"/>
    <w:tmpl w:val="13DC3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457FE"/>
    <w:multiLevelType w:val="hybridMultilevel"/>
    <w:tmpl w:val="E266EC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3245B"/>
    <w:multiLevelType w:val="hybridMultilevel"/>
    <w:tmpl w:val="E4F089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005A1"/>
    <w:multiLevelType w:val="hybridMultilevel"/>
    <w:tmpl w:val="5B4E37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B6708"/>
    <w:multiLevelType w:val="hybridMultilevel"/>
    <w:tmpl w:val="F89E5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608385">
    <w:abstractNumId w:val="4"/>
  </w:num>
  <w:num w:numId="2" w16cid:durableId="1831287874">
    <w:abstractNumId w:val="2"/>
  </w:num>
  <w:num w:numId="3" w16cid:durableId="234707689">
    <w:abstractNumId w:val="3"/>
  </w:num>
  <w:num w:numId="4" w16cid:durableId="1718312548">
    <w:abstractNumId w:val="6"/>
  </w:num>
  <w:num w:numId="5" w16cid:durableId="1828520180">
    <w:abstractNumId w:val="5"/>
  </w:num>
  <w:num w:numId="6" w16cid:durableId="1783963550">
    <w:abstractNumId w:val="1"/>
  </w:num>
  <w:num w:numId="7" w16cid:durableId="614485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CR" w:vendorID="64" w:dllVersion="6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419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5FB"/>
    <w:rsid w:val="000022DA"/>
    <w:rsid w:val="00043466"/>
    <w:rsid w:val="00093C22"/>
    <w:rsid w:val="000C45F7"/>
    <w:rsid w:val="000E00EB"/>
    <w:rsid w:val="000E46B4"/>
    <w:rsid w:val="000F5A2E"/>
    <w:rsid w:val="001051EF"/>
    <w:rsid w:val="0010708E"/>
    <w:rsid w:val="0015171B"/>
    <w:rsid w:val="00180891"/>
    <w:rsid w:val="001905C3"/>
    <w:rsid w:val="00190CA1"/>
    <w:rsid w:val="00216DC2"/>
    <w:rsid w:val="002B4A26"/>
    <w:rsid w:val="002E05FB"/>
    <w:rsid w:val="0036502B"/>
    <w:rsid w:val="003F495F"/>
    <w:rsid w:val="00451379"/>
    <w:rsid w:val="00474E78"/>
    <w:rsid w:val="00483B2B"/>
    <w:rsid w:val="0049343A"/>
    <w:rsid w:val="004B05D6"/>
    <w:rsid w:val="004B2D99"/>
    <w:rsid w:val="004B3343"/>
    <w:rsid w:val="004C17D6"/>
    <w:rsid w:val="004E1687"/>
    <w:rsid w:val="00515318"/>
    <w:rsid w:val="00523F31"/>
    <w:rsid w:val="00594728"/>
    <w:rsid w:val="005B258C"/>
    <w:rsid w:val="005C4D61"/>
    <w:rsid w:val="006A5B68"/>
    <w:rsid w:val="007F1452"/>
    <w:rsid w:val="00857F22"/>
    <w:rsid w:val="008C4887"/>
    <w:rsid w:val="009356D6"/>
    <w:rsid w:val="00935B92"/>
    <w:rsid w:val="00975F88"/>
    <w:rsid w:val="009A1949"/>
    <w:rsid w:val="009F1706"/>
    <w:rsid w:val="009F6C31"/>
    <w:rsid w:val="00A2717A"/>
    <w:rsid w:val="00AE67FC"/>
    <w:rsid w:val="00BB1F05"/>
    <w:rsid w:val="00BC4A99"/>
    <w:rsid w:val="00BC6CD7"/>
    <w:rsid w:val="00C40A02"/>
    <w:rsid w:val="00C5603A"/>
    <w:rsid w:val="00C5796B"/>
    <w:rsid w:val="00CB6050"/>
    <w:rsid w:val="00CB6C08"/>
    <w:rsid w:val="00CD3002"/>
    <w:rsid w:val="00D17C4C"/>
    <w:rsid w:val="00DA54D9"/>
    <w:rsid w:val="00DD00EB"/>
    <w:rsid w:val="00E05733"/>
    <w:rsid w:val="00E54EDD"/>
    <w:rsid w:val="00E66CF2"/>
    <w:rsid w:val="00E917F9"/>
    <w:rsid w:val="00E957A1"/>
    <w:rsid w:val="00E96965"/>
    <w:rsid w:val="00EE1B0C"/>
    <w:rsid w:val="00F42A0A"/>
    <w:rsid w:val="00FD0930"/>
    <w:rsid w:val="00FD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465DE"/>
  <w15:chartTrackingRefBased/>
  <w15:docId w15:val="{7E8F4E6C-D345-463D-A199-60EA6A42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7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05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5FB"/>
  </w:style>
  <w:style w:type="paragraph" w:styleId="Piedepgina">
    <w:name w:val="footer"/>
    <w:basedOn w:val="Normal"/>
    <w:link w:val="PiedepginaCar"/>
    <w:uiPriority w:val="99"/>
    <w:unhideWhenUsed/>
    <w:rsid w:val="002E05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5FB"/>
  </w:style>
  <w:style w:type="paragraph" w:styleId="Textodeglobo">
    <w:name w:val="Balloon Text"/>
    <w:basedOn w:val="Normal"/>
    <w:link w:val="TextodegloboCar"/>
    <w:uiPriority w:val="99"/>
    <w:semiHidden/>
    <w:unhideWhenUsed/>
    <w:rsid w:val="005C4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D6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B258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21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16DC2"/>
    <w:rPr>
      <w:b/>
      <w:bCs/>
    </w:rPr>
  </w:style>
  <w:style w:type="paragraph" w:styleId="Sinespaciado">
    <w:name w:val="No Spacing"/>
    <w:uiPriority w:val="1"/>
    <w:qFormat/>
    <w:rsid w:val="00216DC2"/>
    <w:pPr>
      <w:spacing w:after="0" w:line="240" w:lineRule="auto"/>
    </w:pPr>
  </w:style>
  <w:style w:type="paragraph" w:customStyle="1" w:styleId="Estndar">
    <w:name w:val="Estándar"/>
    <w:rsid w:val="00216DC2"/>
    <w:pPr>
      <w:spacing w:after="0" w:line="240" w:lineRule="auto"/>
    </w:pPr>
    <w:rPr>
      <w:rFonts w:ascii="Arial Narrow" w:eastAsia="Times New Roman" w:hAnsi="Arial Narrow" w:cs="Times New Roman"/>
      <w:snapToGrid w:val="0"/>
      <w:color w:val="00000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7889B-2BBA-4141-8723-C335D136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Operaciones Internacional</cp:lastModifiedBy>
  <cp:revision>3</cp:revision>
  <cp:lastPrinted>2023-04-18T18:45:00Z</cp:lastPrinted>
  <dcterms:created xsi:type="dcterms:W3CDTF">2023-04-18T18:47:00Z</dcterms:created>
  <dcterms:modified xsi:type="dcterms:W3CDTF">2024-01-10T20:57:00Z</dcterms:modified>
</cp:coreProperties>
</file>