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2CA4" w14:textId="1FC6C5E8" w:rsidR="00E54EDD" w:rsidRDefault="00F356DF" w:rsidP="004062F6">
      <w:pPr>
        <w:rPr>
          <w:rFonts w:ascii="Handlee" w:hAnsi="Handlee"/>
          <w:b/>
          <w:bCs/>
          <w:sz w:val="32"/>
          <w:szCs w:val="32"/>
        </w:rPr>
      </w:pPr>
      <w:r>
        <w:rPr>
          <w:rFonts w:ascii="Handlee" w:hAnsi="Handlee"/>
          <w:b/>
          <w:bCs/>
          <w:sz w:val="32"/>
          <w:szCs w:val="32"/>
        </w:rPr>
        <w:t>DESCUBRE</w:t>
      </w:r>
      <w:r w:rsidR="000D1B17">
        <w:rPr>
          <w:rFonts w:ascii="Handlee" w:hAnsi="Handlee"/>
          <w:b/>
          <w:bCs/>
          <w:sz w:val="32"/>
          <w:szCs w:val="32"/>
        </w:rPr>
        <w:t xml:space="preserve"> </w:t>
      </w:r>
      <w:r w:rsidR="001D1318">
        <w:rPr>
          <w:rFonts w:ascii="Handlee" w:hAnsi="Handlee"/>
          <w:b/>
          <w:bCs/>
          <w:sz w:val="32"/>
          <w:szCs w:val="32"/>
        </w:rPr>
        <w:t>EUROPA</w:t>
      </w:r>
    </w:p>
    <w:p w14:paraId="1D98FF95" w14:textId="77FD3C4C" w:rsidR="001D1318" w:rsidRDefault="00F356DF" w:rsidP="00B90E9A">
      <w:pPr>
        <w:jc w:val="right"/>
        <w:rPr>
          <w:rFonts w:ascii="Helvetica" w:hAnsi="Helvetica" w:cs="Helvetica"/>
        </w:rPr>
      </w:pPr>
      <w:r>
        <w:rPr>
          <w:rFonts w:ascii="Helvetica" w:hAnsi="Helvetica" w:cs="Helvetica"/>
        </w:rPr>
        <w:t>LONDRES</w:t>
      </w:r>
      <w:r w:rsidR="001D1318" w:rsidRPr="0044398D">
        <w:rPr>
          <w:rFonts w:ascii="Helvetica" w:hAnsi="Helvetica" w:cs="Helvetica"/>
        </w:rPr>
        <w:t xml:space="preserve"> – </w:t>
      </w:r>
      <w:r>
        <w:rPr>
          <w:rFonts w:ascii="Helvetica" w:hAnsi="Helvetica" w:cs="Helvetica"/>
        </w:rPr>
        <w:t>PARIS</w:t>
      </w:r>
      <w:r w:rsidR="001D1318" w:rsidRPr="0044398D">
        <w:rPr>
          <w:rFonts w:ascii="Helvetica" w:hAnsi="Helvetica" w:cs="Helvetica"/>
        </w:rPr>
        <w:t xml:space="preserve"> – </w:t>
      </w:r>
      <w:r>
        <w:rPr>
          <w:rFonts w:ascii="Helvetica" w:hAnsi="Helvetica" w:cs="Helvetica"/>
        </w:rPr>
        <w:t>LUXEMBURGO</w:t>
      </w:r>
      <w:r w:rsidR="001D1318" w:rsidRPr="0044398D">
        <w:rPr>
          <w:rFonts w:ascii="Helvetica" w:hAnsi="Helvetica" w:cs="Helvetica"/>
        </w:rPr>
        <w:t xml:space="preserve"> – </w:t>
      </w:r>
      <w:r>
        <w:rPr>
          <w:rFonts w:ascii="Helvetica" w:hAnsi="Helvetica" w:cs="Helvetica"/>
        </w:rPr>
        <w:t>RIN</w:t>
      </w:r>
      <w:r w:rsidR="001D1318" w:rsidRPr="0044398D">
        <w:rPr>
          <w:rFonts w:ascii="Helvetica" w:hAnsi="Helvetica" w:cs="Helvetica"/>
        </w:rPr>
        <w:t xml:space="preserve"> – </w:t>
      </w:r>
      <w:r>
        <w:rPr>
          <w:rFonts w:ascii="Helvetica" w:hAnsi="Helvetica" w:cs="Helvetica"/>
        </w:rPr>
        <w:t>FRANKFURT</w:t>
      </w:r>
      <w:r w:rsidR="001D1318" w:rsidRPr="0044398D">
        <w:rPr>
          <w:rFonts w:ascii="Helvetica" w:hAnsi="Helvetica" w:cs="Helvetica"/>
        </w:rPr>
        <w:t xml:space="preserve"> – </w:t>
      </w:r>
      <w:r>
        <w:rPr>
          <w:rFonts w:ascii="Helvetica" w:hAnsi="Helvetica" w:cs="Helvetica"/>
        </w:rPr>
        <w:t>HEIDELBERG</w:t>
      </w:r>
      <w:r w:rsidR="001D1318" w:rsidRPr="0044398D">
        <w:rPr>
          <w:rFonts w:ascii="Helvetica" w:hAnsi="Helvetica" w:cs="Helvetica"/>
        </w:rPr>
        <w:t xml:space="preserve"> – </w:t>
      </w:r>
      <w:r>
        <w:rPr>
          <w:rFonts w:ascii="Helvetica" w:hAnsi="Helvetica" w:cs="Helvetica"/>
        </w:rPr>
        <w:t>SELVA NEGRA</w:t>
      </w:r>
      <w:r w:rsidR="001D1318" w:rsidRPr="0044398D">
        <w:rPr>
          <w:rFonts w:ascii="Helvetica" w:hAnsi="Helvetica" w:cs="Helvetica"/>
        </w:rPr>
        <w:t xml:space="preserve"> – </w:t>
      </w:r>
      <w:r>
        <w:rPr>
          <w:rFonts w:ascii="Helvetica" w:hAnsi="Helvetica" w:cs="Helvetica"/>
        </w:rPr>
        <w:t xml:space="preserve">ZURICH – LUCERNA – VADUZ – MUNICH – INNBRUCK -- </w:t>
      </w:r>
      <w:r w:rsidR="001D1318" w:rsidRPr="0044398D">
        <w:rPr>
          <w:rFonts w:ascii="Helvetica" w:hAnsi="Helvetica" w:cs="Helvetica"/>
        </w:rPr>
        <w:t>VENECIA – ROMA – FLORENCIA – PISA – COSTA AZUL – BARCELONA – ZARAGOZA –</w:t>
      </w:r>
      <w:r>
        <w:rPr>
          <w:rFonts w:ascii="Helvetica" w:hAnsi="Helvetica" w:cs="Helvetica"/>
        </w:rPr>
        <w:t xml:space="preserve"> </w:t>
      </w:r>
      <w:r w:rsidR="001D1318" w:rsidRPr="0044398D">
        <w:rPr>
          <w:rFonts w:ascii="Helvetica" w:hAnsi="Helvetica" w:cs="Helvetica"/>
        </w:rPr>
        <w:t>MADRID</w:t>
      </w:r>
      <w:r w:rsidR="008516DF">
        <w:rPr>
          <w:rFonts w:ascii="Helvetica" w:hAnsi="Helvetica" w:cs="Helvetica"/>
        </w:rPr>
        <w:t>.</w:t>
      </w:r>
      <w:r w:rsidR="00880A8E">
        <w:rPr>
          <w:rFonts w:ascii="Helvetica" w:hAnsi="Helvetica" w:cs="Helvetica"/>
        </w:rPr>
        <w:br/>
      </w:r>
      <w:r>
        <w:rPr>
          <w:rFonts w:ascii="Helvetica" w:hAnsi="Helvetica" w:cs="Helvetica"/>
          <w:b/>
          <w:bCs/>
        </w:rPr>
        <w:t>19</w:t>
      </w:r>
      <w:r w:rsidR="00480754" w:rsidRPr="00FF4F1A">
        <w:rPr>
          <w:rFonts w:ascii="Helvetica" w:hAnsi="Helvetica" w:cs="Helvetica"/>
          <w:b/>
          <w:bCs/>
        </w:rPr>
        <w:t xml:space="preserve"> DÍAS / </w:t>
      </w:r>
      <w:r>
        <w:rPr>
          <w:rFonts w:ascii="Helvetica" w:hAnsi="Helvetica" w:cs="Helvetica"/>
          <w:b/>
          <w:bCs/>
        </w:rPr>
        <w:t>17</w:t>
      </w:r>
      <w:r w:rsidR="00480754" w:rsidRPr="00FF4F1A">
        <w:rPr>
          <w:rFonts w:ascii="Helvetica" w:hAnsi="Helvetica" w:cs="Helvetica"/>
          <w:b/>
          <w:bCs/>
        </w:rPr>
        <w:t xml:space="preserve"> NOCHES</w:t>
      </w:r>
    </w:p>
    <w:p w14:paraId="0D528D92" w14:textId="003BC64C" w:rsidR="00341354" w:rsidRPr="00FB4CAC" w:rsidRDefault="001D1318" w:rsidP="00341354">
      <w:pPr>
        <w:jc w:val="right"/>
        <w:rPr>
          <w:rFonts w:ascii="Helvetica" w:hAnsi="Helvetica" w:cs="Helvetica"/>
          <w:sz w:val="8"/>
          <w:szCs w:val="8"/>
        </w:rPr>
      </w:pPr>
      <w:r>
        <w:rPr>
          <w:rFonts w:ascii="Helvetica" w:hAnsi="Helvetica" w:cs="Helvetica"/>
        </w:rPr>
        <w:t xml:space="preserve">SALIDAS </w:t>
      </w:r>
      <w:r w:rsidRPr="0099226D">
        <w:rPr>
          <w:rFonts w:ascii="Helvetica" w:hAnsi="Helvetica" w:cs="Helvetica"/>
          <w:b/>
          <w:bCs/>
        </w:rPr>
        <w:t>2024</w:t>
      </w:r>
      <w:r>
        <w:rPr>
          <w:rFonts w:ascii="Helvetica" w:hAnsi="Helvetica" w:cs="Helvetica"/>
        </w:rPr>
        <w:t>:</w:t>
      </w:r>
      <w:r w:rsidR="00480754">
        <w:rPr>
          <w:rFonts w:ascii="Helvetica" w:hAnsi="Helvetica" w:cs="Helvetica"/>
        </w:rPr>
        <w:br/>
      </w:r>
      <w:r>
        <w:rPr>
          <w:rFonts w:ascii="Helvetica" w:hAnsi="Helvetica" w:cs="Helvetica"/>
        </w:rPr>
        <w:t xml:space="preserve">  </w:t>
      </w:r>
      <w:r w:rsidR="009207C4" w:rsidRPr="009207C4">
        <w:rPr>
          <w:rFonts w:ascii="Helvetica" w:hAnsi="Helvetica" w:cs="Helvetica"/>
          <w:b/>
          <w:bCs/>
        </w:rPr>
        <w:t>TEMPORADA ALTA</w:t>
      </w:r>
      <w:r w:rsidR="0099226D" w:rsidRPr="009207C4">
        <w:rPr>
          <w:rFonts w:ascii="Helvetica" w:hAnsi="Helvetica" w:cs="Helvetica"/>
          <w:b/>
          <w:bCs/>
        </w:rPr>
        <w:br/>
      </w:r>
      <w:r w:rsidR="00F356DF">
        <w:rPr>
          <w:rFonts w:ascii="Helvetica" w:hAnsi="Helvetica" w:cs="Helvetica"/>
          <w:b/>
          <w:bCs/>
        </w:rPr>
        <w:t>02</w:t>
      </w:r>
      <w:r w:rsidR="00480754" w:rsidRPr="00480754">
        <w:rPr>
          <w:rFonts w:ascii="Helvetica" w:hAnsi="Helvetica" w:cs="Helvetica"/>
          <w:b/>
          <w:bCs/>
        </w:rPr>
        <w:t xml:space="preserve"> DE JUNIO</w:t>
      </w:r>
      <w:r w:rsidR="003C030B">
        <w:rPr>
          <w:rFonts w:ascii="Helvetica" w:hAnsi="Helvetica" w:cs="Helvetica"/>
          <w:b/>
          <w:bCs/>
        </w:rPr>
        <w:br/>
        <w:t>08 Y 22 DE SEPTIEMBRE</w:t>
      </w:r>
      <w:r w:rsidR="003C030B">
        <w:rPr>
          <w:rFonts w:ascii="Helvetica" w:hAnsi="Helvetica" w:cs="Helvetica"/>
          <w:b/>
          <w:bCs/>
        </w:rPr>
        <w:br/>
      </w:r>
      <w:r w:rsidR="00C64D7D">
        <w:rPr>
          <w:rFonts w:ascii="Helvetica" w:hAnsi="Helvetica" w:cs="Helvetica"/>
          <w:b/>
          <w:bCs/>
        </w:rPr>
        <w:br/>
      </w:r>
      <w:r w:rsidRPr="00480754">
        <w:rPr>
          <w:rFonts w:ascii="Helvetica" w:hAnsi="Helvetica" w:cs="Helvetica"/>
          <w:b/>
          <w:bCs/>
        </w:rPr>
        <w:br/>
      </w:r>
      <w:r w:rsidR="00341354">
        <w:rPr>
          <w:rFonts w:ascii="Helvetica" w:hAnsi="Helvetica" w:cs="Helvetica"/>
        </w:rPr>
        <w:br/>
      </w:r>
    </w:p>
    <w:p w14:paraId="5EFBE9D7" w14:textId="7DCAEEB9" w:rsidR="001D1318" w:rsidRPr="00B14A1F" w:rsidRDefault="00C67B89" w:rsidP="00FB4CAC">
      <w:pPr>
        <w:rPr>
          <w:rFonts w:ascii="Montserrat" w:hAnsi="Montserrat"/>
          <w:sz w:val="20"/>
          <w:szCs w:val="20"/>
        </w:rPr>
      </w:pPr>
      <w:r>
        <w:rPr>
          <w:rFonts w:ascii="Handlee" w:hAnsi="Handlee"/>
          <w:b/>
          <w:bCs/>
          <w:sz w:val="24"/>
          <w:szCs w:val="24"/>
        </w:rPr>
        <w:t>ITINERARIO</w:t>
      </w:r>
      <w:r w:rsidR="00FB4CAC">
        <w:rPr>
          <w:rFonts w:ascii="Handlee" w:hAnsi="Handlee"/>
          <w:b/>
          <w:bCs/>
          <w:sz w:val="24"/>
          <w:szCs w:val="24"/>
        </w:rPr>
        <w:br/>
      </w:r>
      <w:r w:rsidR="00341354" w:rsidRPr="00341354">
        <w:rPr>
          <w:rFonts w:ascii="Handlee" w:hAnsi="Handlee"/>
          <w:b/>
          <w:bCs/>
          <w:sz w:val="24"/>
          <w:szCs w:val="24"/>
        </w:rPr>
        <w:t xml:space="preserve">DÍA 01 </w:t>
      </w:r>
      <w:r w:rsidR="00341354">
        <w:rPr>
          <w:rFonts w:ascii="Handlee" w:hAnsi="Handlee"/>
          <w:b/>
          <w:bCs/>
          <w:sz w:val="24"/>
          <w:szCs w:val="24"/>
        </w:rPr>
        <w:tab/>
      </w:r>
      <w:r w:rsidR="001D1318">
        <w:rPr>
          <w:rFonts w:ascii="Handlee" w:hAnsi="Handlee"/>
          <w:b/>
          <w:bCs/>
          <w:sz w:val="24"/>
          <w:szCs w:val="24"/>
        </w:rPr>
        <w:t xml:space="preserve">MEXICO – </w:t>
      </w:r>
      <w:r w:rsidR="00F356DF">
        <w:rPr>
          <w:rFonts w:ascii="Handlee" w:hAnsi="Handlee"/>
          <w:b/>
          <w:bCs/>
          <w:sz w:val="24"/>
          <w:szCs w:val="24"/>
        </w:rPr>
        <w:t>LONDRES</w:t>
      </w:r>
      <w:r w:rsidR="001D1318">
        <w:rPr>
          <w:rFonts w:ascii="Handlee" w:hAnsi="Handlee"/>
          <w:b/>
          <w:bCs/>
          <w:sz w:val="24"/>
          <w:szCs w:val="24"/>
        </w:rPr>
        <w:t xml:space="preserve"> </w:t>
      </w:r>
      <w:r w:rsidR="00341354" w:rsidRPr="00341354">
        <w:rPr>
          <w:rFonts w:ascii="Handlee" w:hAnsi="Handlee"/>
          <w:b/>
          <w:bCs/>
          <w:sz w:val="24"/>
          <w:szCs w:val="24"/>
        </w:rPr>
        <w:t xml:space="preserve"> </w:t>
      </w:r>
      <w:r w:rsidR="00341354">
        <w:rPr>
          <w:rFonts w:ascii="Handlee" w:hAnsi="Handlee"/>
          <w:b/>
          <w:bCs/>
          <w:sz w:val="24"/>
          <w:szCs w:val="24"/>
        </w:rPr>
        <w:br/>
      </w:r>
      <w:r w:rsidR="001D1318" w:rsidRPr="001D1318">
        <w:rPr>
          <w:rFonts w:ascii="Helvetica" w:hAnsi="Helvetica" w:cs="Helvetica"/>
        </w:rPr>
        <w:t xml:space="preserve">Presentarse en el Aeropuerto Internacional </w:t>
      </w:r>
      <w:r w:rsidR="00CE4FB2">
        <w:rPr>
          <w:rFonts w:ascii="Helvetica" w:hAnsi="Helvetica" w:cs="Helvetica"/>
        </w:rPr>
        <w:t xml:space="preserve">Benito Juárez </w:t>
      </w:r>
      <w:r w:rsidR="001D1318" w:rsidRPr="001D1318">
        <w:rPr>
          <w:rFonts w:ascii="Helvetica" w:hAnsi="Helvetica" w:cs="Helvetica"/>
        </w:rPr>
        <w:t xml:space="preserve">de la Ciudad de México para abordar el vuelo con destino </w:t>
      </w:r>
      <w:r w:rsidR="00CE4FB2">
        <w:rPr>
          <w:rFonts w:ascii="Helvetica" w:hAnsi="Helvetica" w:cs="Helvetica"/>
        </w:rPr>
        <w:t>Londres</w:t>
      </w:r>
      <w:r w:rsidR="001D1318" w:rsidRPr="001D1318">
        <w:rPr>
          <w:rFonts w:ascii="Helvetica" w:hAnsi="Helvetica" w:cs="Helvetica"/>
        </w:rPr>
        <w:t xml:space="preserve">. </w:t>
      </w:r>
      <w:r w:rsidR="001D1318">
        <w:rPr>
          <w:rFonts w:ascii="Helvetica" w:hAnsi="Helvetica" w:cs="Helvetica"/>
        </w:rPr>
        <w:t>Noche abordo</w:t>
      </w:r>
      <w:r w:rsidR="001D1318" w:rsidRPr="001D1318">
        <w:rPr>
          <w:rFonts w:ascii="Helvetica" w:hAnsi="Helvetica" w:cs="Helvetica"/>
        </w:rPr>
        <w:t>.</w:t>
      </w:r>
    </w:p>
    <w:p w14:paraId="4793B3E6" w14:textId="08992DF8" w:rsidR="004D5FAF" w:rsidRPr="001D1318" w:rsidRDefault="00341354" w:rsidP="00FB4CAC">
      <w:pPr>
        <w:rPr>
          <w:rFonts w:ascii="Helvetica" w:hAnsi="Helvetica" w:cs="Helvetica"/>
        </w:rPr>
      </w:pPr>
      <w:r w:rsidRPr="00341354">
        <w:rPr>
          <w:rFonts w:ascii="Handlee" w:hAnsi="Handlee"/>
          <w:b/>
          <w:bCs/>
          <w:sz w:val="24"/>
          <w:szCs w:val="24"/>
        </w:rPr>
        <w:t xml:space="preserve">DÍA </w:t>
      </w:r>
      <w:r>
        <w:rPr>
          <w:rFonts w:ascii="Handlee" w:hAnsi="Handlee"/>
          <w:b/>
          <w:bCs/>
          <w:sz w:val="24"/>
          <w:szCs w:val="24"/>
        </w:rPr>
        <w:t>02</w:t>
      </w:r>
      <w:r w:rsidRPr="00341354">
        <w:rPr>
          <w:rFonts w:ascii="Handlee" w:hAnsi="Handlee"/>
          <w:b/>
          <w:bCs/>
          <w:sz w:val="24"/>
          <w:szCs w:val="24"/>
        </w:rPr>
        <w:t xml:space="preserve"> </w:t>
      </w:r>
      <w:r>
        <w:rPr>
          <w:rFonts w:ascii="Handlee" w:hAnsi="Handlee"/>
          <w:b/>
          <w:bCs/>
          <w:sz w:val="24"/>
          <w:szCs w:val="24"/>
        </w:rPr>
        <w:tab/>
      </w:r>
      <w:r w:rsidR="00CE4FB2">
        <w:rPr>
          <w:rFonts w:ascii="Handlee" w:hAnsi="Handlee"/>
          <w:b/>
          <w:bCs/>
          <w:sz w:val="24"/>
          <w:szCs w:val="24"/>
        </w:rPr>
        <w:t>LONDRES</w:t>
      </w:r>
      <w:r w:rsidR="001D1318">
        <w:rPr>
          <w:rFonts w:ascii="Handlee" w:hAnsi="Handlee"/>
          <w:b/>
          <w:bCs/>
          <w:sz w:val="24"/>
          <w:szCs w:val="24"/>
        </w:rPr>
        <w:t xml:space="preserve"> </w:t>
      </w:r>
      <w:r w:rsidR="00FB4CAC">
        <w:rPr>
          <w:rFonts w:ascii="Handlee" w:hAnsi="Handlee"/>
          <w:b/>
          <w:bCs/>
          <w:sz w:val="24"/>
          <w:szCs w:val="24"/>
        </w:rPr>
        <w:br/>
      </w:r>
      <w:r w:rsidR="001D1318" w:rsidRPr="001D1318">
        <w:rPr>
          <w:rFonts w:ascii="Helvetica" w:hAnsi="Helvetica" w:cs="Helvetica"/>
        </w:rPr>
        <w:t xml:space="preserve">Llegada al aeropuerto internacional </w:t>
      </w:r>
      <w:r w:rsidR="00CE4FB2">
        <w:rPr>
          <w:rFonts w:ascii="Helvetica" w:hAnsi="Helvetica" w:cs="Helvetica"/>
        </w:rPr>
        <w:t>de Londres (Heathrow o Gatwick)</w:t>
      </w:r>
      <w:r w:rsidR="001D1318" w:rsidRPr="001D1318">
        <w:rPr>
          <w:rFonts w:ascii="Helvetica" w:hAnsi="Helvetica" w:cs="Helvetica"/>
        </w:rPr>
        <w:t>. Recepción y traslado al hotel. Alojamiento.</w:t>
      </w:r>
    </w:p>
    <w:p w14:paraId="77362F0A" w14:textId="794AED8D" w:rsidR="000357CB" w:rsidRDefault="00D01251" w:rsidP="000357CB">
      <w:pPr>
        <w:spacing w:line="240" w:lineRule="auto"/>
        <w:jc w:val="both"/>
        <w:rPr>
          <w:rFonts w:ascii="Montserrat" w:eastAsia="Montserrat" w:hAnsi="Montserrat" w:cs="Montserrat"/>
          <w:b/>
          <w:sz w:val="20"/>
          <w:szCs w:val="20"/>
        </w:rPr>
      </w:pPr>
      <w:r w:rsidRPr="00341354">
        <w:rPr>
          <w:rFonts w:ascii="Handlee" w:hAnsi="Handlee"/>
          <w:b/>
          <w:bCs/>
          <w:sz w:val="24"/>
          <w:szCs w:val="24"/>
        </w:rPr>
        <w:t xml:space="preserve">DÍA </w:t>
      </w:r>
      <w:r>
        <w:rPr>
          <w:rFonts w:ascii="Handlee" w:hAnsi="Handlee"/>
          <w:b/>
          <w:bCs/>
          <w:sz w:val="24"/>
          <w:szCs w:val="24"/>
        </w:rPr>
        <w:t>03</w:t>
      </w:r>
      <w:r w:rsidRPr="00341354">
        <w:rPr>
          <w:rFonts w:ascii="Handlee" w:hAnsi="Handlee"/>
          <w:b/>
          <w:bCs/>
          <w:sz w:val="24"/>
          <w:szCs w:val="24"/>
        </w:rPr>
        <w:t xml:space="preserve"> </w:t>
      </w:r>
      <w:r>
        <w:rPr>
          <w:rFonts w:ascii="Handlee" w:hAnsi="Handlee"/>
          <w:b/>
          <w:bCs/>
          <w:sz w:val="24"/>
          <w:szCs w:val="24"/>
        </w:rPr>
        <w:tab/>
      </w:r>
      <w:r w:rsidR="000357CB">
        <w:rPr>
          <w:rFonts w:ascii="Handlee" w:hAnsi="Handlee"/>
          <w:b/>
          <w:bCs/>
          <w:sz w:val="24"/>
          <w:szCs w:val="24"/>
        </w:rPr>
        <w:t>LONDRES</w:t>
      </w:r>
      <w:r w:rsidR="001D1318">
        <w:rPr>
          <w:rFonts w:ascii="Handlee" w:hAnsi="Handlee"/>
          <w:b/>
          <w:bCs/>
          <w:sz w:val="24"/>
          <w:szCs w:val="24"/>
        </w:rPr>
        <w:t xml:space="preserve"> </w:t>
      </w:r>
      <w:r w:rsidR="00601C21">
        <w:rPr>
          <w:rFonts w:ascii="Handlee" w:hAnsi="Handlee"/>
          <w:b/>
          <w:bCs/>
          <w:sz w:val="24"/>
          <w:szCs w:val="24"/>
        </w:rPr>
        <w:t xml:space="preserve"> </w:t>
      </w:r>
      <w:r w:rsidR="004D5FAF">
        <w:rPr>
          <w:rFonts w:ascii="Handlee" w:hAnsi="Handlee"/>
          <w:b/>
          <w:bCs/>
          <w:sz w:val="24"/>
          <w:szCs w:val="24"/>
        </w:rPr>
        <w:t xml:space="preserve"> </w:t>
      </w:r>
      <w:r>
        <w:rPr>
          <w:rFonts w:ascii="Handlee" w:hAnsi="Handlee"/>
          <w:b/>
          <w:bCs/>
          <w:sz w:val="24"/>
          <w:szCs w:val="24"/>
        </w:rPr>
        <w:t xml:space="preserve"> </w:t>
      </w:r>
      <w:r w:rsidR="00FB4CAC">
        <w:rPr>
          <w:rFonts w:ascii="Handlee" w:hAnsi="Handlee"/>
          <w:b/>
          <w:bCs/>
          <w:sz w:val="24"/>
          <w:szCs w:val="24"/>
        </w:rPr>
        <w:br/>
      </w:r>
      <w:r w:rsidR="001D1318" w:rsidRPr="00495BCD">
        <w:rPr>
          <w:rFonts w:ascii="Helvetica" w:hAnsi="Helvetica" w:cs="Helvetica"/>
        </w:rPr>
        <w:t>Desayuno</w:t>
      </w:r>
      <w:r w:rsidR="000D4A40">
        <w:rPr>
          <w:rFonts w:ascii="Helvetica" w:hAnsi="Helvetica" w:cs="Helvetica"/>
        </w:rPr>
        <w:t xml:space="preserve">. </w:t>
      </w:r>
      <w:r w:rsidR="000357CB">
        <w:rPr>
          <w:rFonts w:ascii="Helvetica" w:hAnsi="Helvetica" w:cs="Helvetica"/>
        </w:rPr>
        <w:t>R</w:t>
      </w:r>
      <w:r w:rsidR="000357CB" w:rsidRPr="000357CB">
        <w:rPr>
          <w:rFonts w:ascii="Helvetica" w:hAnsi="Helvetica" w:cs="Helvetica"/>
        </w:rPr>
        <w:t xml:space="preserve">ecorrido por la ciudad donde conoceremos las principales avenidas, plazas y monumentos. Descubriremos lugares como Hyde Park, Kensington, </w:t>
      </w:r>
      <w:proofErr w:type="spellStart"/>
      <w:r w:rsidR="000357CB" w:rsidRPr="000357CB">
        <w:rPr>
          <w:rFonts w:ascii="Helvetica" w:hAnsi="Helvetica" w:cs="Helvetica"/>
        </w:rPr>
        <w:t>Piccadilly</w:t>
      </w:r>
      <w:proofErr w:type="spellEnd"/>
      <w:r w:rsidR="000357CB" w:rsidRPr="000357CB">
        <w:rPr>
          <w:rFonts w:ascii="Helvetica" w:hAnsi="Helvetica" w:cs="Helvetica"/>
        </w:rPr>
        <w:t xml:space="preserve"> </w:t>
      </w:r>
      <w:proofErr w:type="spellStart"/>
      <w:r w:rsidR="000357CB" w:rsidRPr="000357CB">
        <w:rPr>
          <w:rFonts w:ascii="Helvetica" w:hAnsi="Helvetica" w:cs="Helvetica"/>
        </w:rPr>
        <w:t>Circus</w:t>
      </w:r>
      <w:proofErr w:type="spellEnd"/>
      <w:r w:rsidR="000357CB" w:rsidRPr="000357CB">
        <w:rPr>
          <w:rFonts w:ascii="Helvetica" w:hAnsi="Helvetica" w:cs="Helvetica"/>
        </w:rPr>
        <w:t>, Regent St., Oxford St., el Parlamento con su famoso Big Ben, en el Palacio de Buckingham asistiremos al famoso cambio de la Guardia Real (si se realiza y/o el tiempo lo permite). Descubriremos diferentes puentes de la ciudad y la Abadía de Westminster. Tarde libre. Recomendaremos realizar la excursión opcional al impresionante Castillo de Windsor, la mayor fortaleza medieval de Europa, residencia real desde el siglo XI. En su interior podremos disfrutar de una maravillosa colección de arte, mobiliario, vajillas, etc. Regreso a Londres. Alojamiento.</w:t>
      </w:r>
    </w:p>
    <w:p w14:paraId="5FE2099A" w14:textId="77777777" w:rsidR="002B6DCA" w:rsidRDefault="0068074B" w:rsidP="00FB4CAC">
      <w:pPr>
        <w:jc w:val="both"/>
        <w:rPr>
          <w:rFonts w:ascii="Handlee" w:hAnsi="Handlee"/>
          <w:b/>
          <w:bCs/>
          <w:sz w:val="24"/>
          <w:szCs w:val="24"/>
        </w:rPr>
      </w:pPr>
      <w:r w:rsidRPr="0068074B">
        <w:rPr>
          <w:rFonts w:ascii="Handlee" w:hAnsi="Handlee"/>
          <w:b/>
          <w:bCs/>
          <w:sz w:val="24"/>
          <w:szCs w:val="24"/>
        </w:rPr>
        <w:t xml:space="preserve">DÍA 04 </w:t>
      </w:r>
      <w:r>
        <w:rPr>
          <w:rFonts w:ascii="Handlee" w:hAnsi="Handlee"/>
          <w:b/>
          <w:bCs/>
          <w:sz w:val="24"/>
          <w:szCs w:val="24"/>
        </w:rPr>
        <w:tab/>
      </w:r>
      <w:r w:rsidR="00F01C7C">
        <w:rPr>
          <w:rFonts w:ascii="Handlee" w:hAnsi="Handlee"/>
          <w:b/>
          <w:bCs/>
          <w:sz w:val="24"/>
          <w:szCs w:val="24"/>
        </w:rPr>
        <w:t xml:space="preserve">LONDRES – PARIS </w:t>
      </w:r>
      <w:r w:rsidR="00495BCD">
        <w:rPr>
          <w:rFonts w:ascii="Handlee" w:hAnsi="Handlee"/>
          <w:b/>
          <w:bCs/>
          <w:sz w:val="24"/>
          <w:szCs w:val="24"/>
        </w:rPr>
        <w:t xml:space="preserve"> </w:t>
      </w:r>
      <w:r w:rsidR="00601C21">
        <w:rPr>
          <w:rFonts w:ascii="Handlee" w:hAnsi="Handlee"/>
          <w:b/>
          <w:bCs/>
          <w:sz w:val="24"/>
          <w:szCs w:val="24"/>
        </w:rPr>
        <w:t xml:space="preserve"> </w:t>
      </w:r>
      <w:r w:rsidR="004D5FAF">
        <w:rPr>
          <w:rFonts w:ascii="Handlee" w:hAnsi="Handlee"/>
          <w:b/>
          <w:bCs/>
          <w:sz w:val="24"/>
          <w:szCs w:val="24"/>
        </w:rPr>
        <w:t xml:space="preserve"> </w:t>
      </w:r>
      <w:r w:rsidRPr="0068074B">
        <w:rPr>
          <w:rFonts w:ascii="Handlee" w:hAnsi="Handlee"/>
          <w:b/>
          <w:bCs/>
          <w:sz w:val="24"/>
          <w:szCs w:val="24"/>
        </w:rPr>
        <w:t xml:space="preserve"> </w:t>
      </w:r>
    </w:p>
    <w:p w14:paraId="0A304FB7" w14:textId="53F7AE2E" w:rsidR="00495BCD" w:rsidRPr="00495BCD" w:rsidRDefault="00495BCD" w:rsidP="00FB4CAC">
      <w:pPr>
        <w:jc w:val="both"/>
        <w:rPr>
          <w:rFonts w:ascii="Helvetica" w:hAnsi="Helvetica" w:cs="Helvetica"/>
        </w:rPr>
      </w:pPr>
      <w:r w:rsidRPr="00495BCD">
        <w:rPr>
          <w:rFonts w:ascii="Helvetica" w:hAnsi="Helvetica" w:cs="Helvetica"/>
        </w:rPr>
        <w:t xml:space="preserve">Desayuno y salida </w:t>
      </w:r>
      <w:r w:rsidR="00F01C7C">
        <w:rPr>
          <w:rFonts w:ascii="Helvetica" w:hAnsi="Helvetica" w:cs="Helvetica"/>
        </w:rPr>
        <w:t>hacia el puerto de Dover para embarcar en el ferry y después de 76 minutos de travesía llegar al puerto de Calais. Desembarque y continuación a París. Llegada y alojamiento. Por la noche realizaremos la excursión opcional para navegar en un crucero por el río Sena, continuando con recorrido completo de París iluminado, una visita única en el mundo. Descubriremos parís desde el río y disfrutaremos de la impresionante</w:t>
      </w:r>
      <w:r w:rsidR="0019166A">
        <w:rPr>
          <w:rFonts w:ascii="Helvetica" w:hAnsi="Helvetica" w:cs="Helvetica"/>
        </w:rPr>
        <w:t xml:space="preserve"> iluminación de sus monumentos: el ayuntamiento, los inválidos, el Arco del Triunfo, la Ópera, la Torre Eiffel y los Campos Elíseos, entre otros. Realmente un espectáculo inolvidable.</w:t>
      </w:r>
    </w:p>
    <w:p w14:paraId="2B956020" w14:textId="083BBC86" w:rsidR="00495BCD" w:rsidRPr="00495BCD" w:rsidRDefault="00215C04" w:rsidP="00325DEC">
      <w:pPr>
        <w:jc w:val="both"/>
        <w:rPr>
          <w:rFonts w:ascii="Helvetica" w:hAnsi="Helvetica" w:cs="Helvetica"/>
        </w:rPr>
      </w:pPr>
      <w:r w:rsidRPr="0068074B">
        <w:rPr>
          <w:rFonts w:ascii="Handlee" w:hAnsi="Handlee"/>
          <w:b/>
          <w:bCs/>
          <w:sz w:val="24"/>
          <w:szCs w:val="24"/>
        </w:rPr>
        <w:t>DÍA 0</w:t>
      </w:r>
      <w:r>
        <w:rPr>
          <w:rFonts w:ascii="Handlee" w:hAnsi="Handlee"/>
          <w:b/>
          <w:bCs/>
          <w:sz w:val="24"/>
          <w:szCs w:val="24"/>
        </w:rPr>
        <w:t>5</w:t>
      </w:r>
      <w:r w:rsidRPr="0068074B">
        <w:rPr>
          <w:rFonts w:ascii="Handlee" w:hAnsi="Handlee"/>
          <w:b/>
          <w:bCs/>
          <w:sz w:val="24"/>
          <w:szCs w:val="24"/>
        </w:rPr>
        <w:t xml:space="preserve"> </w:t>
      </w:r>
      <w:r w:rsidR="0019166A">
        <w:rPr>
          <w:rFonts w:ascii="Handlee" w:hAnsi="Handlee"/>
          <w:b/>
          <w:bCs/>
          <w:sz w:val="24"/>
          <w:szCs w:val="24"/>
        </w:rPr>
        <w:tab/>
      </w:r>
      <w:r w:rsidR="00495BCD">
        <w:rPr>
          <w:rFonts w:ascii="Handlee" w:hAnsi="Handlee"/>
          <w:b/>
          <w:bCs/>
          <w:sz w:val="24"/>
          <w:szCs w:val="24"/>
        </w:rPr>
        <w:t xml:space="preserve">PARIS </w:t>
      </w:r>
      <w:r w:rsidR="00325DEC">
        <w:rPr>
          <w:rFonts w:ascii="Handlee" w:hAnsi="Handlee"/>
          <w:b/>
          <w:bCs/>
          <w:sz w:val="24"/>
          <w:szCs w:val="24"/>
        </w:rPr>
        <w:br/>
      </w:r>
      <w:r w:rsidR="00495BCD" w:rsidRPr="00495BCD">
        <w:rPr>
          <w:rFonts w:ascii="Helvetica" w:hAnsi="Helvetica" w:cs="Helvetica"/>
        </w:rPr>
        <w:t>Desayuno</w:t>
      </w:r>
      <w:r w:rsidR="0019166A">
        <w:rPr>
          <w:rFonts w:ascii="Helvetica" w:hAnsi="Helvetica" w:cs="Helvetica"/>
        </w:rPr>
        <w:t>. A</w:t>
      </w:r>
      <w:r w:rsidR="00495BCD" w:rsidRPr="00495BCD">
        <w:rPr>
          <w:rFonts w:ascii="Helvetica" w:hAnsi="Helvetica" w:cs="Helvetica"/>
        </w:rPr>
        <w:t xml:space="preserve"> </w:t>
      </w:r>
      <w:r w:rsidR="00125A95" w:rsidRPr="00495BCD">
        <w:rPr>
          <w:rFonts w:ascii="Helvetica" w:hAnsi="Helvetica" w:cs="Helvetica"/>
        </w:rPr>
        <w:t>continuación,</w:t>
      </w:r>
      <w:r w:rsidR="0019166A">
        <w:rPr>
          <w:rFonts w:ascii="Helvetica" w:hAnsi="Helvetica" w:cs="Helvetica"/>
        </w:rPr>
        <w:t xml:space="preserve"> saldremos a recorrer la ¨Cuidad del amor¨, pasando por la avenida de los Campos Elíseos, La Plaza de la Concordia, el Arco del Triunfo, la Asamblea, </w:t>
      </w:r>
      <w:r w:rsidR="0019166A">
        <w:rPr>
          <w:rFonts w:ascii="Helvetica" w:hAnsi="Helvetica" w:cs="Helvetica"/>
        </w:rPr>
        <w:lastRenderedPageBreak/>
        <w:t xml:space="preserve">nacional, La ópera, el Museo del Louvre, los </w:t>
      </w:r>
      <w:r w:rsidR="00125A95">
        <w:rPr>
          <w:rFonts w:ascii="Helvetica" w:hAnsi="Helvetica" w:cs="Helvetica"/>
        </w:rPr>
        <w:t xml:space="preserve">Inválidos, el Campo de Marte, La Torre Eiffel, etc. Por la tarde, les propondremos la excursión opcional que nos llevará a Montmartre, emblemático rincón de París, conocido también como el ¨Barrio de los Pintores¨ </w:t>
      </w:r>
      <w:r w:rsidR="005F787C">
        <w:rPr>
          <w:rFonts w:ascii="Helvetica" w:hAnsi="Helvetica" w:cs="Helvetica"/>
        </w:rPr>
        <w:t xml:space="preserve">por ser la cuna de los impresionistas. Sus pequeñas y empinadas callejuelas constituyen un entramado que alberga desde los más antiguos </w:t>
      </w:r>
      <w:proofErr w:type="gramStart"/>
      <w:r w:rsidR="005F787C">
        <w:rPr>
          <w:rFonts w:ascii="Helvetica" w:hAnsi="Helvetica" w:cs="Helvetica"/>
        </w:rPr>
        <w:t>cabarets</w:t>
      </w:r>
      <w:proofErr w:type="gramEnd"/>
      <w:r w:rsidR="005F787C">
        <w:rPr>
          <w:rFonts w:ascii="Helvetica" w:hAnsi="Helvetica" w:cs="Helvetica"/>
        </w:rPr>
        <w:t xml:space="preserve"> </w:t>
      </w:r>
      <w:r w:rsidR="005437BD">
        <w:rPr>
          <w:rFonts w:ascii="Helvetica" w:hAnsi="Helvetica" w:cs="Helvetica"/>
        </w:rPr>
        <w:t xml:space="preserve">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005437BD">
        <w:rPr>
          <w:rFonts w:ascii="Helvetica" w:hAnsi="Helvetica" w:cs="Helvetica"/>
        </w:rPr>
        <w:t>Notre</w:t>
      </w:r>
      <w:proofErr w:type="spellEnd"/>
      <w:r w:rsidR="005437BD">
        <w:rPr>
          <w:rFonts w:ascii="Helvetica" w:hAnsi="Helvetica" w:cs="Helvetica"/>
        </w:rPr>
        <w:t xml:space="preserve"> Dame, donde entenderemos el porqué de su importancia mundial. Durante </w:t>
      </w:r>
      <w:proofErr w:type="spellStart"/>
      <w:r w:rsidR="005437BD">
        <w:rPr>
          <w:rFonts w:ascii="Helvetica" w:hAnsi="Helvetica" w:cs="Helvetica"/>
        </w:rPr>
        <w:t>a</w:t>
      </w:r>
      <w:proofErr w:type="spellEnd"/>
      <w:r w:rsidR="005437BD">
        <w:rPr>
          <w:rFonts w:ascii="Helvetica" w:hAnsi="Helvetica" w:cs="Helvetica"/>
        </w:rPr>
        <w:t xml:space="preserve"> visita exterior nuestro guía nos explicará sobre lo acontecido y las posibilidades que se abren ante la que puede ser la mayor obra de restauración del siglo XXI. Alojamiento.  </w:t>
      </w:r>
    </w:p>
    <w:p w14:paraId="6F53FCC7" w14:textId="6E751FC3" w:rsidR="007106C4" w:rsidRPr="007106C4" w:rsidRDefault="00C74481" w:rsidP="0022747E">
      <w:pPr>
        <w:jc w:val="both"/>
        <w:rPr>
          <w:rFonts w:ascii="Helvetica" w:hAnsi="Helvetica" w:cs="Helvetica"/>
        </w:rPr>
      </w:pPr>
      <w:r w:rsidRPr="0068074B">
        <w:rPr>
          <w:rFonts w:ascii="Handlee" w:hAnsi="Handlee"/>
          <w:b/>
          <w:bCs/>
          <w:sz w:val="24"/>
          <w:szCs w:val="24"/>
        </w:rPr>
        <w:t>DÍA 0</w:t>
      </w:r>
      <w:r>
        <w:rPr>
          <w:rFonts w:ascii="Handlee" w:hAnsi="Handlee"/>
          <w:b/>
          <w:bCs/>
          <w:sz w:val="24"/>
          <w:szCs w:val="24"/>
        </w:rPr>
        <w:t>6</w:t>
      </w:r>
      <w:r w:rsidRPr="0068074B">
        <w:rPr>
          <w:rFonts w:ascii="Handlee" w:hAnsi="Handlee"/>
          <w:b/>
          <w:bCs/>
          <w:sz w:val="24"/>
          <w:szCs w:val="24"/>
        </w:rPr>
        <w:t xml:space="preserve"> </w:t>
      </w:r>
      <w:r>
        <w:rPr>
          <w:rFonts w:ascii="Handlee" w:hAnsi="Handlee"/>
          <w:b/>
          <w:bCs/>
          <w:sz w:val="24"/>
          <w:szCs w:val="24"/>
        </w:rPr>
        <w:tab/>
      </w:r>
      <w:r w:rsidR="007106C4">
        <w:rPr>
          <w:rFonts w:ascii="Handlee" w:hAnsi="Handlee"/>
          <w:b/>
          <w:bCs/>
          <w:sz w:val="24"/>
          <w:szCs w:val="24"/>
        </w:rPr>
        <w:t>PARIS</w:t>
      </w:r>
      <w:r w:rsidR="00325DEC">
        <w:rPr>
          <w:rFonts w:ascii="Handlee" w:hAnsi="Handlee"/>
          <w:b/>
          <w:bCs/>
          <w:sz w:val="24"/>
          <w:szCs w:val="24"/>
        </w:rPr>
        <w:br/>
      </w:r>
      <w:r w:rsidR="007106C4">
        <w:rPr>
          <w:rFonts w:ascii="Helvetica" w:hAnsi="Helvetica" w:cs="Helvetica"/>
        </w:rPr>
        <w:t xml:space="preserve">Desayuno, </w:t>
      </w:r>
      <w:r w:rsidR="007106C4" w:rsidRPr="007106C4">
        <w:rPr>
          <w:rFonts w:ascii="Helvetica" w:hAnsi="Helvetica" w:cs="Helvetica"/>
        </w:rPr>
        <w:t>des</w:t>
      </w:r>
      <w:r w:rsidR="007106C4">
        <w:rPr>
          <w:rFonts w:ascii="Helvetica" w:hAnsi="Helvetica" w:cs="Helvetica"/>
        </w:rPr>
        <w:t>pués</w:t>
      </w:r>
      <w:r w:rsidR="007106C4" w:rsidRPr="007106C4">
        <w:rPr>
          <w:rFonts w:ascii="Helvetica" w:hAnsi="Helvetica" w:cs="Helvetica"/>
        </w:rPr>
        <w:t xml:space="preserve"> saldremos a recorrer la </w:t>
      </w:r>
      <w:r w:rsidR="00675131">
        <w:rPr>
          <w:rFonts w:ascii="Helvetica" w:hAnsi="Helvetica" w:cs="Helvetica"/>
        </w:rPr>
        <w:t xml:space="preserve">excursión opcional al Palacio de Versalles y sus Jardines Realizaremos una visita interior de los aposentos reales (con entrada preferente), donde el guía nos relatará la vida monárquica del lugar. Descubriremos también los espectaculares Jardines de Palacio. Regreso a París. Tarde libre. Alojamiento. </w:t>
      </w:r>
    </w:p>
    <w:p w14:paraId="7AA04D6E" w14:textId="77777777" w:rsidR="002B6DCA" w:rsidRDefault="00D90320" w:rsidP="0022747E">
      <w:pPr>
        <w:jc w:val="both"/>
        <w:rPr>
          <w:rFonts w:ascii="Handlee" w:hAnsi="Handlee"/>
          <w:b/>
          <w:bCs/>
          <w:sz w:val="24"/>
          <w:szCs w:val="24"/>
        </w:rPr>
      </w:pPr>
      <w:r w:rsidRPr="0068074B">
        <w:rPr>
          <w:rFonts w:ascii="Handlee" w:hAnsi="Handlee"/>
          <w:b/>
          <w:bCs/>
          <w:sz w:val="24"/>
          <w:szCs w:val="24"/>
        </w:rPr>
        <w:t>DÍA 0</w:t>
      </w:r>
      <w:r>
        <w:rPr>
          <w:rFonts w:ascii="Handlee" w:hAnsi="Handlee"/>
          <w:b/>
          <w:bCs/>
          <w:sz w:val="24"/>
          <w:szCs w:val="24"/>
        </w:rPr>
        <w:t>7</w:t>
      </w:r>
      <w:r>
        <w:rPr>
          <w:rFonts w:ascii="Handlee" w:hAnsi="Handlee"/>
          <w:b/>
          <w:bCs/>
          <w:sz w:val="24"/>
          <w:szCs w:val="24"/>
        </w:rPr>
        <w:tab/>
      </w:r>
      <w:r w:rsidR="007106C4">
        <w:rPr>
          <w:rFonts w:ascii="Handlee" w:hAnsi="Handlee"/>
          <w:b/>
          <w:bCs/>
          <w:sz w:val="24"/>
          <w:szCs w:val="24"/>
        </w:rPr>
        <w:t>PARIS</w:t>
      </w:r>
      <w:r>
        <w:rPr>
          <w:rFonts w:ascii="Handlee" w:hAnsi="Handlee"/>
          <w:b/>
          <w:bCs/>
          <w:sz w:val="24"/>
          <w:szCs w:val="24"/>
        </w:rPr>
        <w:t xml:space="preserve"> </w:t>
      </w:r>
      <w:r w:rsidR="00E06BD2">
        <w:rPr>
          <w:rFonts w:ascii="Handlee" w:hAnsi="Handlee"/>
          <w:b/>
          <w:bCs/>
          <w:sz w:val="24"/>
          <w:szCs w:val="24"/>
        </w:rPr>
        <w:t xml:space="preserve">– LUXEMBURGO -VALLE DEL RIN – FRAKFURT </w:t>
      </w:r>
    </w:p>
    <w:p w14:paraId="0CA0DC09" w14:textId="72C76700" w:rsidR="007106C4" w:rsidRPr="007106C4" w:rsidRDefault="007523DF" w:rsidP="0022747E">
      <w:pPr>
        <w:jc w:val="both"/>
        <w:rPr>
          <w:rFonts w:ascii="Helvetica" w:hAnsi="Helvetica" w:cs="Helvetica"/>
        </w:rPr>
      </w:pPr>
      <w:r>
        <w:rPr>
          <w:rFonts w:ascii="Helvetica" w:hAnsi="Helvetica" w:cs="Helvetica"/>
        </w:rPr>
        <w:t>D</w:t>
      </w:r>
      <w:r w:rsidRPr="007106C4">
        <w:rPr>
          <w:rFonts w:ascii="Helvetica" w:hAnsi="Helvetica" w:cs="Helvetica"/>
        </w:rPr>
        <w:t>esayuno</w:t>
      </w:r>
      <w:r w:rsidR="00E06BD2">
        <w:rPr>
          <w:rFonts w:ascii="Helvetica" w:hAnsi="Helvetica" w:cs="Helvetica"/>
        </w:rPr>
        <w:t xml:space="preserve">. Salida, Atravesando la región del Gran Este de Francia, llegaremos a Luxemburgo, importante sede de la unión europea Uno de los estados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00E06BD2">
        <w:rPr>
          <w:rFonts w:ascii="Helvetica" w:hAnsi="Helvetica" w:cs="Helvetica"/>
        </w:rPr>
        <w:t>Lereley</w:t>
      </w:r>
      <w:proofErr w:type="spellEnd"/>
      <w:r w:rsidR="00E06BD2">
        <w:rPr>
          <w:rFonts w:ascii="Helvetica" w:hAnsi="Helvetica" w:cs="Helvetica"/>
        </w:rPr>
        <w:t xml:space="preserve">. </w:t>
      </w:r>
      <w:proofErr w:type="spellStart"/>
      <w:r w:rsidR="00E06BD2">
        <w:rPr>
          <w:rFonts w:ascii="Helvetica" w:hAnsi="Helvetica" w:cs="Helvetica"/>
        </w:rPr>
        <w:t>Ll</w:t>
      </w:r>
      <w:r w:rsidR="00BD7733">
        <w:rPr>
          <w:rFonts w:ascii="Helvetica" w:hAnsi="Helvetica" w:cs="Helvetica"/>
        </w:rPr>
        <w:t>egadaa</w:t>
      </w:r>
      <w:proofErr w:type="spellEnd"/>
      <w:r w:rsidR="00BD7733">
        <w:rPr>
          <w:rFonts w:ascii="Helvetica" w:hAnsi="Helvetica" w:cs="Helvetica"/>
        </w:rPr>
        <w:t xml:space="preserve"> la ciudad de Frankfurt. Alojamiento.</w:t>
      </w:r>
    </w:p>
    <w:p w14:paraId="084F1F56" w14:textId="77777777" w:rsidR="002B6DCA" w:rsidRDefault="007106C4" w:rsidP="007106C4">
      <w:pPr>
        <w:jc w:val="both"/>
        <w:rPr>
          <w:rFonts w:ascii="Handlee" w:hAnsi="Handlee"/>
          <w:b/>
          <w:bCs/>
          <w:sz w:val="24"/>
          <w:szCs w:val="24"/>
        </w:rPr>
      </w:pPr>
      <w:r w:rsidRPr="0068074B">
        <w:rPr>
          <w:rFonts w:ascii="Handlee" w:hAnsi="Handlee"/>
          <w:b/>
          <w:bCs/>
          <w:sz w:val="24"/>
          <w:szCs w:val="24"/>
        </w:rPr>
        <w:t>DÍA 0</w:t>
      </w:r>
      <w:r>
        <w:rPr>
          <w:rFonts w:ascii="Handlee" w:hAnsi="Handlee"/>
          <w:b/>
          <w:bCs/>
          <w:sz w:val="24"/>
          <w:szCs w:val="24"/>
        </w:rPr>
        <w:t>8</w:t>
      </w:r>
      <w:r>
        <w:rPr>
          <w:rFonts w:ascii="Handlee" w:hAnsi="Handlee"/>
          <w:b/>
          <w:bCs/>
          <w:sz w:val="24"/>
          <w:szCs w:val="24"/>
        </w:rPr>
        <w:tab/>
      </w:r>
      <w:r w:rsidR="00BD7733">
        <w:rPr>
          <w:rFonts w:ascii="Handlee" w:hAnsi="Handlee"/>
          <w:b/>
          <w:bCs/>
          <w:sz w:val="24"/>
          <w:szCs w:val="24"/>
        </w:rPr>
        <w:t>FRANKFURT</w:t>
      </w:r>
      <w:r>
        <w:rPr>
          <w:rFonts w:ascii="Handlee" w:hAnsi="Handlee"/>
          <w:b/>
          <w:bCs/>
          <w:sz w:val="24"/>
          <w:szCs w:val="24"/>
        </w:rPr>
        <w:t xml:space="preserve"> – </w:t>
      </w:r>
      <w:r w:rsidR="00BD7733" w:rsidRPr="00BD7733">
        <w:rPr>
          <w:rFonts w:ascii="Handlee" w:hAnsi="Handlee"/>
          <w:b/>
          <w:bCs/>
          <w:sz w:val="24"/>
          <w:szCs w:val="24"/>
        </w:rPr>
        <w:t>HAIDELBERG</w:t>
      </w:r>
      <w:r w:rsidR="00BD7733">
        <w:rPr>
          <w:rFonts w:ascii="Handlee" w:hAnsi="Handlee"/>
          <w:b/>
          <w:bCs/>
          <w:sz w:val="24"/>
          <w:szCs w:val="24"/>
        </w:rPr>
        <w:t xml:space="preserve"> </w:t>
      </w:r>
      <w:r>
        <w:rPr>
          <w:rFonts w:ascii="Handlee" w:hAnsi="Handlee"/>
          <w:b/>
          <w:bCs/>
          <w:sz w:val="24"/>
          <w:szCs w:val="24"/>
        </w:rPr>
        <w:t xml:space="preserve">– </w:t>
      </w:r>
      <w:r w:rsidR="00BD7733">
        <w:rPr>
          <w:rFonts w:ascii="Handlee" w:hAnsi="Handlee"/>
          <w:b/>
          <w:bCs/>
          <w:sz w:val="24"/>
          <w:szCs w:val="24"/>
        </w:rPr>
        <w:t xml:space="preserve">SELVA NEGRA – ZURICH </w:t>
      </w:r>
    </w:p>
    <w:p w14:paraId="04D29CCD" w14:textId="5E71D2C0" w:rsidR="007106C4" w:rsidRPr="00BD7733" w:rsidRDefault="00BD7733" w:rsidP="007106C4">
      <w:pPr>
        <w:jc w:val="both"/>
        <w:rPr>
          <w:rFonts w:ascii="Montserrat" w:hAnsi="Montserrat"/>
          <w:sz w:val="20"/>
          <w:szCs w:val="20"/>
        </w:rPr>
      </w:pPr>
      <w:r w:rsidRPr="00BD7733">
        <w:rPr>
          <w:rFonts w:ascii="Helvetica" w:hAnsi="Helvetica" w:cs="Helvetica"/>
        </w:rPr>
        <w:t xml:space="preserve">Desayuno. Salida hacia Heidelberg, a orillas del río Neckar, donde dispondremos de tiempo libre. Viajaremos hacia el corazón de la Selva Negra, el </w:t>
      </w:r>
      <w:proofErr w:type="spellStart"/>
      <w:r w:rsidRPr="00BD7733">
        <w:rPr>
          <w:rFonts w:ascii="Helvetica" w:hAnsi="Helvetica" w:cs="Helvetica"/>
        </w:rPr>
        <w:t>Titisee</w:t>
      </w:r>
      <w:proofErr w:type="spellEnd"/>
      <w:r w:rsidRPr="00BD7733">
        <w:rPr>
          <w:rFonts w:ascii="Helvetica" w:hAnsi="Helvetica" w:cs="Helvetica"/>
        </w:rPr>
        <w:t>. Tiempo libre. Continuaremos hasta las Cataratas del Rin, el mayor salto de agua de Europa central. Realizaremos una breve parada para disfrutar de un enclave natural. Llegada a Zúrich, capital financiera de Suiza. Alojamiento.</w:t>
      </w:r>
    </w:p>
    <w:p w14:paraId="03A8DE84" w14:textId="7471D899" w:rsidR="002B6DCA" w:rsidRDefault="007106C4" w:rsidP="00BD7733">
      <w:pPr>
        <w:jc w:val="both"/>
        <w:rPr>
          <w:rFonts w:ascii="Handlee" w:hAnsi="Handlee"/>
          <w:b/>
          <w:bCs/>
          <w:sz w:val="24"/>
          <w:szCs w:val="24"/>
        </w:rPr>
      </w:pPr>
      <w:r w:rsidRPr="0068074B">
        <w:rPr>
          <w:rFonts w:ascii="Handlee" w:hAnsi="Handlee"/>
          <w:b/>
          <w:bCs/>
          <w:sz w:val="24"/>
          <w:szCs w:val="24"/>
        </w:rPr>
        <w:t>DÍA 0</w:t>
      </w:r>
      <w:r>
        <w:rPr>
          <w:rFonts w:ascii="Handlee" w:hAnsi="Handlee"/>
          <w:b/>
          <w:bCs/>
          <w:sz w:val="24"/>
          <w:szCs w:val="24"/>
        </w:rPr>
        <w:t>9</w:t>
      </w:r>
      <w:r>
        <w:rPr>
          <w:rFonts w:ascii="Handlee" w:hAnsi="Handlee"/>
          <w:b/>
          <w:bCs/>
          <w:sz w:val="24"/>
          <w:szCs w:val="24"/>
        </w:rPr>
        <w:tab/>
        <w:t xml:space="preserve">ZÚRICH – </w:t>
      </w:r>
      <w:r w:rsidR="00BD7733">
        <w:rPr>
          <w:rFonts w:ascii="Handlee" w:hAnsi="Handlee"/>
          <w:b/>
          <w:bCs/>
          <w:sz w:val="24"/>
          <w:szCs w:val="24"/>
        </w:rPr>
        <w:t>LUCERNA</w:t>
      </w:r>
      <w:r>
        <w:rPr>
          <w:rFonts w:ascii="Handlee" w:hAnsi="Handlee"/>
          <w:b/>
          <w:bCs/>
          <w:sz w:val="24"/>
          <w:szCs w:val="24"/>
        </w:rPr>
        <w:t xml:space="preserve"> </w:t>
      </w:r>
      <w:r w:rsidR="00325DEC">
        <w:rPr>
          <w:rFonts w:ascii="Handlee" w:hAnsi="Handlee"/>
          <w:b/>
          <w:bCs/>
          <w:sz w:val="24"/>
          <w:szCs w:val="24"/>
        </w:rPr>
        <w:t>–</w:t>
      </w:r>
      <w:r>
        <w:rPr>
          <w:rFonts w:ascii="Handlee" w:hAnsi="Handlee"/>
          <w:b/>
          <w:bCs/>
          <w:sz w:val="24"/>
          <w:szCs w:val="24"/>
        </w:rPr>
        <w:t xml:space="preserve"> </w:t>
      </w:r>
      <w:r w:rsidR="00BD7733">
        <w:rPr>
          <w:rFonts w:ascii="Handlee" w:hAnsi="Handlee"/>
          <w:b/>
          <w:bCs/>
          <w:sz w:val="24"/>
          <w:szCs w:val="24"/>
        </w:rPr>
        <w:t xml:space="preserve">VADUZ </w:t>
      </w:r>
      <w:r w:rsidR="002B6DCA">
        <w:rPr>
          <w:rFonts w:ascii="Handlee" w:hAnsi="Handlee"/>
          <w:b/>
          <w:bCs/>
          <w:sz w:val="24"/>
          <w:szCs w:val="24"/>
        </w:rPr>
        <w:t>–</w:t>
      </w:r>
      <w:r w:rsidR="00BD7733">
        <w:rPr>
          <w:rFonts w:ascii="Handlee" w:hAnsi="Handlee"/>
          <w:b/>
          <w:bCs/>
          <w:sz w:val="24"/>
          <w:szCs w:val="24"/>
        </w:rPr>
        <w:t xml:space="preserve"> MÚNICH</w:t>
      </w:r>
    </w:p>
    <w:p w14:paraId="03B2F170" w14:textId="4E8F560D" w:rsidR="00BD7733" w:rsidRDefault="00BD7733" w:rsidP="00BD7733">
      <w:pPr>
        <w:jc w:val="both"/>
        <w:rPr>
          <w:rFonts w:ascii="Montserrat" w:hAnsi="Montserrat"/>
          <w:sz w:val="20"/>
          <w:szCs w:val="20"/>
        </w:rPr>
      </w:pPr>
      <w:r w:rsidRPr="00BD7733">
        <w:rPr>
          <w:rFonts w:ascii="Helvetica" w:hAnsi="Helvetica" w:cs="Helvetica"/>
        </w:rPr>
        <w:t xml:space="preserve">Desayuno y salida hacia Lucerna, a orillas del Lago de los Cuatro Cantones. Podremos realizar la excursión opcional al Monte </w:t>
      </w:r>
      <w:proofErr w:type="spellStart"/>
      <w:r w:rsidRPr="00BD7733">
        <w:rPr>
          <w:rFonts w:ascii="Helvetica" w:hAnsi="Helvetica" w:cs="Helvetica"/>
        </w:rPr>
        <w:t>Titlis</w:t>
      </w:r>
      <w:proofErr w:type="spellEnd"/>
      <w:r w:rsidRPr="00BD7733">
        <w:rPr>
          <w:rFonts w:ascii="Helvetica" w:hAnsi="Helvetica" w:cs="Helvetica"/>
        </w:rPr>
        <w:t>, ascendiendo en teleférico a los Alpes suizos. Saldremos bordeando los Alpes hacia Vaduz, capital del principado de Liechtenstein. Tras una breve parada, salida hacia la ciudad de Innsbruck. Alojamiento.</w:t>
      </w:r>
    </w:p>
    <w:p w14:paraId="6B9DA24D" w14:textId="77777777" w:rsidR="002B6DCA" w:rsidRDefault="007106C4" w:rsidP="00BD7733">
      <w:pPr>
        <w:jc w:val="both"/>
        <w:rPr>
          <w:rFonts w:ascii="Handlee" w:hAnsi="Handlee"/>
          <w:b/>
          <w:bCs/>
          <w:sz w:val="24"/>
          <w:szCs w:val="24"/>
        </w:rPr>
      </w:pPr>
      <w:r w:rsidRPr="0068074B">
        <w:rPr>
          <w:rFonts w:ascii="Handlee" w:hAnsi="Handlee"/>
          <w:b/>
          <w:bCs/>
          <w:sz w:val="24"/>
          <w:szCs w:val="24"/>
        </w:rPr>
        <w:t xml:space="preserve">DÍA </w:t>
      </w:r>
      <w:r>
        <w:rPr>
          <w:rFonts w:ascii="Handlee" w:hAnsi="Handlee"/>
          <w:b/>
          <w:bCs/>
          <w:sz w:val="24"/>
          <w:szCs w:val="24"/>
        </w:rPr>
        <w:t>10</w:t>
      </w:r>
      <w:r>
        <w:rPr>
          <w:rFonts w:ascii="Handlee" w:hAnsi="Handlee"/>
          <w:b/>
          <w:bCs/>
          <w:sz w:val="24"/>
          <w:szCs w:val="24"/>
        </w:rPr>
        <w:tab/>
      </w:r>
      <w:r>
        <w:rPr>
          <w:rFonts w:ascii="Handlee" w:hAnsi="Handlee"/>
          <w:b/>
          <w:bCs/>
          <w:sz w:val="24"/>
          <w:szCs w:val="24"/>
        </w:rPr>
        <w:tab/>
      </w:r>
      <w:r w:rsidR="00BD7733">
        <w:rPr>
          <w:rFonts w:ascii="Handlee" w:hAnsi="Handlee"/>
          <w:b/>
          <w:bCs/>
          <w:sz w:val="24"/>
          <w:szCs w:val="24"/>
        </w:rPr>
        <w:t>MÚNICH</w:t>
      </w:r>
      <w:r>
        <w:rPr>
          <w:rFonts w:ascii="Handlee" w:hAnsi="Handlee"/>
          <w:b/>
          <w:bCs/>
          <w:sz w:val="24"/>
          <w:szCs w:val="24"/>
        </w:rPr>
        <w:t xml:space="preserve"> – </w:t>
      </w:r>
      <w:r w:rsidR="00BD7733">
        <w:rPr>
          <w:rFonts w:ascii="Handlee" w:hAnsi="Handlee"/>
          <w:b/>
          <w:bCs/>
          <w:sz w:val="24"/>
          <w:szCs w:val="24"/>
        </w:rPr>
        <w:t xml:space="preserve">INNSBRUCK </w:t>
      </w:r>
      <w:r w:rsidR="002B6DCA">
        <w:rPr>
          <w:rFonts w:ascii="Handlee" w:hAnsi="Handlee"/>
          <w:b/>
          <w:bCs/>
          <w:sz w:val="24"/>
          <w:szCs w:val="24"/>
        </w:rPr>
        <w:t>–</w:t>
      </w:r>
      <w:r w:rsidR="00BD7733">
        <w:rPr>
          <w:rFonts w:ascii="Handlee" w:hAnsi="Handlee"/>
          <w:b/>
          <w:bCs/>
          <w:sz w:val="24"/>
          <w:szCs w:val="24"/>
        </w:rPr>
        <w:t xml:space="preserve"> VENECIA</w:t>
      </w:r>
    </w:p>
    <w:p w14:paraId="081E638A" w14:textId="7C1FD0E4" w:rsidR="00BD7733" w:rsidRPr="002B6DCA" w:rsidRDefault="00BD7733" w:rsidP="00BD7733">
      <w:pPr>
        <w:jc w:val="both"/>
        <w:rPr>
          <w:rFonts w:ascii="Handlee" w:hAnsi="Handlee"/>
          <w:b/>
          <w:bCs/>
          <w:sz w:val="24"/>
          <w:szCs w:val="24"/>
        </w:rPr>
      </w:pPr>
      <w:r w:rsidRPr="00BD7733">
        <w:rPr>
          <w:rFonts w:ascii="Helvetica" w:hAnsi="Helvetica" w:cs="Helvetica"/>
        </w:rPr>
        <w:t xml:space="preserve">Desayuno y salida hacia la ciudad de Innsbruck donde disfrutaremos de tiempo libre. Recomendaremos la visita opcional de la ciudad, recorriendo el Tejadillo de Oro, María </w:t>
      </w:r>
      <w:proofErr w:type="spellStart"/>
      <w:r w:rsidRPr="00BD7733">
        <w:rPr>
          <w:rFonts w:ascii="Helvetica" w:hAnsi="Helvetica" w:cs="Helvetica"/>
        </w:rPr>
        <w:t>Theresien</w:t>
      </w:r>
      <w:proofErr w:type="spellEnd"/>
      <w:r w:rsidRPr="00BD7733">
        <w:rPr>
          <w:rFonts w:ascii="Helvetica" w:hAnsi="Helvetica" w:cs="Helvetica"/>
        </w:rPr>
        <w:t xml:space="preserve"> </w:t>
      </w:r>
      <w:proofErr w:type="spellStart"/>
      <w:r w:rsidRPr="00BD7733">
        <w:rPr>
          <w:rFonts w:ascii="Helvetica" w:hAnsi="Helvetica" w:cs="Helvetica"/>
        </w:rPr>
        <w:t>Strasse</w:t>
      </w:r>
      <w:proofErr w:type="spellEnd"/>
      <w:r w:rsidRPr="00BD7733">
        <w:rPr>
          <w:rFonts w:ascii="Helvetica" w:hAnsi="Helvetica" w:cs="Helvetica"/>
        </w:rPr>
        <w:t>, la Columna de Santa Ana, etc. Conoceremos también un pintoresco pueblito de los Alpes tiroleses. Continuación hacia Venecia, llegada y alojamiento.</w:t>
      </w:r>
    </w:p>
    <w:p w14:paraId="3EE73E1A" w14:textId="77777777" w:rsidR="002B6DCA" w:rsidRDefault="007106C4" w:rsidP="00BD7733">
      <w:pPr>
        <w:jc w:val="both"/>
        <w:rPr>
          <w:rFonts w:ascii="Handlee" w:hAnsi="Handlee"/>
          <w:b/>
          <w:bCs/>
          <w:sz w:val="24"/>
          <w:szCs w:val="24"/>
        </w:rPr>
      </w:pPr>
      <w:r w:rsidRPr="0068074B">
        <w:rPr>
          <w:rFonts w:ascii="Handlee" w:hAnsi="Handlee"/>
          <w:b/>
          <w:bCs/>
          <w:sz w:val="24"/>
          <w:szCs w:val="24"/>
        </w:rPr>
        <w:lastRenderedPageBreak/>
        <w:t xml:space="preserve">DÍA </w:t>
      </w:r>
      <w:r>
        <w:rPr>
          <w:rFonts w:ascii="Handlee" w:hAnsi="Handlee"/>
          <w:b/>
          <w:bCs/>
          <w:sz w:val="24"/>
          <w:szCs w:val="24"/>
        </w:rPr>
        <w:t>11</w:t>
      </w:r>
      <w:r>
        <w:rPr>
          <w:rFonts w:ascii="Handlee" w:hAnsi="Handlee"/>
          <w:b/>
          <w:bCs/>
          <w:sz w:val="24"/>
          <w:szCs w:val="24"/>
        </w:rPr>
        <w:tab/>
      </w:r>
      <w:r>
        <w:rPr>
          <w:rFonts w:ascii="Handlee" w:hAnsi="Handlee"/>
          <w:b/>
          <w:bCs/>
          <w:sz w:val="24"/>
          <w:szCs w:val="24"/>
        </w:rPr>
        <w:tab/>
        <w:t xml:space="preserve"> </w:t>
      </w:r>
      <w:r w:rsidR="00BD7733">
        <w:rPr>
          <w:rFonts w:ascii="Handlee" w:hAnsi="Handlee"/>
          <w:b/>
          <w:bCs/>
          <w:sz w:val="24"/>
          <w:szCs w:val="24"/>
        </w:rPr>
        <w:t xml:space="preserve">VENECIA </w:t>
      </w:r>
      <w:r w:rsidR="002B6DCA">
        <w:rPr>
          <w:rFonts w:ascii="Handlee" w:hAnsi="Handlee"/>
          <w:b/>
          <w:bCs/>
          <w:sz w:val="24"/>
          <w:szCs w:val="24"/>
        </w:rPr>
        <w:t>–</w:t>
      </w:r>
      <w:r w:rsidR="00BD7733">
        <w:rPr>
          <w:rFonts w:ascii="Handlee" w:hAnsi="Handlee"/>
          <w:b/>
          <w:bCs/>
          <w:sz w:val="24"/>
          <w:szCs w:val="24"/>
        </w:rPr>
        <w:t xml:space="preserve"> ROMA</w:t>
      </w:r>
    </w:p>
    <w:p w14:paraId="5C9DF577" w14:textId="48464C1A" w:rsidR="00BD7733" w:rsidRPr="002B6DCA" w:rsidRDefault="00BD7733" w:rsidP="00BD7733">
      <w:pPr>
        <w:jc w:val="both"/>
        <w:rPr>
          <w:rFonts w:ascii="Handlee" w:hAnsi="Handlee"/>
          <w:b/>
          <w:bCs/>
          <w:sz w:val="24"/>
          <w:szCs w:val="24"/>
        </w:rPr>
      </w:pPr>
      <w:r w:rsidRPr="00BD7733">
        <w:rPr>
          <w:rFonts w:ascii="Helvetica" w:hAnsi="Helvetica" w:cs="Helvetica"/>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Roma. Alojamiento.</w:t>
      </w:r>
    </w:p>
    <w:p w14:paraId="7321582A" w14:textId="77777777" w:rsidR="00BD7733" w:rsidRDefault="006E7CBB" w:rsidP="00BD7733">
      <w:pPr>
        <w:jc w:val="both"/>
        <w:rPr>
          <w:rFonts w:ascii="Montserrat" w:hAnsi="Montserrat"/>
          <w:sz w:val="20"/>
          <w:szCs w:val="20"/>
        </w:rPr>
      </w:pPr>
      <w:r w:rsidRPr="0068074B">
        <w:rPr>
          <w:rFonts w:ascii="Handlee" w:hAnsi="Handlee"/>
          <w:b/>
          <w:bCs/>
          <w:sz w:val="24"/>
          <w:szCs w:val="24"/>
        </w:rPr>
        <w:t xml:space="preserve">DÍA </w:t>
      </w:r>
      <w:r>
        <w:rPr>
          <w:rFonts w:ascii="Handlee" w:hAnsi="Handlee"/>
          <w:b/>
          <w:bCs/>
          <w:sz w:val="24"/>
          <w:szCs w:val="24"/>
        </w:rPr>
        <w:t>12</w:t>
      </w:r>
      <w:r>
        <w:rPr>
          <w:rFonts w:ascii="Handlee" w:hAnsi="Handlee"/>
          <w:b/>
          <w:bCs/>
          <w:sz w:val="24"/>
          <w:szCs w:val="24"/>
        </w:rPr>
        <w:tab/>
      </w:r>
      <w:r>
        <w:rPr>
          <w:rFonts w:ascii="Handlee" w:hAnsi="Handlee"/>
          <w:b/>
          <w:bCs/>
          <w:sz w:val="24"/>
          <w:szCs w:val="24"/>
        </w:rPr>
        <w:tab/>
        <w:t xml:space="preserve"> ROMA</w:t>
      </w:r>
      <w:r w:rsidR="00325DEC">
        <w:rPr>
          <w:rFonts w:ascii="Handlee" w:hAnsi="Handlee"/>
          <w:b/>
          <w:bCs/>
          <w:sz w:val="24"/>
          <w:szCs w:val="24"/>
        </w:rPr>
        <w:br/>
      </w:r>
      <w:r w:rsidR="00BD7733" w:rsidRPr="00BD7733">
        <w:rPr>
          <w:rFonts w:ascii="Helvetica" w:hAnsi="Helvetica" w:cs="Helvetica"/>
        </w:rPr>
        <w:t xml:space="preserve">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opcional a la Roma Barroca. Llegaremos en autobús hasta el Muro Aureliano del siglo III para iniciar un paseo a pie hasta la Fontana di Trevi. Descubriremos el Panteón de Agripa y la histórica Plaza </w:t>
      </w:r>
      <w:proofErr w:type="spellStart"/>
      <w:r w:rsidR="00BD7733" w:rsidRPr="00BD7733">
        <w:rPr>
          <w:rFonts w:ascii="Helvetica" w:hAnsi="Helvetica" w:cs="Helvetica"/>
        </w:rPr>
        <w:t>Navona</w:t>
      </w:r>
      <w:proofErr w:type="spellEnd"/>
      <w:r w:rsidR="00BD7733" w:rsidRPr="00BD7733">
        <w:rPr>
          <w:rFonts w:ascii="Helvetica" w:hAnsi="Helvetica" w:cs="Helvetica"/>
        </w:rPr>
        <w:t>, donde dispondremos de tiempo libre para cenar a la romana: pasta, pizza…</w:t>
      </w:r>
    </w:p>
    <w:p w14:paraId="41F74FD5" w14:textId="74478A84" w:rsidR="00BD7733" w:rsidRPr="00CA6702" w:rsidRDefault="006E7CBB" w:rsidP="00BD7733">
      <w:pPr>
        <w:jc w:val="both"/>
        <w:rPr>
          <w:rFonts w:ascii="Montserrat" w:hAnsi="Montserrat"/>
          <w:sz w:val="20"/>
          <w:szCs w:val="20"/>
        </w:rPr>
      </w:pPr>
      <w:r w:rsidRPr="006E7CBB">
        <w:rPr>
          <w:rFonts w:ascii="Handlee" w:hAnsi="Handlee"/>
          <w:b/>
          <w:bCs/>
          <w:sz w:val="24"/>
          <w:szCs w:val="24"/>
        </w:rPr>
        <w:t xml:space="preserve">DÍA 13 </w:t>
      </w:r>
      <w:r w:rsidRPr="006E7CBB">
        <w:rPr>
          <w:rFonts w:ascii="Handlee" w:hAnsi="Handlee"/>
          <w:b/>
          <w:bCs/>
          <w:sz w:val="24"/>
          <w:szCs w:val="24"/>
        </w:rPr>
        <w:tab/>
        <w:t>ROMA</w:t>
      </w:r>
      <w:r w:rsidR="00325DEC">
        <w:rPr>
          <w:rFonts w:ascii="Handlee" w:hAnsi="Handlee"/>
          <w:b/>
          <w:bCs/>
          <w:sz w:val="24"/>
          <w:szCs w:val="24"/>
        </w:rPr>
        <w:br/>
      </w:r>
      <w:r w:rsidR="00BD7733" w:rsidRPr="00BD7733">
        <w:rPr>
          <w:rFonts w:ascii="Helvetica" w:hAnsi="Helvetica" w:cs="Helvetica"/>
        </w:rPr>
        <w:t xml:space="preserve">Desayuno y día libre. Excursión opcional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00BD7733" w:rsidRPr="00BD7733">
        <w:rPr>
          <w:rFonts w:ascii="Helvetica" w:hAnsi="Helvetica" w:cs="Helvetica"/>
        </w:rPr>
        <w:t>Anacapri</w:t>
      </w:r>
      <w:proofErr w:type="spellEnd"/>
      <w:r w:rsidR="00BD7733" w:rsidRPr="00BD7733">
        <w:rPr>
          <w:rFonts w:ascii="Helvetica" w:hAnsi="Helvetica" w:cs="Helvetica"/>
        </w:rPr>
        <w:t xml:space="preserve"> (con almuerzo incluido), centro de la vida mundana y del </w:t>
      </w:r>
      <w:proofErr w:type="gramStart"/>
      <w:r w:rsidR="00BD7733" w:rsidRPr="00BD7733">
        <w:rPr>
          <w:rFonts w:ascii="Helvetica" w:hAnsi="Helvetica" w:cs="Helvetica"/>
        </w:rPr>
        <w:t>glamour</w:t>
      </w:r>
      <w:proofErr w:type="gramEnd"/>
      <w:r w:rsidR="00BD7733" w:rsidRPr="00BD7733">
        <w:rPr>
          <w:rFonts w:ascii="Helvetica" w:hAnsi="Helvetica" w:cs="Helvetica"/>
        </w:rPr>
        <w:t>. Tiempo libre hasta la hora de regresar al puerto para embarcar hacia Nápoles y continuar a Roma. Alojamiento.</w:t>
      </w:r>
    </w:p>
    <w:p w14:paraId="3DA303C2" w14:textId="77777777" w:rsidR="00AD7ABE" w:rsidRDefault="006E7CBB" w:rsidP="00BD7733">
      <w:pPr>
        <w:jc w:val="both"/>
        <w:rPr>
          <w:rFonts w:ascii="Handlee" w:hAnsi="Handlee"/>
          <w:b/>
          <w:bCs/>
          <w:sz w:val="24"/>
          <w:szCs w:val="24"/>
        </w:rPr>
      </w:pPr>
      <w:r w:rsidRPr="006E7CBB">
        <w:rPr>
          <w:rFonts w:ascii="Handlee" w:hAnsi="Handlee"/>
          <w:b/>
          <w:bCs/>
          <w:sz w:val="24"/>
          <w:szCs w:val="24"/>
        </w:rPr>
        <w:t>DÍA 14</w:t>
      </w:r>
      <w:r w:rsidRPr="006E7CBB">
        <w:rPr>
          <w:rFonts w:ascii="Handlee" w:hAnsi="Handlee"/>
          <w:b/>
          <w:bCs/>
          <w:sz w:val="24"/>
          <w:szCs w:val="24"/>
        </w:rPr>
        <w:tab/>
      </w:r>
      <w:r w:rsidRPr="006E7CBB">
        <w:rPr>
          <w:rFonts w:ascii="Handlee" w:hAnsi="Handlee"/>
          <w:b/>
          <w:bCs/>
          <w:sz w:val="24"/>
          <w:szCs w:val="24"/>
        </w:rPr>
        <w:tab/>
      </w:r>
      <w:r w:rsidR="00BD7733">
        <w:rPr>
          <w:rFonts w:ascii="Handlee" w:hAnsi="Handlee"/>
          <w:b/>
          <w:bCs/>
          <w:sz w:val="24"/>
          <w:szCs w:val="24"/>
        </w:rPr>
        <w:t>ROMA</w:t>
      </w:r>
      <w:r w:rsidRPr="006E7CBB">
        <w:rPr>
          <w:rFonts w:ascii="Handlee" w:hAnsi="Handlee"/>
          <w:b/>
          <w:bCs/>
          <w:sz w:val="24"/>
          <w:szCs w:val="24"/>
        </w:rPr>
        <w:t xml:space="preserve"> – </w:t>
      </w:r>
      <w:r w:rsidR="00BD7733">
        <w:rPr>
          <w:rFonts w:ascii="Handlee" w:hAnsi="Handlee"/>
          <w:b/>
          <w:bCs/>
          <w:sz w:val="24"/>
          <w:szCs w:val="24"/>
        </w:rPr>
        <w:t>FLORENCIA</w:t>
      </w:r>
      <w:r w:rsidRPr="006E7CBB">
        <w:rPr>
          <w:rFonts w:ascii="Handlee" w:hAnsi="Handlee"/>
          <w:b/>
          <w:bCs/>
          <w:sz w:val="24"/>
          <w:szCs w:val="24"/>
        </w:rPr>
        <w:t xml:space="preserve"> </w:t>
      </w:r>
    </w:p>
    <w:p w14:paraId="1F38E14A" w14:textId="31D40471" w:rsidR="00BD7733" w:rsidRPr="00AD7ABE" w:rsidRDefault="00BD7733" w:rsidP="00BD7733">
      <w:pPr>
        <w:jc w:val="both"/>
        <w:rPr>
          <w:rFonts w:ascii="Handlee" w:hAnsi="Handlee"/>
          <w:b/>
          <w:bCs/>
          <w:sz w:val="24"/>
          <w:szCs w:val="24"/>
        </w:rPr>
      </w:pPr>
      <w:r w:rsidRPr="00BD7733">
        <w:rPr>
          <w:rFonts w:ascii="Helvetica" w:hAnsi="Helvetica" w:cs="Helvetica"/>
        </w:rPr>
        <w:t>Desayuno y salida hacia la capital de la Toscana, Florencia. A la llegada realizaremos la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 Alojamiento.</w:t>
      </w:r>
    </w:p>
    <w:p w14:paraId="004D28D6" w14:textId="77777777" w:rsidR="00AD7ABE" w:rsidRDefault="006E7CBB" w:rsidP="0022747E">
      <w:pPr>
        <w:jc w:val="both"/>
        <w:rPr>
          <w:rFonts w:ascii="Handlee" w:hAnsi="Handlee"/>
          <w:b/>
          <w:bCs/>
          <w:sz w:val="24"/>
          <w:szCs w:val="24"/>
        </w:rPr>
      </w:pPr>
      <w:r w:rsidRPr="006E7CBB">
        <w:rPr>
          <w:rFonts w:ascii="Handlee" w:hAnsi="Handlee"/>
          <w:b/>
          <w:bCs/>
          <w:sz w:val="24"/>
          <w:szCs w:val="24"/>
        </w:rPr>
        <w:t>DÍA 15</w:t>
      </w:r>
      <w:r w:rsidRPr="006E7CBB">
        <w:rPr>
          <w:rFonts w:ascii="Handlee" w:hAnsi="Handlee"/>
          <w:b/>
          <w:bCs/>
          <w:sz w:val="24"/>
          <w:szCs w:val="24"/>
        </w:rPr>
        <w:tab/>
      </w:r>
      <w:r w:rsidRPr="006E7CBB">
        <w:rPr>
          <w:rFonts w:ascii="Handlee" w:hAnsi="Handlee"/>
          <w:b/>
          <w:bCs/>
          <w:sz w:val="24"/>
          <w:szCs w:val="24"/>
        </w:rPr>
        <w:tab/>
      </w:r>
      <w:r w:rsidR="00101DD9">
        <w:rPr>
          <w:rFonts w:ascii="Handlee" w:hAnsi="Handlee"/>
          <w:b/>
          <w:bCs/>
          <w:sz w:val="24"/>
          <w:szCs w:val="24"/>
        </w:rPr>
        <w:t>FLORENCIA – PISA – COSTA AZUL</w:t>
      </w:r>
    </w:p>
    <w:p w14:paraId="3C341C54" w14:textId="2B24473A" w:rsidR="00101DD9" w:rsidRDefault="00101DD9" w:rsidP="0022747E">
      <w:pPr>
        <w:jc w:val="both"/>
        <w:rPr>
          <w:rFonts w:ascii="Montserrat" w:hAnsi="Montserrat"/>
          <w:sz w:val="20"/>
          <w:szCs w:val="20"/>
        </w:rPr>
      </w:pPr>
      <w:r w:rsidRPr="00101DD9">
        <w:rPr>
          <w:rFonts w:ascii="Helvetica" w:hAnsi="Helvetica" w:cs="Helvetica"/>
        </w:rPr>
        <w:lastRenderedPageBreak/>
        <w:t>Desayuno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Alojamiento. Por la noche organizaremos la excursión opcional al mundialmente conocido Principado de Mónaco, donde la elegancia, la arquitectura y la iluminación se reúnen. Tiempo libre para visitar el Casino de Montecarlo.</w:t>
      </w:r>
    </w:p>
    <w:p w14:paraId="411E7CFA" w14:textId="1994FEE8" w:rsidR="00AD7ABE" w:rsidRDefault="006E7CBB" w:rsidP="00101DD9">
      <w:pPr>
        <w:jc w:val="both"/>
        <w:rPr>
          <w:rFonts w:ascii="Handlee" w:hAnsi="Handlee"/>
          <w:b/>
          <w:bCs/>
          <w:sz w:val="24"/>
          <w:szCs w:val="24"/>
        </w:rPr>
      </w:pPr>
      <w:r w:rsidRPr="006E7CBB">
        <w:rPr>
          <w:rFonts w:ascii="Handlee" w:hAnsi="Handlee"/>
          <w:b/>
          <w:bCs/>
          <w:sz w:val="24"/>
          <w:szCs w:val="24"/>
        </w:rPr>
        <w:t>DÍA 16</w:t>
      </w:r>
      <w:r w:rsidRPr="006E7CBB">
        <w:rPr>
          <w:rFonts w:ascii="Handlee" w:hAnsi="Handlee"/>
          <w:b/>
          <w:bCs/>
          <w:sz w:val="24"/>
          <w:szCs w:val="24"/>
        </w:rPr>
        <w:tab/>
      </w:r>
      <w:r w:rsidRPr="006E7CBB">
        <w:rPr>
          <w:rFonts w:ascii="Handlee" w:hAnsi="Handlee"/>
          <w:b/>
          <w:bCs/>
          <w:sz w:val="24"/>
          <w:szCs w:val="24"/>
        </w:rPr>
        <w:tab/>
      </w:r>
      <w:r w:rsidR="00101DD9">
        <w:rPr>
          <w:rFonts w:ascii="Handlee" w:hAnsi="Handlee"/>
          <w:b/>
          <w:bCs/>
          <w:sz w:val="24"/>
          <w:szCs w:val="24"/>
        </w:rPr>
        <w:t xml:space="preserve">COSTA AZUL </w:t>
      </w:r>
      <w:r w:rsidR="00AD7ABE">
        <w:rPr>
          <w:rFonts w:ascii="Handlee" w:hAnsi="Handlee"/>
          <w:b/>
          <w:bCs/>
          <w:sz w:val="24"/>
          <w:szCs w:val="24"/>
        </w:rPr>
        <w:t>–</w:t>
      </w:r>
      <w:r w:rsidR="00101DD9">
        <w:rPr>
          <w:rFonts w:ascii="Handlee" w:hAnsi="Handlee"/>
          <w:b/>
          <w:bCs/>
          <w:sz w:val="24"/>
          <w:szCs w:val="24"/>
        </w:rPr>
        <w:t xml:space="preserve"> BARCELONA</w:t>
      </w:r>
    </w:p>
    <w:p w14:paraId="674EBE20" w14:textId="0403D045" w:rsidR="00101DD9" w:rsidRDefault="00101DD9" w:rsidP="00101DD9">
      <w:pPr>
        <w:jc w:val="both"/>
        <w:rPr>
          <w:rFonts w:ascii="Montserrat" w:hAnsi="Montserrat"/>
          <w:sz w:val="20"/>
          <w:szCs w:val="20"/>
        </w:rPr>
      </w:pPr>
      <w:r w:rsidRPr="00101DD9">
        <w:rPr>
          <w:rFonts w:ascii="Helvetica" w:hAnsi="Helvetica" w:cs="Helvetica"/>
        </w:rPr>
        <w:t>Desayuno y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w:t>
      </w:r>
    </w:p>
    <w:p w14:paraId="0406E27A" w14:textId="6AB3A77F" w:rsidR="00AD7ABE" w:rsidRDefault="006E7CBB" w:rsidP="00101DD9">
      <w:pPr>
        <w:autoSpaceDE w:val="0"/>
        <w:autoSpaceDN w:val="0"/>
        <w:adjustRightInd w:val="0"/>
        <w:spacing w:line="240" w:lineRule="auto"/>
        <w:jc w:val="both"/>
        <w:rPr>
          <w:rFonts w:ascii="Handlee" w:hAnsi="Handlee"/>
          <w:b/>
          <w:bCs/>
          <w:sz w:val="24"/>
          <w:szCs w:val="24"/>
        </w:rPr>
      </w:pPr>
      <w:r w:rsidRPr="006E7CBB">
        <w:rPr>
          <w:rFonts w:ascii="Handlee" w:hAnsi="Handlee"/>
          <w:b/>
          <w:bCs/>
          <w:sz w:val="24"/>
          <w:szCs w:val="24"/>
        </w:rPr>
        <w:t>DÍA 17</w:t>
      </w:r>
      <w:r w:rsidRPr="006E7CBB">
        <w:rPr>
          <w:rFonts w:ascii="Handlee" w:hAnsi="Handlee"/>
          <w:b/>
          <w:bCs/>
          <w:sz w:val="24"/>
          <w:szCs w:val="24"/>
        </w:rPr>
        <w:tab/>
      </w:r>
      <w:r w:rsidRPr="006E7CBB">
        <w:rPr>
          <w:rFonts w:ascii="Handlee" w:hAnsi="Handlee"/>
          <w:b/>
          <w:bCs/>
          <w:sz w:val="24"/>
          <w:szCs w:val="24"/>
        </w:rPr>
        <w:tab/>
      </w:r>
      <w:r w:rsidR="00101DD9">
        <w:rPr>
          <w:rFonts w:ascii="Handlee" w:hAnsi="Handlee"/>
          <w:b/>
          <w:bCs/>
          <w:sz w:val="24"/>
          <w:szCs w:val="24"/>
        </w:rPr>
        <w:t>BARCELONA</w:t>
      </w:r>
      <w:r w:rsidRPr="006E7CBB">
        <w:rPr>
          <w:rFonts w:ascii="Handlee" w:hAnsi="Handlee"/>
          <w:b/>
          <w:bCs/>
          <w:sz w:val="24"/>
          <w:szCs w:val="24"/>
        </w:rPr>
        <w:t xml:space="preserve"> – </w:t>
      </w:r>
      <w:r w:rsidR="00101DD9">
        <w:rPr>
          <w:rFonts w:ascii="Handlee" w:hAnsi="Handlee"/>
          <w:b/>
          <w:bCs/>
          <w:sz w:val="24"/>
          <w:szCs w:val="24"/>
        </w:rPr>
        <w:t xml:space="preserve">ZARAGOZA </w:t>
      </w:r>
      <w:r w:rsidR="00AD7ABE">
        <w:rPr>
          <w:rFonts w:ascii="Handlee" w:hAnsi="Handlee"/>
          <w:b/>
          <w:bCs/>
          <w:sz w:val="24"/>
          <w:szCs w:val="24"/>
        </w:rPr>
        <w:t>–</w:t>
      </w:r>
      <w:r w:rsidR="00101DD9">
        <w:rPr>
          <w:rFonts w:ascii="Handlee" w:hAnsi="Handlee"/>
          <w:b/>
          <w:bCs/>
          <w:sz w:val="24"/>
          <w:szCs w:val="24"/>
        </w:rPr>
        <w:t xml:space="preserve"> MADRID</w:t>
      </w:r>
    </w:p>
    <w:p w14:paraId="502C26FE" w14:textId="038AEF31" w:rsidR="00101DD9" w:rsidRPr="00A72923" w:rsidRDefault="00101DD9" w:rsidP="00101DD9">
      <w:pPr>
        <w:autoSpaceDE w:val="0"/>
        <w:autoSpaceDN w:val="0"/>
        <w:adjustRightInd w:val="0"/>
        <w:spacing w:line="240" w:lineRule="auto"/>
        <w:jc w:val="both"/>
        <w:rPr>
          <w:rFonts w:ascii="Montserrat" w:hAnsi="Montserrat"/>
          <w:b/>
          <w:bCs/>
          <w:sz w:val="20"/>
          <w:szCs w:val="20"/>
        </w:rPr>
      </w:pPr>
      <w:r w:rsidRPr="00101DD9">
        <w:rPr>
          <w:rFonts w:ascii="Helvetica" w:hAnsi="Helvetica" w:cs="Helvetica"/>
        </w:rPr>
        <w:t>Desayuno y salida hacia Zaragoza, donde realizaremos una breve parada para admirar el Templo Mariano más antiguo de la cristiandad: la Basílica de Nuestra Señora del Pilar, que forma parte de la enorme plaza del mismo nombre. Continuación hacia Madrid. A la llegada realizaremos un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Alojamiento.</w:t>
      </w:r>
    </w:p>
    <w:p w14:paraId="1BE91FF4" w14:textId="011E034A" w:rsidR="006E7CBB" w:rsidRDefault="00101DD9" w:rsidP="006E7CBB">
      <w:pPr>
        <w:jc w:val="both"/>
        <w:rPr>
          <w:rFonts w:ascii="Handlee" w:hAnsi="Handlee"/>
          <w:b/>
          <w:bCs/>
          <w:sz w:val="24"/>
          <w:szCs w:val="24"/>
        </w:rPr>
      </w:pPr>
      <w:r w:rsidRPr="006E7CBB">
        <w:rPr>
          <w:rFonts w:ascii="Handlee" w:hAnsi="Handlee"/>
          <w:b/>
          <w:bCs/>
          <w:sz w:val="24"/>
          <w:szCs w:val="24"/>
        </w:rPr>
        <w:t>DÍA 1</w:t>
      </w:r>
      <w:r>
        <w:rPr>
          <w:rFonts w:ascii="Handlee" w:hAnsi="Handlee"/>
          <w:b/>
          <w:bCs/>
          <w:sz w:val="24"/>
          <w:szCs w:val="24"/>
        </w:rPr>
        <w:t>8</w:t>
      </w:r>
      <w:r w:rsidRPr="006E7CBB">
        <w:rPr>
          <w:rFonts w:ascii="Handlee" w:hAnsi="Handlee"/>
          <w:b/>
          <w:bCs/>
          <w:sz w:val="24"/>
          <w:szCs w:val="24"/>
        </w:rPr>
        <w:tab/>
      </w:r>
      <w:r w:rsidRPr="006E7CBB">
        <w:rPr>
          <w:rFonts w:ascii="Handlee" w:hAnsi="Handlee"/>
          <w:b/>
          <w:bCs/>
          <w:sz w:val="24"/>
          <w:szCs w:val="24"/>
        </w:rPr>
        <w:tab/>
      </w:r>
      <w:r>
        <w:rPr>
          <w:rFonts w:ascii="Handlee" w:hAnsi="Handlee"/>
          <w:b/>
          <w:bCs/>
          <w:sz w:val="24"/>
          <w:szCs w:val="24"/>
        </w:rPr>
        <w:t>MADRID</w:t>
      </w:r>
    </w:p>
    <w:p w14:paraId="20BD3710" w14:textId="77777777" w:rsidR="00101DD9" w:rsidRPr="00101DD9" w:rsidRDefault="00101DD9" w:rsidP="00101DD9">
      <w:pPr>
        <w:jc w:val="both"/>
        <w:rPr>
          <w:rFonts w:ascii="Helvetica" w:hAnsi="Helvetica" w:cs="Helvetica"/>
        </w:rPr>
      </w:pPr>
      <w:r w:rsidRPr="00101DD9">
        <w:rPr>
          <w:rFonts w:ascii="Helvetica" w:hAnsi="Helvetica" w:cs="Helvetica"/>
        </w:rPr>
        <w:t>Desayuno y día libre para seguir recorriendo la ciudad a su ritmo o realizar compras. Recomendaremos la visita opcional a la “Ciudad Imperial” de Toledo, donde apreciaremos el legado de las tres culturas: árabe, judía y cristiana, que supieron convivir en armonía.</w:t>
      </w:r>
    </w:p>
    <w:p w14:paraId="6BBA0643" w14:textId="55C50591" w:rsidR="00101DD9" w:rsidRDefault="00101DD9" w:rsidP="00101DD9">
      <w:pPr>
        <w:jc w:val="both"/>
        <w:rPr>
          <w:rFonts w:ascii="Handlee" w:hAnsi="Handlee"/>
          <w:b/>
          <w:bCs/>
          <w:sz w:val="24"/>
          <w:szCs w:val="24"/>
        </w:rPr>
      </w:pPr>
      <w:r w:rsidRPr="006E7CBB">
        <w:rPr>
          <w:rFonts w:ascii="Handlee" w:hAnsi="Handlee"/>
          <w:b/>
          <w:bCs/>
          <w:sz w:val="24"/>
          <w:szCs w:val="24"/>
        </w:rPr>
        <w:t>DÍA 1</w:t>
      </w:r>
      <w:r>
        <w:rPr>
          <w:rFonts w:ascii="Handlee" w:hAnsi="Handlee"/>
          <w:b/>
          <w:bCs/>
          <w:sz w:val="24"/>
          <w:szCs w:val="24"/>
        </w:rPr>
        <w:t xml:space="preserve">9 </w:t>
      </w:r>
      <w:r w:rsidRPr="006E7CBB">
        <w:rPr>
          <w:rFonts w:ascii="Handlee" w:hAnsi="Handlee"/>
          <w:b/>
          <w:bCs/>
          <w:sz w:val="24"/>
          <w:szCs w:val="24"/>
        </w:rPr>
        <w:tab/>
      </w:r>
      <w:r>
        <w:rPr>
          <w:rFonts w:ascii="Handlee" w:hAnsi="Handlee"/>
          <w:b/>
          <w:bCs/>
          <w:sz w:val="24"/>
          <w:szCs w:val="24"/>
        </w:rPr>
        <w:t>MADRID - MÉXICO</w:t>
      </w:r>
    </w:p>
    <w:p w14:paraId="20BC829C" w14:textId="77777777" w:rsidR="00101DD9" w:rsidRPr="00CF1131" w:rsidRDefault="00101DD9" w:rsidP="00101DD9">
      <w:pPr>
        <w:jc w:val="both"/>
        <w:rPr>
          <w:rFonts w:ascii="Montserrat" w:hAnsi="Montserrat"/>
          <w:color w:val="000000"/>
          <w:sz w:val="20"/>
          <w:szCs w:val="20"/>
          <w:shd w:val="clear" w:color="auto" w:fill="FFFFFF"/>
        </w:rPr>
      </w:pPr>
      <w:r w:rsidRPr="00101DD9">
        <w:rPr>
          <w:rFonts w:ascii="Helvetica" w:hAnsi="Helvetica" w:cs="Helvetica"/>
        </w:rPr>
        <w:t>Desayuno. (si el tiempo lo permite). A la hora oportuna traslado (por cuenta de los pasajeros) al aeropuerto Internacional Adolfo Suárez Madrid-Barajas de para tomar el vuelo de Iberia con destino a la ciudad de México</w:t>
      </w:r>
      <w:r w:rsidRPr="00CF1131">
        <w:rPr>
          <w:rFonts w:ascii="Montserrat" w:hAnsi="Montserrat"/>
          <w:color w:val="000000"/>
          <w:sz w:val="20"/>
          <w:szCs w:val="20"/>
          <w:shd w:val="clear" w:color="auto" w:fill="FFFFFF"/>
        </w:rPr>
        <w:t>. </w:t>
      </w:r>
    </w:p>
    <w:p w14:paraId="4145CF4D" w14:textId="77777777" w:rsidR="00101DD9" w:rsidRPr="006E7CBB" w:rsidRDefault="00101DD9" w:rsidP="006E7CBB">
      <w:pPr>
        <w:jc w:val="both"/>
        <w:rPr>
          <w:rFonts w:ascii="Helvetica" w:hAnsi="Helvetica" w:cs="Helvetica"/>
        </w:rPr>
      </w:pPr>
    </w:p>
    <w:p w14:paraId="47A67C3E" w14:textId="0026655B" w:rsidR="002B6DCA" w:rsidRDefault="002B6DCA" w:rsidP="00215C04">
      <w:pPr>
        <w:jc w:val="both"/>
        <w:rPr>
          <w:rFonts w:ascii="Helvetica" w:hAnsi="Helvetica" w:cs="Helvetica"/>
          <w:b/>
          <w:sz w:val="24"/>
          <w:u w:val="single"/>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0" locked="0" layoutInCell="1" allowOverlap="1" wp14:anchorId="6983BC9A" wp14:editId="6AB614D2">
            <wp:simplePos x="0" y="0"/>
            <wp:positionH relativeFrom="column">
              <wp:posOffset>4069715</wp:posOffset>
            </wp:positionH>
            <wp:positionV relativeFrom="paragraph">
              <wp:posOffset>20320</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D4103" w14:textId="334F3163" w:rsidR="00E11FC4" w:rsidRDefault="00E11FC4" w:rsidP="00215C04">
      <w:pPr>
        <w:jc w:val="both"/>
        <w:rPr>
          <w:rFonts w:ascii="Helvetica" w:hAnsi="Helvetica" w:cs="Helvetica"/>
        </w:rPr>
      </w:pPr>
      <w:r>
        <w:rPr>
          <w:rFonts w:ascii="Helvetica" w:hAnsi="Helvetica" w:cs="Helvetica"/>
          <w:b/>
          <w:sz w:val="24"/>
          <w:u w:val="single"/>
        </w:rPr>
        <w:t>-------------------------------------------------------------------------------------</w:t>
      </w:r>
    </w:p>
    <w:p w14:paraId="65EA9A8B" w14:textId="77777777" w:rsidR="002B6DCA" w:rsidRDefault="002B6DCA" w:rsidP="00215C04">
      <w:pPr>
        <w:jc w:val="both"/>
        <w:rPr>
          <w:rFonts w:ascii="Handlee" w:eastAsia="Times New Roman" w:hAnsi="Handlee" w:cs="Helvetica"/>
          <w:b/>
          <w:bCs/>
          <w:color w:val="505050"/>
          <w:spacing w:val="24"/>
          <w:sz w:val="28"/>
          <w:szCs w:val="26"/>
          <w:bdr w:val="none" w:sz="0" w:space="0" w:color="auto" w:frame="1"/>
        </w:rPr>
      </w:pPr>
    </w:p>
    <w:p w14:paraId="6E437476" w14:textId="2DCB28D7" w:rsidR="00D4155D" w:rsidRDefault="00970909" w:rsidP="00215C04">
      <w:pPr>
        <w:jc w:val="both"/>
        <w:rPr>
          <w:rFonts w:ascii="Handlee" w:hAnsi="Handlee"/>
          <w:b/>
          <w:bCs/>
          <w:sz w:val="32"/>
          <w:szCs w:val="32"/>
        </w:rPr>
      </w:pPr>
      <w:r w:rsidRPr="00325DEC">
        <w:rPr>
          <w:rFonts w:ascii="Handlee" w:eastAsia="Times New Roman" w:hAnsi="Handlee" w:cs="Helvetica"/>
          <w:b/>
          <w:bCs/>
          <w:color w:val="505050"/>
          <w:spacing w:val="24"/>
          <w:sz w:val="28"/>
          <w:szCs w:val="26"/>
          <w:bdr w:val="none" w:sz="0" w:space="0" w:color="auto" w:frame="1"/>
        </w:rPr>
        <w:t xml:space="preserve">TARIFAS </w:t>
      </w:r>
      <w:r w:rsidR="00480754" w:rsidRPr="00325DEC">
        <w:rPr>
          <w:rFonts w:ascii="Handlee" w:eastAsia="Times New Roman" w:hAnsi="Handlee" w:cs="Helvetica"/>
          <w:b/>
          <w:bCs/>
          <w:color w:val="505050"/>
          <w:spacing w:val="24"/>
          <w:sz w:val="28"/>
          <w:szCs w:val="26"/>
          <w:bdr w:val="none" w:sz="0" w:space="0" w:color="auto" w:frame="1"/>
        </w:rPr>
        <w:t>TEMPORADA BAJA</w:t>
      </w:r>
    </w:p>
    <w:tbl>
      <w:tblPr>
        <w:tblStyle w:val="Tablaconcuadrcula"/>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555"/>
        <w:gridCol w:w="1701"/>
        <w:gridCol w:w="1842"/>
        <w:gridCol w:w="3402"/>
      </w:tblGrid>
      <w:tr w:rsidR="006E7CBB" w14:paraId="4584C8DC" w14:textId="77777777" w:rsidTr="004B5987">
        <w:trPr>
          <w:jc w:val="center"/>
        </w:trPr>
        <w:tc>
          <w:tcPr>
            <w:tcW w:w="1555" w:type="dxa"/>
          </w:tcPr>
          <w:p w14:paraId="2A772CB2" w14:textId="77777777" w:rsidR="006E7CBB" w:rsidRPr="00750F8D" w:rsidRDefault="006E7CBB" w:rsidP="00024B1D">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TPL</w:t>
            </w:r>
          </w:p>
        </w:tc>
        <w:tc>
          <w:tcPr>
            <w:tcW w:w="1701" w:type="dxa"/>
          </w:tcPr>
          <w:p w14:paraId="38FA73F8" w14:textId="77777777" w:rsidR="006E7CBB" w:rsidRPr="00750F8D" w:rsidRDefault="006E7CBB" w:rsidP="00024B1D">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DBL</w:t>
            </w:r>
          </w:p>
        </w:tc>
        <w:tc>
          <w:tcPr>
            <w:tcW w:w="1842" w:type="dxa"/>
          </w:tcPr>
          <w:p w14:paraId="7B3FB99F" w14:textId="77777777" w:rsidR="006E7CBB" w:rsidRPr="00750F8D" w:rsidRDefault="006E7CBB" w:rsidP="00024B1D">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SGL</w:t>
            </w:r>
          </w:p>
        </w:tc>
        <w:tc>
          <w:tcPr>
            <w:tcW w:w="3402" w:type="dxa"/>
          </w:tcPr>
          <w:p w14:paraId="56C1025F" w14:textId="77777777" w:rsidR="006E7CBB" w:rsidRPr="00750F8D" w:rsidRDefault="006E7CBB" w:rsidP="00024B1D">
            <w:pPr>
              <w:pStyle w:val="Sinespaciado"/>
              <w:jc w:val="center"/>
              <w:rPr>
                <w:rFonts w:ascii="Helvetica" w:eastAsia="Century Gothic" w:hAnsi="Helvetica" w:cs="Helvetica"/>
              </w:rPr>
            </w:pPr>
            <w:r w:rsidRPr="00750F8D">
              <w:rPr>
                <w:rFonts w:ascii="Helvetica" w:eastAsia="Century Gothic" w:hAnsi="Helvetica" w:cs="Helvetica"/>
                <w:b/>
                <w:sz w:val="26"/>
                <w:szCs w:val="26"/>
              </w:rPr>
              <w:t>MNR</w:t>
            </w:r>
            <w:r w:rsidRPr="00750F8D">
              <w:rPr>
                <w:rFonts w:ascii="Helvetica" w:eastAsia="Century Gothic" w:hAnsi="Helvetica" w:cs="Helvetica"/>
              </w:rPr>
              <w:t xml:space="preserve"> (4 – 7 </w:t>
            </w:r>
            <w:proofErr w:type="spellStart"/>
            <w:r w:rsidRPr="00750F8D">
              <w:rPr>
                <w:rFonts w:ascii="Helvetica" w:eastAsia="Century Gothic" w:hAnsi="Helvetica" w:cs="Helvetica"/>
              </w:rPr>
              <w:t>años</w:t>
            </w:r>
            <w:proofErr w:type="spellEnd"/>
            <w:r w:rsidRPr="00750F8D">
              <w:rPr>
                <w:rFonts w:ascii="Helvetica" w:eastAsia="Century Gothic" w:hAnsi="Helvetica" w:cs="Helvetica"/>
              </w:rPr>
              <w:t xml:space="preserve"> 11 meses)</w:t>
            </w:r>
          </w:p>
        </w:tc>
      </w:tr>
      <w:tr w:rsidR="006E7CBB" w14:paraId="718CCDAE" w14:textId="77777777" w:rsidTr="004B5987">
        <w:trPr>
          <w:jc w:val="center"/>
        </w:trPr>
        <w:tc>
          <w:tcPr>
            <w:tcW w:w="1555" w:type="dxa"/>
          </w:tcPr>
          <w:p w14:paraId="121A6B4E" w14:textId="377EB05F" w:rsidR="006E7CBB" w:rsidRPr="00750F8D" w:rsidRDefault="006E7CBB" w:rsidP="00024B1D">
            <w:pPr>
              <w:pStyle w:val="Sinespaciado"/>
              <w:jc w:val="center"/>
              <w:rPr>
                <w:rFonts w:ascii="Helvetica" w:eastAsia="Century Gothic" w:hAnsi="Helvetica" w:cs="Helvetica"/>
              </w:rPr>
            </w:pPr>
            <w:r w:rsidRPr="00750F8D">
              <w:rPr>
                <w:rFonts w:ascii="Helvetica" w:eastAsia="Century Gothic" w:hAnsi="Helvetica" w:cs="Helvetica"/>
              </w:rPr>
              <w:t>$</w:t>
            </w:r>
            <w:r w:rsidR="00101DD9">
              <w:rPr>
                <w:rFonts w:ascii="Helvetica" w:eastAsia="Century Gothic" w:hAnsi="Helvetica" w:cs="Helvetica"/>
              </w:rPr>
              <w:t>1,199</w:t>
            </w:r>
          </w:p>
        </w:tc>
        <w:tc>
          <w:tcPr>
            <w:tcW w:w="1701" w:type="dxa"/>
          </w:tcPr>
          <w:p w14:paraId="1A933879" w14:textId="38CFE8DA" w:rsidR="006E7CBB" w:rsidRPr="00750F8D" w:rsidRDefault="006E7CBB" w:rsidP="00024B1D">
            <w:pPr>
              <w:pStyle w:val="Sinespaciado"/>
              <w:jc w:val="center"/>
              <w:rPr>
                <w:rFonts w:ascii="Helvetica" w:eastAsia="Century Gothic" w:hAnsi="Helvetica" w:cs="Helvetica"/>
              </w:rPr>
            </w:pPr>
            <w:r w:rsidRPr="00750F8D">
              <w:rPr>
                <w:rFonts w:ascii="Helvetica" w:eastAsia="Century Gothic" w:hAnsi="Helvetica" w:cs="Helvetica"/>
              </w:rPr>
              <w:t>$</w:t>
            </w:r>
            <w:r w:rsidR="00101DD9">
              <w:rPr>
                <w:rFonts w:ascii="Helvetica" w:eastAsia="Century Gothic" w:hAnsi="Helvetica" w:cs="Helvetica"/>
              </w:rPr>
              <w:t>1,1</w:t>
            </w:r>
            <w:r>
              <w:rPr>
                <w:rFonts w:ascii="Helvetica" w:eastAsia="Century Gothic" w:hAnsi="Helvetica" w:cs="Helvetica"/>
              </w:rPr>
              <w:t>99</w:t>
            </w:r>
          </w:p>
        </w:tc>
        <w:tc>
          <w:tcPr>
            <w:tcW w:w="1842" w:type="dxa"/>
          </w:tcPr>
          <w:p w14:paraId="1CEA4915" w14:textId="5525EA16" w:rsidR="006E7CBB" w:rsidRPr="00750F8D" w:rsidRDefault="006E7CBB" w:rsidP="00024B1D">
            <w:pPr>
              <w:pStyle w:val="Sinespaciado"/>
              <w:jc w:val="center"/>
              <w:rPr>
                <w:rFonts w:ascii="Helvetica" w:eastAsia="Century Gothic" w:hAnsi="Helvetica" w:cs="Helvetica"/>
              </w:rPr>
            </w:pPr>
            <w:r w:rsidRPr="00750F8D">
              <w:rPr>
                <w:rFonts w:ascii="Helvetica" w:eastAsia="Century Gothic" w:hAnsi="Helvetica" w:cs="Helvetica"/>
              </w:rPr>
              <w:t>$1,</w:t>
            </w:r>
            <w:r w:rsidR="00101DD9">
              <w:rPr>
                <w:rFonts w:ascii="Helvetica" w:eastAsia="Century Gothic" w:hAnsi="Helvetica" w:cs="Helvetica"/>
              </w:rPr>
              <w:t>909</w:t>
            </w:r>
          </w:p>
        </w:tc>
        <w:tc>
          <w:tcPr>
            <w:tcW w:w="3402" w:type="dxa"/>
          </w:tcPr>
          <w:p w14:paraId="63027D46" w14:textId="374673AA" w:rsidR="006E7CBB" w:rsidRPr="00750F8D" w:rsidRDefault="006E7CBB" w:rsidP="00024B1D">
            <w:pPr>
              <w:pStyle w:val="Sinespaciado"/>
              <w:jc w:val="center"/>
              <w:rPr>
                <w:rFonts w:ascii="Helvetica" w:eastAsia="Century Gothic" w:hAnsi="Helvetica" w:cs="Helvetica"/>
              </w:rPr>
            </w:pPr>
            <w:r w:rsidRPr="00750F8D">
              <w:rPr>
                <w:rFonts w:ascii="Helvetica" w:eastAsia="Century Gothic" w:hAnsi="Helvetica" w:cs="Helvetica"/>
              </w:rPr>
              <w:t>$</w:t>
            </w:r>
            <w:r w:rsidR="00101DD9">
              <w:rPr>
                <w:rFonts w:ascii="Helvetica" w:eastAsia="Century Gothic" w:hAnsi="Helvetica" w:cs="Helvetica"/>
              </w:rPr>
              <w:t>919</w:t>
            </w:r>
          </w:p>
        </w:tc>
      </w:tr>
    </w:tbl>
    <w:p w14:paraId="4ED0BF26" w14:textId="42B44BA8" w:rsidR="009F60DF" w:rsidRDefault="0099226D" w:rsidP="00325DEC">
      <w:pPr>
        <w:jc w:val="both"/>
        <w:rPr>
          <w:rFonts w:ascii="Handlee" w:hAnsi="Handlee"/>
          <w:b/>
          <w:bCs/>
          <w:sz w:val="32"/>
          <w:szCs w:val="32"/>
        </w:rPr>
      </w:pPr>
      <w:r w:rsidRPr="00325DEC">
        <w:rPr>
          <w:rFonts w:ascii="Handlee" w:eastAsia="Times New Roman" w:hAnsi="Handlee" w:cs="Helvetica"/>
          <w:b/>
          <w:bCs/>
          <w:color w:val="505050"/>
          <w:spacing w:val="24"/>
          <w:sz w:val="28"/>
          <w:szCs w:val="26"/>
          <w:bdr w:val="none" w:sz="0" w:space="0" w:color="auto" w:frame="1"/>
        </w:rPr>
        <w:lastRenderedPageBreak/>
        <w:t>TARIFA</w:t>
      </w:r>
      <w:r w:rsidR="00E5749E" w:rsidRPr="00325DEC">
        <w:rPr>
          <w:rFonts w:ascii="Handlee" w:eastAsia="Times New Roman" w:hAnsi="Handlee" w:cs="Helvetica"/>
          <w:b/>
          <w:bCs/>
          <w:color w:val="505050"/>
          <w:spacing w:val="24"/>
          <w:sz w:val="28"/>
          <w:szCs w:val="26"/>
          <w:bdr w:val="none" w:sz="0" w:space="0" w:color="auto" w:frame="1"/>
        </w:rPr>
        <w:t xml:space="preserve"> </w:t>
      </w:r>
      <w:r w:rsidR="00480754" w:rsidRPr="00325DEC">
        <w:rPr>
          <w:rFonts w:ascii="Handlee" w:eastAsia="Times New Roman" w:hAnsi="Handlee" w:cs="Helvetica"/>
          <w:b/>
          <w:bCs/>
          <w:color w:val="505050"/>
          <w:spacing w:val="24"/>
          <w:sz w:val="28"/>
          <w:szCs w:val="26"/>
          <w:bdr w:val="none" w:sz="0" w:space="0" w:color="auto" w:frame="1"/>
        </w:rPr>
        <w:t>TEMPORADA ALTA</w:t>
      </w:r>
      <w:r w:rsidR="00E5749E">
        <w:rPr>
          <w:rFonts w:ascii="Handlee" w:hAnsi="Handlee"/>
          <w:b/>
          <w:bCs/>
          <w:sz w:val="32"/>
          <w:szCs w:val="32"/>
        </w:rPr>
        <w:t xml:space="preserve"> </w:t>
      </w:r>
    </w:p>
    <w:tbl>
      <w:tblPr>
        <w:tblStyle w:val="Tablaconcuadrcula"/>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555"/>
        <w:gridCol w:w="1701"/>
        <w:gridCol w:w="1842"/>
        <w:gridCol w:w="3402"/>
      </w:tblGrid>
      <w:tr w:rsidR="0099226D" w:rsidRPr="00750F8D" w14:paraId="5C0C3B61" w14:textId="77777777" w:rsidTr="00B72AD9">
        <w:trPr>
          <w:jc w:val="center"/>
        </w:trPr>
        <w:tc>
          <w:tcPr>
            <w:tcW w:w="1555" w:type="dxa"/>
          </w:tcPr>
          <w:p w14:paraId="5886A705" w14:textId="77777777" w:rsidR="0099226D" w:rsidRPr="00750F8D" w:rsidRDefault="0099226D" w:rsidP="00B72AD9">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TPL</w:t>
            </w:r>
          </w:p>
        </w:tc>
        <w:tc>
          <w:tcPr>
            <w:tcW w:w="1701" w:type="dxa"/>
          </w:tcPr>
          <w:p w14:paraId="40C241E2" w14:textId="77777777" w:rsidR="0099226D" w:rsidRPr="00750F8D" w:rsidRDefault="0099226D" w:rsidP="00B72AD9">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DBL</w:t>
            </w:r>
          </w:p>
        </w:tc>
        <w:tc>
          <w:tcPr>
            <w:tcW w:w="1842" w:type="dxa"/>
          </w:tcPr>
          <w:p w14:paraId="7766577C" w14:textId="77777777" w:rsidR="0099226D" w:rsidRPr="00750F8D" w:rsidRDefault="0099226D" w:rsidP="00B72AD9">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SGL</w:t>
            </w:r>
          </w:p>
        </w:tc>
        <w:tc>
          <w:tcPr>
            <w:tcW w:w="3402" w:type="dxa"/>
          </w:tcPr>
          <w:p w14:paraId="2C372ED4" w14:textId="77777777"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b/>
                <w:sz w:val="26"/>
                <w:szCs w:val="26"/>
              </w:rPr>
              <w:t>MNR</w:t>
            </w:r>
            <w:r w:rsidRPr="00750F8D">
              <w:rPr>
                <w:rFonts w:ascii="Helvetica" w:eastAsia="Century Gothic" w:hAnsi="Helvetica" w:cs="Helvetica"/>
              </w:rPr>
              <w:t xml:space="preserve"> (4 – 7 </w:t>
            </w:r>
            <w:proofErr w:type="spellStart"/>
            <w:r w:rsidRPr="00750F8D">
              <w:rPr>
                <w:rFonts w:ascii="Helvetica" w:eastAsia="Century Gothic" w:hAnsi="Helvetica" w:cs="Helvetica"/>
              </w:rPr>
              <w:t>años</w:t>
            </w:r>
            <w:proofErr w:type="spellEnd"/>
            <w:r w:rsidRPr="00750F8D">
              <w:rPr>
                <w:rFonts w:ascii="Helvetica" w:eastAsia="Century Gothic" w:hAnsi="Helvetica" w:cs="Helvetica"/>
              </w:rPr>
              <w:t xml:space="preserve"> 11 meses)</w:t>
            </w:r>
          </w:p>
        </w:tc>
      </w:tr>
      <w:tr w:rsidR="0099226D" w:rsidRPr="00750F8D" w14:paraId="43207B90" w14:textId="77777777" w:rsidTr="00B72AD9">
        <w:trPr>
          <w:jc w:val="center"/>
        </w:trPr>
        <w:tc>
          <w:tcPr>
            <w:tcW w:w="1555" w:type="dxa"/>
          </w:tcPr>
          <w:p w14:paraId="5C4ED333" w14:textId="39DFD8C6"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w:t>
            </w:r>
            <w:r>
              <w:rPr>
                <w:rFonts w:ascii="Helvetica" w:eastAsia="Century Gothic" w:hAnsi="Helvetica" w:cs="Helvetica"/>
              </w:rPr>
              <w:t>1,</w:t>
            </w:r>
            <w:r w:rsidR="00101DD9">
              <w:rPr>
                <w:rFonts w:ascii="Helvetica" w:eastAsia="Century Gothic" w:hAnsi="Helvetica" w:cs="Helvetica"/>
              </w:rPr>
              <w:t>399</w:t>
            </w:r>
          </w:p>
        </w:tc>
        <w:tc>
          <w:tcPr>
            <w:tcW w:w="1701" w:type="dxa"/>
          </w:tcPr>
          <w:p w14:paraId="570938FF" w14:textId="05F0E2F5"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w:t>
            </w:r>
            <w:r>
              <w:rPr>
                <w:rFonts w:ascii="Helvetica" w:eastAsia="Century Gothic" w:hAnsi="Helvetica" w:cs="Helvetica"/>
              </w:rPr>
              <w:t>1,</w:t>
            </w:r>
            <w:r w:rsidR="00101DD9">
              <w:rPr>
                <w:rFonts w:ascii="Helvetica" w:eastAsia="Century Gothic" w:hAnsi="Helvetica" w:cs="Helvetica"/>
              </w:rPr>
              <w:t>399</w:t>
            </w:r>
          </w:p>
        </w:tc>
        <w:tc>
          <w:tcPr>
            <w:tcW w:w="1842" w:type="dxa"/>
          </w:tcPr>
          <w:p w14:paraId="17DC76F1" w14:textId="628C7B8F"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w:t>
            </w:r>
            <w:r w:rsidR="00101DD9">
              <w:rPr>
                <w:rFonts w:ascii="Helvetica" w:eastAsia="Century Gothic" w:hAnsi="Helvetica" w:cs="Helvetica"/>
              </w:rPr>
              <w:t>2,109</w:t>
            </w:r>
          </w:p>
        </w:tc>
        <w:tc>
          <w:tcPr>
            <w:tcW w:w="3402" w:type="dxa"/>
          </w:tcPr>
          <w:p w14:paraId="7FCBA907" w14:textId="4CEF6AB0"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w:t>
            </w:r>
            <w:r w:rsidR="00101DD9">
              <w:rPr>
                <w:rFonts w:ascii="Helvetica" w:eastAsia="Century Gothic" w:hAnsi="Helvetica" w:cs="Helvetica"/>
              </w:rPr>
              <w:t>1,119</w:t>
            </w:r>
          </w:p>
        </w:tc>
      </w:tr>
    </w:tbl>
    <w:p w14:paraId="4F017E8D" w14:textId="34D8F969" w:rsidR="006E7CBB" w:rsidRPr="00E35139" w:rsidRDefault="00325DEC" w:rsidP="006E7CBB">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8"/>
          <w:szCs w:val="26"/>
          <w:bdr w:val="none" w:sz="0" w:space="0" w:color="auto" w:frame="1"/>
        </w:rPr>
      </w:pPr>
      <w:r>
        <w:rPr>
          <w:rFonts w:ascii="Handlee" w:eastAsia="Times New Roman" w:hAnsi="Handlee" w:cs="Helvetica"/>
          <w:b/>
          <w:bCs/>
          <w:color w:val="505050"/>
          <w:spacing w:val="24"/>
          <w:sz w:val="28"/>
          <w:szCs w:val="26"/>
          <w:bdr w:val="none" w:sz="0" w:space="0" w:color="auto" w:frame="1"/>
        </w:rPr>
        <w:br/>
      </w:r>
      <w:r w:rsidR="006E7CBB" w:rsidRPr="00E35139">
        <w:rPr>
          <w:rFonts w:ascii="Handlee" w:eastAsia="Times New Roman" w:hAnsi="Handlee" w:cs="Helvetica"/>
          <w:b/>
          <w:bCs/>
          <w:color w:val="505050"/>
          <w:spacing w:val="24"/>
          <w:sz w:val="28"/>
          <w:szCs w:val="26"/>
          <w:bdr w:val="none" w:sz="0" w:space="0" w:color="auto" w:frame="1"/>
        </w:rPr>
        <w:t>IMPUESTOS</w:t>
      </w:r>
      <w:r w:rsidR="00FC3E36">
        <w:rPr>
          <w:rFonts w:ascii="Handlee" w:eastAsia="Times New Roman" w:hAnsi="Handlee" w:cs="Helvetica"/>
          <w:b/>
          <w:bCs/>
          <w:color w:val="505050"/>
          <w:spacing w:val="24"/>
          <w:sz w:val="28"/>
          <w:szCs w:val="26"/>
          <w:bdr w:val="none" w:sz="0" w:space="0" w:color="auto" w:frame="1"/>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32"/>
        <w:gridCol w:w="2127"/>
      </w:tblGrid>
      <w:tr w:rsidR="006E7CBB" w:rsidRPr="00C97708" w14:paraId="4FD5D497" w14:textId="77777777" w:rsidTr="00024B1D">
        <w:tc>
          <w:tcPr>
            <w:tcW w:w="6232" w:type="dxa"/>
          </w:tcPr>
          <w:p w14:paraId="6377D463" w14:textId="77777777" w:rsidR="006E7CBB" w:rsidRPr="00162120" w:rsidRDefault="006E7CBB" w:rsidP="00024B1D">
            <w:pPr>
              <w:pStyle w:val="Sinespaciado"/>
              <w:rPr>
                <w:rFonts w:ascii="Helvetica" w:eastAsia="Century Gothic" w:hAnsi="Helvetica" w:cs="Helvetica"/>
              </w:rPr>
            </w:pPr>
            <w:r w:rsidRPr="00162120">
              <w:rPr>
                <w:rFonts w:ascii="Helvetica" w:eastAsia="Century Gothic" w:hAnsi="Helvetica" w:cs="Helvetica"/>
              </w:rPr>
              <w:t>Impuestos aéreos</w:t>
            </w:r>
          </w:p>
        </w:tc>
        <w:tc>
          <w:tcPr>
            <w:tcW w:w="2127" w:type="dxa"/>
          </w:tcPr>
          <w:p w14:paraId="071BC80A" w14:textId="15F84658" w:rsidR="006E7CBB" w:rsidRPr="00162120" w:rsidRDefault="006E7CBB" w:rsidP="00024B1D">
            <w:pPr>
              <w:pStyle w:val="Sinespaciado"/>
              <w:rPr>
                <w:rFonts w:ascii="Helvetica" w:eastAsia="Century Gothic" w:hAnsi="Helvetica" w:cs="Helvetica"/>
              </w:rPr>
            </w:pPr>
            <w:r w:rsidRPr="00162120">
              <w:rPr>
                <w:rFonts w:ascii="Helvetica" w:eastAsia="Century Gothic" w:hAnsi="Helvetica" w:cs="Helvetica"/>
              </w:rPr>
              <w:t>$</w:t>
            </w:r>
            <w:r w:rsidR="00482549">
              <w:rPr>
                <w:rFonts w:ascii="Helvetica" w:eastAsia="Century Gothic" w:hAnsi="Helvetica" w:cs="Helvetica"/>
              </w:rPr>
              <w:t>1,</w:t>
            </w:r>
            <w:r w:rsidR="00772463">
              <w:rPr>
                <w:rFonts w:ascii="Helvetica" w:eastAsia="Century Gothic" w:hAnsi="Helvetica" w:cs="Helvetica"/>
              </w:rPr>
              <w:t>2</w:t>
            </w:r>
            <w:r>
              <w:rPr>
                <w:rFonts w:ascii="Helvetica" w:eastAsia="Century Gothic" w:hAnsi="Helvetica" w:cs="Helvetica"/>
              </w:rPr>
              <w:t>99</w:t>
            </w:r>
          </w:p>
        </w:tc>
      </w:tr>
    </w:tbl>
    <w:p w14:paraId="3552300F" w14:textId="77777777" w:rsidR="00C512E5" w:rsidRDefault="00C512E5" w:rsidP="00970909">
      <w:pPr>
        <w:tabs>
          <w:tab w:val="left" w:pos="945"/>
        </w:tabs>
        <w:rPr>
          <w:rStyle w:val="Textoennegrita"/>
          <w:rFonts w:ascii="Helvetica" w:eastAsia="Century Gothic" w:hAnsi="Helvetica" w:cs="Helvetica"/>
          <w:b w:val="0"/>
          <w:bCs w:val="0"/>
        </w:rPr>
      </w:pPr>
    </w:p>
    <w:p w14:paraId="6946B787" w14:textId="4BC40DD4" w:rsidR="00480754" w:rsidRPr="00E35139" w:rsidRDefault="00480754" w:rsidP="00480754">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8"/>
          <w:szCs w:val="26"/>
          <w:bdr w:val="none" w:sz="0" w:space="0" w:color="auto" w:frame="1"/>
        </w:rPr>
      </w:pPr>
      <w:r>
        <w:rPr>
          <w:rFonts w:ascii="Handlee" w:eastAsia="Times New Roman" w:hAnsi="Handlee" w:cs="Helvetica"/>
          <w:b/>
          <w:bCs/>
          <w:color w:val="505050"/>
          <w:spacing w:val="24"/>
          <w:sz w:val="28"/>
          <w:szCs w:val="26"/>
          <w:bdr w:val="none" w:sz="0" w:space="0" w:color="auto" w:frame="1"/>
        </w:rPr>
        <w:t>TRASLADO DE SALIDA</w:t>
      </w:r>
      <w:r w:rsidRPr="00E35139">
        <w:rPr>
          <w:rFonts w:ascii="Handlee" w:eastAsia="Times New Roman" w:hAnsi="Handlee" w:cs="Helvetica"/>
          <w:b/>
          <w:bCs/>
          <w:color w:val="505050"/>
          <w:spacing w:val="24"/>
          <w:sz w:val="28"/>
          <w:szCs w:val="26"/>
          <w:bdr w:val="none" w:sz="0" w:space="0" w:color="auto" w:frame="1"/>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32"/>
        <w:gridCol w:w="2127"/>
      </w:tblGrid>
      <w:tr w:rsidR="00480754" w:rsidRPr="00C97708" w14:paraId="0260F309" w14:textId="77777777" w:rsidTr="00A67988">
        <w:tc>
          <w:tcPr>
            <w:tcW w:w="6232" w:type="dxa"/>
          </w:tcPr>
          <w:p w14:paraId="58FBA4A3" w14:textId="6F51DC96" w:rsidR="00480754" w:rsidRPr="00162120" w:rsidRDefault="00480754" w:rsidP="00A67988">
            <w:pPr>
              <w:pStyle w:val="Sinespaciado"/>
              <w:rPr>
                <w:rFonts w:ascii="Helvetica" w:eastAsia="Century Gothic" w:hAnsi="Helvetica" w:cs="Helvetica"/>
              </w:rPr>
            </w:pPr>
            <w:r>
              <w:rPr>
                <w:rFonts w:ascii="Helvetica" w:eastAsia="Century Gothic" w:hAnsi="Helvetica" w:cs="Helvetica"/>
              </w:rPr>
              <w:t>De hotel de Madril al aeropuerto (Base dos personas)</w:t>
            </w:r>
          </w:p>
        </w:tc>
        <w:tc>
          <w:tcPr>
            <w:tcW w:w="2127" w:type="dxa"/>
          </w:tcPr>
          <w:p w14:paraId="48E7DEF3" w14:textId="030C7A77" w:rsidR="00480754" w:rsidRPr="00162120" w:rsidRDefault="00480754" w:rsidP="00A67988">
            <w:pPr>
              <w:pStyle w:val="Sinespaciado"/>
              <w:rPr>
                <w:rFonts w:ascii="Helvetica" w:eastAsia="Century Gothic" w:hAnsi="Helvetica" w:cs="Helvetica"/>
              </w:rPr>
            </w:pPr>
            <w:r w:rsidRPr="00162120">
              <w:rPr>
                <w:rFonts w:ascii="Helvetica" w:eastAsia="Century Gothic" w:hAnsi="Helvetica" w:cs="Helvetica"/>
              </w:rPr>
              <w:t>$</w:t>
            </w:r>
            <w:r>
              <w:rPr>
                <w:rFonts w:ascii="Helvetica" w:eastAsia="Century Gothic" w:hAnsi="Helvetica" w:cs="Helvetica"/>
              </w:rPr>
              <w:t>4</w:t>
            </w:r>
            <w:r w:rsidR="00C64D7D">
              <w:rPr>
                <w:rFonts w:ascii="Helvetica" w:eastAsia="Century Gothic" w:hAnsi="Helvetica" w:cs="Helvetica"/>
              </w:rPr>
              <w:t>5</w:t>
            </w:r>
          </w:p>
        </w:tc>
      </w:tr>
    </w:tbl>
    <w:p w14:paraId="3EAF61C6" w14:textId="77777777" w:rsidR="00480754" w:rsidRDefault="00480754" w:rsidP="00970909">
      <w:pPr>
        <w:tabs>
          <w:tab w:val="left" w:pos="945"/>
        </w:tabs>
        <w:rPr>
          <w:rStyle w:val="Textoennegrita"/>
          <w:rFonts w:ascii="Helvetica" w:eastAsia="Century Gothic" w:hAnsi="Helvetica" w:cs="Helvetica"/>
          <w:b w:val="0"/>
          <w:bCs w:val="0"/>
        </w:rPr>
      </w:pPr>
    </w:p>
    <w:p w14:paraId="24FAF3B8" w14:textId="405C706F" w:rsidR="00970909" w:rsidRPr="00BE55AB" w:rsidRDefault="00970909" w:rsidP="00970909">
      <w:pPr>
        <w:tabs>
          <w:tab w:val="left" w:pos="945"/>
        </w:tabs>
        <w:rPr>
          <w:rStyle w:val="Textoennegrita"/>
          <w:rFonts w:ascii="Helvetica" w:eastAsia="Century Gothic" w:hAnsi="Helvetica" w:cs="Helvetica"/>
          <w:b w:val="0"/>
          <w:bCs w:val="0"/>
        </w:rPr>
      </w:pPr>
      <w:r w:rsidRPr="00ED6083">
        <w:rPr>
          <w:rFonts w:ascii="Helvetica" w:eastAsia="Times New Roman" w:hAnsi="Helvetica" w:cs="Helvetica"/>
          <w:noProof/>
          <w:color w:val="000000"/>
          <w:lang w:eastAsia="es-MX"/>
        </w:rPr>
        <w:drawing>
          <wp:inline distT="0" distB="0" distL="0" distR="0" wp14:anchorId="528A97F9" wp14:editId="29F4FAA8">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4A649CC1" w14:textId="7A00F856" w:rsidR="00970909" w:rsidRDefault="00970909" w:rsidP="00970909">
      <w:pPr>
        <w:tabs>
          <w:tab w:val="left" w:pos="945"/>
        </w:tabs>
        <w:jc w:val="center"/>
        <w:rPr>
          <w:rFonts w:ascii="Helvetica" w:eastAsia="Times New Roman" w:hAnsi="Helvetica" w:cs="Helvetica"/>
          <w:sz w:val="30"/>
          <w:szCs w:val="30"/>
        </w:rPr>
      </w:pPr>
      <w:r>
        <w:rPr>
          <w:rStyle w:val="Textoennegrita"/>
          <w:color w:val="000000"/>
          <w:shd w:val="clear" w:color="auto" w:fill="FFFFFF"/>
        </w:rPr>
        <w:t xml:space="preserve">Precios vigentes hasta </w:t>
      </w:r>
      <w:r w:rsidR="00C64D7D">
        <w:rPr>
          <w:rStyle w:val="Textoennegrita"/>
          <w:color w:val="000000"/>
          <w:shd w:val="clear" w:color="auto" w:fill="FFFFFF"/>
        </w:rPr>
        <w:t>20</w:t>
      </w:r>
      <w:r>
        <w:rPr>
          <w:rStyle w:val="Textoennegrita"/>
          <w:color w:val="000000"/>
          <w:shd w:val="clear" w:color="auto" w:fill="FFFFFF"/>
        </w:rPr>
        <w:t>/</w:t>
      </w:r>
      <w:r w:rsidR="00C64D7D">
        <w:rPr>
          <w:rStyle w:val="Textoennegrita"/>
          <w:color w:val="000000"/>
          <w:shd w:val="clear" w:color="auto" w:fill="FFFFFF"/>
        </w:rPr>
        <w:t>octubre</w:t>
      </w:r>
      <w:r>
        <w:rPr>
          <w:rStyle w:val="Textoennegrita"/>
          <w:color w:val="000000"/>
          <w:shd w:val="clear" w:color="auto" w:fill="FFFFFF"/>
        </w:rPr>
        <w:t>/2</w:t>
      </w:r>
      <w:r w:rsidR="00226FBF">
        <w:rPr>
          <w:rStyle w:val="Textoennegrita"/>
          <w:color w:val="000000"/>
          <w:shd w:val="clear" w:color="auto" w:fill="FFFFFF"/>
        </w:rPr>
        <w:t>4</w:t>
      </w:r>
      <w:r>
        <w:rPr>
          <w:rStyle w:val="Textoennegrita"/>
          <w:color w:val="000000"/>
          <w:shd w:val="clear" w:color="auto" w:fill="FFFFFF"/>
        </w:rPr>
        <w:t>, sujeto a disponibilidad.</w:t>
      </w:r>
    </w:p>
    <w:p w14:paraId="5B16C0DB" w14:textId="7F7356FD" w:rsidR="00E11FC4" w:rsidRDefault="008F2A01" w:rsidP="00215C04">
      <w:pPr>
        <w:jc w:val="both"/>
        <w:rPr>
          <w:rFonts w:ascii="Handlee" w:hAnsi="Handlee"/>
          <w:b/>
          <w:bCs/>
          <w:sz w:val="32"/>
          <w:szCs w:val="32"/>
        </w:rPr>
      </w:pPr>
      <w:r w:rsidRPr="00E11FC4">
        <w:rPr>
          <w:rFonts w:ascii="Handlee" w:hAnsi="Handlee"/>
          <w:b/>
          <w:bCs/>
          <w:sz w:val="32"/>
          <w:szCs w:val="32"/>
        </w:rPr>
        <w:t xml:space="preserve">HOTELES </w:t>
      </w:r>
    </w:p>
    <w:tbl>
      <w:tblPr>
        <w:tblW w:w="8362" w:type="dxa"/>
        <w:tblCellMar>
          <w:left w:w="70" w:type="dxa"/>
          <w:right w:w="70" w:type="dxa"/>
        </w:tblCellMar>
        <w:tblLook w:val="04A0" w:firstRow="1" w:lastRow="0" w:firstColumn="1" w:lastColumn="0" w:noHBand="0" w:noVBand="1"/>
      </w:tblPr>
      <w:tblGrid>
        <w:gridCol w:w="1838"/>
        <w:gridCol w:w="6524"/>
      </w:tblGrid>
      <w:tr w:rsidR="00C62C20" w:rsidRPr="00A91CB6" w14:paraId="4630393B" w14:textId="77777777" w:rsidTr="00772463">
        <w:trPr>
          <w:trHeight w:val="38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11EC5" w14:textId="27B44800" w:rsidR="00C62C20" w:rsidRPr="00A91CB6" w:rsidRDefault="00C62C20" w:rsidP="00A91CB6">
            <w:pPr>
              <w:spacing w:after="0" w:line="240" w:lineRule="auto"/>
              <w:jc w:val="center"/>
              <w:rPr>
                <w:rFonts w:ascii="Arial" w:eastAsia="Times New Roman" w:hAnsi="Arial" w:cs="Arial"/>
                <w:b/>
                <w:bCs/>
                <w:color w:val="000000"/>
                <w:sz w:val="26"/>
                <w:szCs w:val="26"/>
                <w:lang w:eastAsia="es-MX"/>
              </w:rPr>
            </w:pPr>
            <w:r>
              <w:rPr>
                <w:rFonts w:ascii="Arial" w:eastAsia="Times New Roman" w:hAnsi="Arial" w:cs="Arial"/>
                <w:b/>
                <w:bCs/>
                <w:color w:val="000000"/>
                <w:sz w:val="26"/>
                <w:szCs w:val="26"/>
                <w:lang w:eastAsia="es-MX"/>
              </w:rPr>
              <w:t>CIUDAD</w:t>
            </w:r>
          </w:p>
        </w:tc>
        <w:tc>
          <w:tcPr>
            <w:tcW w:w="652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B2644F5" w14:textId="77777777" w:rsidR="00C62C20" w:rsidRPr="00A91CB6" w:rsidRDefault="00C62C20" w:rsidP="00A91CB6">
            <w:pPr>
              <w:spacing w:after="0" w:line="240" w:lineRule="auto"/>
              <w:jc w:val="center"/>
              <w:rPr>
                <w:rFonts w:ascii="Arial" w:eastAsia="Times New Roman" w:hAnsi="Arial" w:cs="Arial"/>
                <w:b/>
                <w:bCs/>
                <w:color w:val="000000"/>
                <w:sz w:val="26"/>
                <w:szCs w:val="26"/>
                <w:lang w:eastAsia="es-MX"/>
              </w:rPr>
            </w:pPr>
            <w:r w:rsidRPr="00A91CB6">
              <w:rPr>
                <w:rFonts w:ascii="Arial" w:eastAsia="Times New Roman" w:hAnsi="Arial" w:cs="Arial"/>
                <w:b/>
                <w:bCs/>
                <w:color w:val="000000"/>
                <w:sz w:val="26"/>
                <w:szCs w:val="26"/>
                <w:lang w:eastAsia="es-MX"/>
              </w:rPr>
              <w:t>CATEGORÍA</w:t>
            </w:r>
          </w:p>
        </w:tc>
      </w:tr>
      <w:tr w:rsidR="00772463" w:rsidRPr="00A91CB6" w14:paraId="1D0D04DA" w14:textId="77777777" w:rsidTr="00772463">
        <w:trPr>
          <w:trHeight w:val="313"/>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513F56A" w14:textId="4D92998E"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Londres</w:t>
            </w:r>
          </w:p>
        </w:tc>
        <w:tc>
          <w:tcPr>
            <w:tcW w:w="6524" w:type="dxa"/>
            <w:tcBorders>
              <w:top w:val="nil"/>
              <w:left w:val="single" w:sz="4" w:space="0" w:color="auto"/>
              <w:bottom w:val="single" w:sz="8" w:space="0" w:color="auto"/>
              <w:right w:val="single" w:sz="8" w:space="0" w:color="auto"/>
            </w:tcBorders>
            <w:shd w:val="clear" w:color="auto" w:fill="auto"/>
            <w:hideMark/>
          </w:tcPr>
          <w:p w14:paraId="49BAC464" w14:textId="72F9EC9E"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 xml:space="preserve">Ibis Excel Docklands / Premier </w:t>
            </w:r>
            <w:proofErr w:type="spellStart"/>
            <w:r w:rsidRPr="004062F6">
              <w:rPr>
                <w:rFonts w:ascii="Helvetica" w:eastAsia="Montserrat Medium" w:hAnsi="Helvetica" w:cs="Helvetica"/>
              </w:rPr>
              <w:t>Inn</w:t>
            </w:r>
            <w:proofErr w:type="spellEnd"/>
            <w:r w:rsidRPr="004062F6">
              <w:rPr>
                <w:rFonts w:ascii="Helvetica" w:eastAsia="Montserrat Medium" w:hAnsi="Helvetica" w:cs="Helvetica"/>
              </w:rPr>
              <w:t xml:space="preserve"> Docklands / Holiday </w:t>
            </w:r>
            <w:proofErr w:type="spellStart"/>
            <w:r w:rsidRPr="004062F6">
              <w:rPr>
                <w:rFonts w:ascii="Helvetica" w:eastAsia="Montserrat Medium" w:hAnsi="Helvetica" w:cs="Helvetica"/>
              </w:rPr>
              <w:t>Inn</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Brendford</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Lock</w:t>
            </w:r>
            <w:proofErr w:type="spellEnd"/>
          </w:p>
        </w:tc>
      </w:tr>
      <w:tr w:rsidR="00772463" w:rsidRPr="00A91CB6" w14:paraId="23552D9B" w14:textId="77777777" w:rsidTr="00772463">
        <w:trPr>
          <w:trHeight w:val="44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D20E967" w14:textId="5139081D"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París</w:t>
            </w:r>
          </w:p>
        </w:tc>
        <w:tc>
          <w:tcPr>
            <w:tcW w:w="6524" w:type="dxa"/>
            <w:tcBorders>
              <w:top w:val="nil"/>
              <w:left w:val="single" w:sz="4" w:space="0" w:color="auto"/>
              <w:bottom w:val="single" w:sz="8" w:space="0" w:color="auto"/>
              <w:right w:val="single" w:sz="8" w:space="0" w:color="auto"/>
            </w:tcBorders>
            <w:shd w:val="clear" w:color="auto" w:fill="auto"/>
            <w:hideMark/>
          </w:tcPr>
          <w:p w14:paraId="4298D8F0" w14:textId="77777777" w:rsidR="00772463" w:rsidRPr="004062F6" w:rsidRDefault="00772463" w:rsidP="00772463">
            <w:pPr>
              <w:spacing w:line="240" w:lineRule="auto"/>
              <w:jc w:val="center"/>
              <w:rPr>
                <w:rFonts w:ascii="Helvetica" w:eastAsia="Montserrat Medium" w:hAnsi="Helvetica" w:cs="Helvetica"/>
              </w:rPr>
            </w:pPr>
            <w:proofErr w:type="spellStart"/>
            <w:r w:rsidRPr="004062F6">
              <w:rPr>
                <w:rFonts w:ascii="Helvetica" w:eastAsia="Montserrat Medium" w:hAnsi="Helvetica" w:cs="Helvetica"/>
              </w:rPr>
              <w:t>Campanille</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Pantin</w:t>
            </w:r>
            <w:proofErr w:type="spellEnd"/>
            <w:r w:rsidRPr="004062F6">
              <w:rPr>
                <w:rFonts w:ascii="Helvetica" w:eastAsia="Montserrat Medium" w:hAnsi="Helvetica" w:cs="Helvetica"/>
              </w:rPr>
              <w:t xml:space="preserve"> / </w:t>
            </w:r>
            <w:proofErr w:type="spellStart"/>
            <w:r w:rsidRPr="004062F6">
              <w:rPr>
                <w:rFonts w:ascii="Helvetica" w:eastAsia="Montserrat Medium" w:hAnsi="Helvetica" w:cs="Helvetica"/>
              </w:rPr>
              <w:t>Kyriad</w:t>
            </w:r>
            <w:proofErr w:type="spellEnd"/>
            <w:r w:rsidRPr="004062F6">
              <w:rPr>
                <w:rFonts w:ascii="Helvetica" w:eastAsia="Montserrat Medium" w:hAnsi="Helvetica" w:cs="Helvetica"/>
              </w:rPr>
              <w:t xml:space="preserve"> Saint </w:t>
            </w:r>
            <w:proofErr w:type="spellStart"/>
            <w:r w:rsidRPr="004062F6">
              <w:rPr>
                <w:rFonts w:ascii="Helvetica" w:eastAsia="Montserrat Medium" w:hAnsi="Helvetica" w:cs="Helvetica"/>
              </w:rPr>
              <w:t>Ouen</w:t>
            </w:r>
            <w:proofErr w:type="spellEnd"/>
            <w:r w:rsidRPr="004062F6">
              <w:rPr>
                <w:rFonts w:ascii="Helvetica" w:eastAsia="Montserrat Medium" w:hAnsi="Helvetica" w:cs="Helvetica"/>
              </w:rPr>
              <w:t xml:space="preserve"> /</w:t>
            </w:r>
          </w:p>
          <w:p w14:paraId="12A6C80C" w14:textId="7CC73DA2" w:rsidR="00772463" w:rsidRPr="004062F6" w:rsidRDefault="00772463" w:rsidP="00772463">
            <w:pPr>
              <w:spacing w:after="0" w:line="240" w:lineRule="auto"/>
              <w:jc w:val="center"/>
              <w:rPr>
                <w:rFonts w:ascii="Helvetica" w:eastAsia="Times New Roman" w:hAnsi="Helvetica" w:cs="Helvetica"/>
                <w:color w:val="000000"/>
                <w:lang w:eastAsia="es-MX"/>
              </w:rPr>
            </w:pPr>
            <w:proofErr w:type="spellStart"/>
            <w:r w:rsidRPr="004062F6">
              <w:rPr>
                <w:rFonts w:ascii="Helvetica" w:eastAsia="Montserrat Medium" w:hAnsi="Helvetica" w:cs="Helvetica"/>
              </w:rPr>
              <w:t>Campanille</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Bagnolet</w:t>
            </w:r>
            <w:proofErr w:type="spellEnd"/>
          </w:p>
        </w:tc>
      </w:tr>
      <w:tr w:rsidR="00772463" w:rsidRPr="00A91CB6" w14:paraId="3001B5D3" w14:textId="77777777" w:rsidTr="00772463">
        <w:trPr>
          <w:trHeight w:val="425"/>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3F1AB7B" w14:textId="587B0F44"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Frankfurt</w:t>
            </w:r>
          </w:p>
        </w:tc>
        <w:tc>
          <w:tcPr>
            <w:tcW w:w="6524" w:type="dxa"/>
            <w:tcBorders>
              <w:top w:val="nil"/>
              <w:left w:val="single" w:sz="4" w:space="0" w:color="auto"/>
              <w:bottom w:val="single" w:sz="8" w:space="0" w:color="auto"/>
              <w:right w:val="single" w:sz="8" w:space="0" w:color="auto"/>
            </w:tcBorders>
            <w:shd w:val="clear" w:color="auto" w:fill="auto"/>
            <w:hideMark/>
          </w:tcPr>
          <w:p w14:paraId="694C5264" w14:textId="14A12F24" w:rsidR="00772463" w:rsidRPr="004062F6" w:rsidRDefault="00772463" w:rsidP="00772463">
            <w:pPr>
              <w:spacing w:after="0" w:line="240" w:lineRule="auto"/>
              <w:jc w:val="center"/>
              <w:rPr>
                <w:rFonts w:ascii="Helvetica" w:eastAsia="Times New Roman" w:hAnsi="Helvetica" w:cs="Helvetica"/>
                <w:color w:val="000000"/>
                <w:lang w:eastAsia="es-MX"/>
              </w:rPr>
            </w:pPr>
            <w:proofErr w:type="spellStart"/>
            <w:r w:rsidRPr="004062F6">
              <w:rPr>
                <w:rFonts w:ascii="Helvetica" w:eastAsia="Montserrat Medium" w:hAnsi="Helvetica" w:cs="Helvetica"/>
              </w:rPr>
              <w:t>Achat</w:t>
            </w:r>
            <w:proofErr w:type="spellEnd"/>
            <w:r w:rsidRPr="004062F6">
              <w:rPr>
                <w:rFonts w:ascii="Helvetica" w:eastAsia="Montserrat Medium" w:hAnsi="Helvetica" w:cs="Helvetica"/>
              </w:rPr>
              <w:t xml:space="preserve"> Frankfurt </w:t>
            </w:r>
            <w:proofErr w:type="spellStart"/>
            <w:r w:rsidRPr="004062F6">
              <w:rPr>
                <w:rFonts w:ascii="Helvetica" w:eastAsia="Montserrat Medium" w:hAnsi="Helvetica" w:cs="Helvetica"/>
              </w:rPr>
              <w:t>Airport</w:t>
            </w:r>
            <w:proofErr w:type="spellEnd"/>
            <w:r w:rsidRPr="004062F6">
              <w:rPr>
                <w:rFonts w:ascii="Helvetica" w:eastAsia="Montserrat Medium" w:hAnsi="Helvetica" w:cs="Helvetica"/>
              </w:rPr>
              <w:t xml:space="preserve"> / </w:t>
            </w:r>
            <w:proofErr w:type="spellStart"/>
            <w:r w:rsidRPr="004062F6">
              <w:rPr>
                <w:rFonts w:ascii="Helvetica" w:eastAsia="Montserrat Medium" w:hAnsi="Helvetica" w:cs="Helvetica"/>
              </w:rPr>
              <w:t>Styles</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Airport</w:t>
            </w:r>
            <w:proofErr w:type="spellEnd"/>
          </w:p>
        </w:tc>
      </w:tr>
      <w:tr w:rsidR="00772463" w:rsidRPr="00A91CB6" w14:paraId="178C8072" w14:textId="77777777" w:rsidTr="00772463">
        <w:trPr>
          <w:trHeight w:val="39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EED980A" w14:textId="656E23F9"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Zúrich</w:t>
            </w:r>
          </w:p>
        </w:tc>
        <w:tc>
          <w:tcPr>
            <w:tcW w:w="6524" w:type="dxa"/>
            <w:tcBorders>
              <w:top w:val="nil"/>
              <w:left w:val="single" w:sz="4" w:space="0" w:color="auto"/>
              <w:bottom w:val="single" w:sz="8" w:space="0" w:color="auto"/>
              <w:right w:val="single" w:sz="8" w:space="0" w:color="auto"/>
            </w:tcBorders>
            <w:shd w:val="clear" w:color="auto" w:fill="auto"/>
            <w:hideMark/>
          </w:tcPr>
          <w:p w14:paraId="66D5C91C" w14:textId="77777777" w:rsidR="00772463" w:rsidRPr="004062F6" w:rsidRDefault="00772463" w:rsidP="00772463">
            <w:pPr>
              <w:spacing w:line="240" w:lineRule="auto"/>
              <w:jc w:val="center"/>
              <w:rPr>
                <w:rFonts w:ascii="Helvetica" w:eastAsia="Montserrat Medium" w:hAnsi="Helvetica" w:cs="Helvetica"/>
              </w:rPr>
            </w:pPr>
            <w:proofErr w:type="spellStart"/>
            <w:r w:rsidRPr="004062F6">
              <w:rPr>
                <w:rFonts w:ascii="Helvetica" w:eastAsia="Montserrat Medium" w:hAnsi="Helvetica" w:cs="Helvetica"/>
              </w:rPr>
              <w:t>Rumlang</w:t>
            </w:r>
            <w:proofErr w:type="spellEnd"/>
            <w:r w:rsidRPr="004062F6">
              <w:rPr>
                <w:rFonts w:ascii="Helvetica" w:eastAsia="Montserrat Medium" w:hAnsi="Helvetica" w:cs="Helvetica"/>
              </w:rPr>
              <w:t xml:space="preserve"> / Ibis Budget </w:t>
            </w:r>
            <w:proofErr w:type="spellStart"/>
            <w:r w:rsidRPr="004062F6">
              <w:rPr>
                <w:rFonts w:ascii="Helvetica" w:eastAsia="Montserrat Medium" w:hAnsi="Helvetica" w:cs="Helvetica"/>
              </w:rPr>
              <w:t>Zurich</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Airport</w:t>
            </w:r>
            <w:proofErr w:type="spellEnd"/>
            <w:r w:rsidRPr="004062F6">
              <w:rPr>
                <w:rFonts w:ascii="Helvetica" w:eastAsia="Montserrat Medium" w:hAnsi="Helvetica" w:cs="Helvetica"/>
              </w:rPr>
              <w:t xml:space="preserve"> /</w:t>
            </w:r>
          </w:p>
          <w:p w14:paraId="4BEE7F0A" w14:textId="32911369"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 xml:space="preserve">B&amp;B East </w:t>
            </w:r>
            <w:proofErr w:type="spellStart"/>
            <w:r w:rsidRPr="004062F6">
              <w:rPr>
                <w:rFonts w:ascii="Helvetica" w:eastAsia="Montserrat Medium" w:hAnsi="Helvetica" w:cs="Helvetica"/>
              </w:rPr>
              <w:t>Wallisellen</w:t>
            </w:r>
            <w:proofErr w:type="spellEnd"/>
          </w:p>
        </w:tc>
      </w:tr>
      <w:tr w:rsidR="00772463" w:rsidRPr="00A91CB6" w14:paraId="6307330A" w14:textId="77777777" w:rsidTr="00772463">
        <w:trPr>
          <w:trHeight w:val="41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AE28916" w14:textId="7F7EEB09"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Múnich</w:t>
            </w:r>
          </w:p>
        </w:tc>
        <w:tc>
          <w:tcPr>
            <w:tcW w:w="6524" w:type="dxa"/>
            <w:tcBorders>
              <w:top w:val="nil"/>
              <w:left w:val="single" w:sz="4" w:space="0" w:color="auto"/>
              <w:bottom w:val="single" w:sz="8" w:space="0" w:color="auto"/>
              <w:right w:val="single" w:sz="8" w:space="0" w:color="auto"/>
            </w:tcBorders>
            <w:shd w:val="clear" w:color="auto" w:fill="auto"/>
            <w:hideMark/>
          </w:tcPr>
          <w:p w14:paraId="7FB1CCB5" w14:textId="2C545BBB"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 xml:space="preserve">Premier </w:t>
            </w:r>
            <w:proofErr w:type="spellStart"/>
            <w:r w:rsidRPr="004062F6">
              <w:rPr>
                <w:rFonts w:ascii="Helvetica" w:eastAsia="Montserrat Medium" w:hAnsi="Helvetica" w:cs="Helvetica"/>
              </w:rPr>
              <w:t>Inn</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Munich</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Messe</w:t>
            </w:r>
            <w:proofErr w:type="spellEnd"/>
            <w:r w:rsidRPr="004062F6">
              <w:rPr>
                <w:rFonts w:ascii="Helvetica" w:eastAsia="Montserrat Medium" w:hAnsi="Helvetica" w:cs="Helvetica"/>
              </w:rPr>
              <w:t xml:space="preserve"> / B&amp;B </w:t>
            </w:r>
            <w:proofErr w:type="spellStart"/>
            <w:r w:rsidRPr="004062F6">
              <w:rPr>
                <w:rFonts w:ascii="Helvetica" w:eastAsia="Montserrat Medium" w:hAnsi="Helvetica" w:cs="Helvetica"/>
              </w:rPr>
              <w:t>Munich</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Messe</w:t>
            </w:r>
            <w:proofErr w:type="spellEnd"/>
            <w:r w:rsidRPr="004062F6">
              <w:rPr>
                <w:rFonts w:ascii="Helvetica" w:eastAsia="Montserrat Medium" w:hAnsi="Helvetica" w:cs="Helvetica"/>
              </w:rPr>
              <w:t xml:space="preserve"> / </w:t>
            </w:r>
            <w:proofErr w:type="spellStart"/>
            <w:r w:rsidRPr="004062F6">
              <w:rPr>
                <w:rFonts w:ascii="Helvetica" w:eastAsia="Montserrat Medium" w:hAnsi="Helvetica" w:cs="Helvetica"/>
              </w:rPr>
              <w:t>Munchen</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Olympiapark</w:t>
            </w:r>
            <w:proofErr w:type="spellEnd"/>
            <w:r w:rsidRPr="004062F6">
              <w:rPr>
                <w:rFonts w:ascii="Helvetica" w:eastAsia="Montserrat Medium" w:hAnsi="Helvetica" w:cs="Helvetica"/>
              </w:rPr>
              <w:t xml:space="preserve"> / Ibis </w:t>
            </w:r>
            <w:proofErr w:type="spellStart"/>
            <w:r w:rsidRPr="004062F6">
              <w:rPr>
                <w:rFonts w:ascii="Helvetica" w:eastAsia="Montserrat Medium" w:hAnsi="Helvetica" w:cs="Helvetica"/>
              </w:rPr>
              <w:t>Muchen</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Messe</w:t>
            </w:r>
            <w:proofErr w:type="spellEnd"/>
          </w:p>
        </w:tc>
      </w:tr>
      <w:tr w:rsidR="00772463" w:rsidRPr="00A91CB6" w14:paraId="3EB7B7CF" w14:textId="77777777" w:rsidTr="00772463">
        <w:trPr>
          <w:trHeight w:val="41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FD64840" w14:textId="33888D84"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Venecia</w:t>
            </w:r>
          </w:p>
        </w:tc>
        <w:tc>
          <w:tcPr>
            <w:tcW w:w="6524" w:type="dxa"/>
            <w:tcBorders>
              <w:top w:val="nil"/>
              <w:left w:val="single" w:sz="4" w:space="0" w:color="auto"/>
              <w:bottom w:val="single" w:sz="8" w:space="0" w:color="auto"/>
              <w:right w:val="single" w:sz="8" w:space="0" w:color="auto"/>
            </w:tcBorders>
            <w:shd w:val="clear" w:color="auto" w:fill="auto"/>
            <w:hideMark/>
          </w:tcPr>
          <w:p w14:paraId="4A9E8741" w14:textId="049669F6"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 xml:space="preserve">Sirio / San </w:t>
            </w:r>
            <w:proofErr w:type="spellStart"/>
            <w:r w:rsidRPr="004062F6">
              <w:rPr>
                <w:rFonts w:ascii="Helvetica" w:eastAsia="Montserrat Medium" w:hAnsi="Helvetica" w:cs="Helvetica"/>
              </w:rPr>
              <w:t>Guiliano</w:t>
            </w:r>
            <w:proofErr w:type="spellEnd"/>
            <w:r w:rsidRPr="004062F6">
              <w:rPr>
                <w:rFonts w:ascii="Helvetica" w:eastAsia="Montserrat Medium" w:hAnsi="Helvetica" w:cs="Helvetica"/>
              </w:rPr>
              <w:t xml:space="preserve"> / Villa Pace / </w:t>
            </w:r>
            <w:proofErr w:type="spellStart"/>
            <w:r w:rsidRPr="004062F6">
              <w:rPr>
                <w:rFonts w:ascii="Helvetica" w:eastAsia="Montserrat Medium" w:hAnsi="Helvetica" w:cs="Helvetica"/>
              </w:rPr>
              <w:t>Poppi</w:t>
            </w:r>
            <w:proofErr w:type="spellEnd"/>
          </w:p>
        </w:tc>
      </w:tr>
      <w:tr w:rsidR="00772463" w:rsidRPr="00A91CB6" w14:paraId="002C5F92" w14:textId="77777777" w:rsidTr="004062F6">
        <w:trPr>
          <w:trHeight w:val="324"/>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3E2A0CA" w14:textId="455B6504"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Roma</w:t>
            </w:r>
          </w:p>
        </w:tc>
        <w:tc>
          <w:tcPr>
            <w:tcW w:w="6524" w:type="dxa"/>
            <w:tcBorders>
              <w:top w:val="nil"/>
              <w:left w:val="single" w:sz="4" w:space="0" w:color="auto"/>
              <w:bottom w:val="single" w:sz="8" w:space="0" w:color="auto"/>
              <w:right w:val="single" w:sz="8" w:space="0" w:color="auto"/>
            </w:tcBorders>
            <w:shd w:val="clear" w:color="auto" w:fill="auto"/>
            <w:hideMark/>
          </w:tcPr>
          <w:p w14:paraId="083F51A8" w14:textId="556822EA"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 xml:space="preserve">Green Park </w:t>
            </w:r>
            <w:proofErr w:type="spellStart"/>
            <w:r w:rsidRPr="004062F6">
              <w:rPr>
                <w:rFonts w:ascii="Helvetica" w:eastAsia="Montserrat Medium" w:hAnsi="Helvetica" w:cs="Helvetica"/>
              </w:rPr>
              <w:t>Pamphili</w:t>
            </w:r>
            <w:proofErr w:type="spellEnd"/>
            <w:r w:rsidRPr="004062F6">
              <w:rPr>
                <w:rFonts w:ascii="Helvetica" w:eastAsia="Montserrat Medium" w:hAnsi="Helvetica" w:cs="Helvetica"/>
              </w:rPr>
              <w:t xml:space="preserve"> / </w:t>
            </w:r>
            <w:proofErr w:type="spellStart"/>
            <w:r w:rsidRPr="004062F6">
              <w:rPr>
                <w:rFonts w:ascii="Helvetica" w:eastAsia="Montserrat Medium" w:hAnsi="Helvetica" w:cs="Helvetica"/>
              </w:rPr>
              <w:t>Pineta</w:t>
            </w:r>
            <w:proofErr w:type="spellEnd"/>
            <w:r w:rsidRPr="004062F6">
              <w:rPr>
                <w:rFonts w:ascii="Helvetica" w:eastAsia="Montserrat Medium" w:hAnsi="Helvetica" w:cs="Helvetica"/>
              </w:rPr>
              <w:t xml:space="preserve"> Palace</w:t>
            </w:r>
          </w:p>
        </w:tc>
      </w:tr>
      <w:tr w:rsidR="00772463" w:rsidRPr="00A91CB6" w14:paraId="3DBDB0CC" w14:textId="77777777" w:rsidTr="004062F6">
        <w:trPr>
          <w:trHeight w:val="31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70EC0D7" w14:textId="36F5C7B4" w:rsidR="00772463" w:rsidRPr="004062F6" w:rsidRDefault="00772463" w:rsidP="00772463">
            <w:pPr>
              <w:spacing w:after="0" w:line="240" w:lineRule="auto"/>
              <w:jc w:val="center"/>
              <w:rPr>
                <w:rFonts w:ascii="Helvetica" w:eastAsia="Montserrat Medium" w:hAnsi="Helvetica" w:cs="Helvetica"/>
              </w:rPr>
            </w:pPr>
            <w:r w:rsidRPr="004062F6">
              <w:rPr>
                <w:rFonts w:ascii="Helvetica" w:eastAsia="Montserrat Medium" w:hAnsi="Helvetica" w:cs="Helvetica"/>
              </w:rPr>
              <w:t>Florencia</w:t>
            </w:r>
          </w:p>
        </w:tc>
        <w:tc>
          <w:tcPr>
            <w:tcW w:w="6524" w:type="dxa"/>
            <w:tcBorders>
              <w:top w:val="nil"/>
              <w:left w:val="single" w:sz="4" w:space="0" w:color="auto"/>
              <w:bottom w:val="single" w:sz="4" w:space="0" w:color="auto"/>
              <w:right w:val="single" w:sz="8" w:space="0" w:color="auto"/>
            </w:tcBorders>
            <w:shd w:val="clear" w:color="auto" w:fill="auto"/>
          </w:tcPr>
          <w:p w14:paraId="3C08EECB" w14:textId="672AFF1F" w:rsidR="00772463" w:rsidRPr="004062F6" w:rsidRDefault="00772463" w:rsidP="00772463">
            <w:pPr>
              <w:spacing w:after="0" w:line="240" w:lineRule="auto"/>
              <w:jc w:val="center"/>
              <w:rPr>
                <w:rFonts w:ascii="Helvetica" w:eastAsia="Times New Roman" w:hAnsi="Helvetica" w:cs="Helvetica"/>
                <w:color w:val="000000"/>
                <w:lang w:eastAsia="es-MX"/>
              </w:rPr>
            </w:pPr>
            <w:proofErr w:type="spellStart"/>
            <w:r w:rsidRPr="004062F6">
              <w:rPr>
                <w:rFonts w:ascii="Helvetica" w:eastAsia="Montserrat Medium" w:hAnsi="Helvetica" w:cs="Helvetica"/>
              </w:rPr>
              <w:t>The</w:t>
            </w:r>
            <w:proofErr w:type="spellEnd"/>
            <w:r w:rsidRPr="004062F6">
              <w:rPr>
                <w:rFonts w:ascii="Helvetica" w:eastAsia="Montserrat Medium" w:hAnsi="Helvetica" w:cs="Helvetica"/>
              </w:rPr>
              <w:t xml:space="preserve"> Gate / Delta Florence</w:t>
            </w:r>
          </w:p>
        </w:tc>
      </w:tr>
      <w:tr w:rsidR="00772463" w:rsidRPr="00A91CB6" w14:paraId="78818AED" w14:textId="77777777" w:rsidTr="004062F6">
        <w:trPr>
          <w:trHeight w:val="30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C1E1198" w14:textId="758CF18F"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Costa Azul</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0895DE65" w14:textId="0C5EADAF"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 xml:space="preserve">Ibis Budget Cannes / </w:t>
            </w:r>
            <w:proofErr w:type="spellStart"/>
            <w:r w:rsidRPr="004062F6">
              <w:rPr>
                <w:rFonts w:ascii="Helvetica" w:eastAsia="Montserrat Medium" w:hAnsi="Helvetica" w:cs="Helvetica"/>
              </w:rPr>
              <w:t>Kyriad</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Nice</w:t>
            </w:r>
            <w:proofErr w:type="spellEnd"/>
            <w:r w:rsidRPr="004062F6">
              <w:rPr>
                <w:rFonts w:ascii="Helvetica" w:eastAsia="Montserrat Medium" w:hAnsi="Helvetica" w:cs="Helvetica"/>
              </w:rPr>
              <w:t xml:space="preserve"> Saint Isidore</w:t>
            </w:r>
          </w:p>
        </w:tc>
      </w:tr>
      <w:tr w:rsidR="00772463" w:rsidRPr="00A91CB6" w14:paraId="42C26F32" w14:textId="77777777" w:rsidTr="00772463">
        <w:trPr>
          <w:trHeight w:val="53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975CD74" w14:textId="2DC335CC" w:rsidR="00772463" w:rsidRPr="004062F6" w:rsidRDefault="00772463" w:rsidP="00772463">
            <w:pPr>
              <w:spacing w:after="0" w:line="240" w:lineRule="auto"/>
              <w:jc w:val="center"/>
              <w:rPr>
                <w:rFonts w:ascii="Helvetica" w:eastAsia="Montserrat Medium" w:hAnsi="Helvetica" w:cs="Helvetica"/>
              </w:rPr>
            </w:pPr>
            <w:r w:rsidRPr="004062F6">
              <w:rPr>
                <w:rFonts w:ascii="Helvetica" w:eastAsia="Montserrat Medium" w:hAnsi="Helvetica" w:cs="Helvetica"/>
              </w:rPr>
              <w:t>Barcelona</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2739DB55" w14:textId="77777777" w:rsidR="00772463" w:rsidRPr="004062F6" w:rsidRDefault="00772463" w:rsidP="00772463">
            <w:pPr>
              <w:spacing w:line="240" w:lineRule="auto"/>
              <w:jc w:val="center"/>
              <w:rPr>
                <w:rFonts w:ascii="Helvetica" w:eastAsia="Montserrat Medium" w:hAnsi="Helvetica" w:cs="Helvetica"/>
              </w:rPr>
            </w:pPr>
            <w:r w:rsidRPr="004062F6">
              <w:rPr>
                <w:rFonts w:ascii="Helvetica" w:eastAsia="Montserrat Medium" w:hAnsi="Helvetica" w:cs="Helvetica"/>
              </w:rPr>
              <w:t xml:space="preserve">Front Air </w:t>
            </w:r>
            <w:proofErr w:type="spellStart"/>
            <w:r w:rsidRPr="004062F6">
              <w:rPr>
                <w:rFonts w:ascii="Helvetica" w:eastAsia="Montserrat Medium" w:hAnsi="Helvetica" w:cs="Helvetica"/>
              </w:rPr>
              <w:t>Congress</w:t>
            </w:r>
            <w:proofErr w:type="spellEnd"/>
            <w:r w:rsidRPr="004062F6">
              <w:rPr>
                <w:rFonts w:ascii="Helvetica" w:eastAsia="Montserrat Medium" w:hAnsi="Helvetica" w:cs="Helvetica"/>
              </w:rPr>
              <w:t xml:space="preserve"> / HLG City Park Sant Just /</w:t>
            </w:r>
          </w:p>
          <w:p w14:paraId="71A00DAA" w14:textId="77777777" w:rsidR="00772463" w:rsidRPr="004062F6" w:rsidRDefault="00772463" w:rsidP="00772463">
            <w:pPr>
              <w:spacing w:line="240" w:lineRule="auto"/>
              <w:jc w:val="center"/>
              <w:rPr>
                <w:rFonts w:ascii="Helvetica" w:eastAsia="Montserrat Medium" w:hAnsi="Helvetica" w:cs="Helvetica"/>
              </w:rPr>
            </w:pPr>
            <w:proofErr w:type="spellStart"/>
            <w:r w:rsidRPr="004062F6">
              <w:rPr>
                <w:rFonts w:ascii="Helvetica" w:eastAsia="Montserrat Medium" w:hAnsi="Helvetica" w:cs="Helvetica"/>
              </w:rPr>
              <w:t>Campanille</w:t>
            </w:r>
            <w:proofErr w:type="spellEnd"/>
            <w:r w:rsidRPr="004062F6">
              <w:rPr>
                <w:rFonts w:ascii="Helvetica" w:eastAsia="Montserrat Medium" w:hAnsi="Helvetica" w:cs="Helvetica"/>
              </w:rPr>
              <w:t xml:space="preserve"> </w:t>
            </w:r>
            <w:proofErr w:type="spellStart"/>
            <w:r w:rsidRPr="004062F6">
              <w:rPr>
                <w:rFonts w:ascii="Helvetica" w:eastAsia="Montserrat Medium" w:hAnsi="Helvetica" w:cs="Helvetica"/>
              </w:rPr>
              <w:t>Cornella</w:t>
            </w:r>
            <w:proofErr w:type="spellEnd"/>
            <w:r w:rsidRPr="004062F6">
              <w:rPr>
                <w:rFonts w:ascii="Helvetica" w:eastAsia="Montserrat Medium" w:hAnsi="Helvetica" w:cs="Helvetica"/>
              </w:rPr>
              <w:t xml:space="preserve"> / </w:t>
            </w:r>
            <w:proofErr w:type="spellStart"/>
            <w:r w:rsidRPr="004062F6">
              <w:rPr>
                <w:rFonts w:ascii="Helvetica" w:eastAsia="Montserrat Medium" w:hAnsi="Helvetica" w:cs="Helvetica"/>
              </w:rPr>
              <w:t>Catalonia</w:t>
            </w:r>
            <w:proofErr w:type="spellEnd"/>
            <w:r w:rsidRPr="004062F6">
              <w:rPr>
                <w:rFonts w:ascii="Helvetica" w:eastAsia="Montserrat Medium" w:hAnsi="Helvetica" w:cs="Helvetica"/>
              </w:rPr>
              <w:t xml:space="preserve"> Sabadell / </w:t>
            </w:r>
          </w:p>
          <w:p w14:paraId="07577F7C" w14:textId="24391F08"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Gran Hotel Verdi</w:t>
            </w:r>
          </w:p>
        </w:tc>
      </w:tr>
      <w:tr w:rsidR="00772463" w:rsidRPr="00A91CB6" w14:paraId="2E9E497B" w14:textId="77777777" w:rsidTr="004062F6">
        <w:trPr>
          <w:trHeight w:val="384"/>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2777D9A" w14:textId="34F39E57" w:rsidR="00772463" w:rsidRPr="004062F6" w:rsidRDefault="00772463" w:rsidP="00772463">
            <w:pPr>
              <w:spacing w:after="0" w:line="240" w:lineRule="auto"/>
              <w:jc w:val="center"/>
              <w:rPr>
                <w:rFonts w:ascii="Helvetica" w:eastAsia="Montserrat Medium" w:hAnsi="Helvetica" w:cs="Helvetica"/>
              </w:rPr>
            </w:pPr>
            <w:r w:rsidRPr="004062F6">
              <w:rPr>
                <w:rFonts w:ascii="Helvetica" w:eastAsia="Montserrat Medium" w:hAnsi="Helvetica" w:cs="Helvetica"/>
              </w:rPr>
              <w:t>Madrid</w:t>
            </w:r>
          </w:p>
        </w:tc>
        <w:tc>
          <w:tcPr>
            <w:tcW w:w="6524" w:type="dxa"/>
            <w:tcBorders>
              <w:top w:val="single" w:sz="4" w:space="0" w:color="auto"/>
              <w:left w:val="single" w:sz="4" w:space="0" w:color="auto"/>
              <w:bottom w:val="single" w:sz="8" w:space="0" w:color="auto"/>
              <w:right w:val="single" w:sz="8" w:space="0" w:color="auto"/>
            </w:tcBorders>
            <w:shd w:val="clear" w:color="auto" w:fill="auto"/>
          </w:tcPr>
          <w:p w14:paraId="3D1A222F" w14:textId="3E683B84" w:rsidR="00772463" w:rsidRPr="004062F6" w:rsidRDefault="00772463" w:rsidP="00772463">
            <w:pPr>
              <w:spacing w:after="0" w:line="240" w:lineRule="auto"/>
              <w:jc w:val="center"/>
              <w:rPr>
                <w:rFonts w:ascii="Helvetica" w:eastAsia="Times New Roman" w:hAnsi="Helvetica" w:cs="Helvetica"/>
                <w:color w:val="000000"/>
                <w:lang w:eastAsia="es-MX"/>
              </w:rPr>
            </w:pPr>
            <w:r w:rsidRPr="004062F6">
              <w:rPr>
                <w:rFonts w:ascii="Helvetica" w:eastAsia="Montserrat Medium" w:hAnsi="Helvetica" w:cs="Helvetica"/>
              </w:rPr>
              <w:t>Silken Puerta de Madrid / Santos Praga / Compostela Suites</w:t>
            </w:r>
          </w:p>
        </w:tc>
      </w:tr>
    </w:tbl>
    <w:p w14:paraId="57428810" w14:textId="77777777" w:rsidR="00970909" w:rsidRDefault="00970909" w:rsidP="00970909">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45F3AA30" w14:textId="77777777" w:rsidR="00C62C20" w:rsidRPr="00162120" w:rsidRDefault="00C62C20" w:rsidP="00C62C20">
      <w:pPr>
        <w:pBdr>
          <w:top w:val="nil"/>
          <w:left w:val="nil"/>
          <w:bottom w:val="nil"/>
          <w:right w:val="nil"/>
          <w:between w:val="nil"/>
        </w:pBdr>
        <w:shd w:val="clear" w:color="auto" w:fill="FFFFFF"/>
        <w:spacing w:after="150" w:line="240" w:lineRule="auto"/>
        <w:jc w:val="both"/>
        <w:rPr>
          <w:rFonts w:ascii="Helvetica" w:eastAsia="Century Gothic" w:hAnsi="Helvetica" w:cs="Helvetica"/>
          <w:b/>
          <w:sz w:val="24"/>
        </w:rPr>
      </w:pPr>
      <w:r w:rsidRPr="00162120">
        <w:rPr>
          <w:rFonts w:ascii="Helvetica" w:eastAsia="Century Gothic" w:hAnsi="Helvetica" w:cs="Helvetica"/>
          <w:b/>
          <w:sz w:val="24"/>
        </w:rPr>
        <w:t>INFORMACIÓN DE MENORES Y ACOMODO EN HABITACIONES: </w:t>
      </w:r>
    </w:p>
    <w:p w14:paraId="2FD4D106"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lastRenderedPageBreak/>
        <w:t>Menor de 8 años en adelante, es considerado junior y paga precio de adulto. Puede compartir habitación con dos adultos y el tipo de habitación a confirmar será triple (cama doble + cama supletoria).</w:t>
      </w:r>
    </w:p>
    <w:p w14:paraId="1263A800"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t>Menor de 4 a 7 años – 11 meses, puede compartir habitación con dos adultos y el tipo de habitación a confirmar será triple (cama doble + cama supletoria).</w:t>
      </w:r>
    </w:p>
    <w:p w14:paraId="1430D328"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t>Menor de 2 a 3 años – 11 meses, puede compartir habitación con dos adultos, no tendrá derecho a cama extra. Solamente pagarán tarifa aérea. Consultar precio.</w:t>
      </w:r>
    </w:p>
    <w:p w14:paraId="30216020"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t>Menor de menos de 2 años, se considera infante. Puede compartir habitación con dos adultos, no tendrá derecho a cama. Paga una parte proporcional de tarifa aérea más impuestos. Consultar precio.</w:t>
      </w:r>
    </w:p>
    <w:p w14:paraId="0B71871E" w14:textId="77777777" w:rsidR="00C62C20" w:rsidRDefault="00C62C20" w:rsidP="00C62C20">
      <w:pPr>
        <w:numPr>
          <w:ilvl w:val="0"/>
          <w:numId w:val="1"/>
        </w:numPr>
        <w:pBdr>
          <w:top w:val="nil"/>
          <w:left w:val="nil"/>
          <w:bottom w:val="nil"/>
          <w:right w:val="nil"/>
          <w:between w:val="nil"/>
        </w:pBdr>
        <w:shd w:val="clear" w:color="auto" w:fill="FFFFFF"/>
        <w:spacing w:after="150" w:line="240" w:lineRule="auto"/>
        <w:jc w:val="both"/>
        <w:rPr>
          <w:rFonts w:ascii="Helvetica" w:eastAsia="Century Gothic" w:hAnsi="Helvetica" w:cs="Helvetica"/>
        </w:rPr>
      </w:pPr>
      <w:r w:rsidRPr="00C97708">
        <w:rPr>
          <w:rFonts w:ascii="Helvetica" w:eastAsia="Century Gothic" w:hAnsi="Helvetica" w:cs="Helvetica"/>
        </w:rPr>
        <w:t>El número máximo de pasajeros en una habitación es de 3 considerando adultos y menores.</w:t>
      </w:r>
    </w:p>
    <w:p w14:paraId="25994A7B" w14:textId="77777777" w:rsidR="00954DDC" w:rsidRDefault="00954DDC" w:rsidP="00954DDC">
      <w:pPr>
        <w:pStyle w:val="Prrafodelista"/>
        <w:jc w:val="both"/>
        <w:rPr>
          <w:rFonts w:ascii="Montserrat" w:eastAsia="Montserrat" w:hAnsi="Montserrat" w:cs="Montserrat"/>
          <w:b/>
          <w:color w:val="000000"/>
          <w:sz w:val="18"/>
          <w:szCs w:val="18"/>
        </w:rPr>
      </w:pPr>
    </w:p>
    <w:p w14:paraId="10263C73" w14:textId="1040EB8D" w:rsidR="00954DDC" w:rsidRPr="00954DDC" w:rsidRDefault="00954DDC" w:rsidP="00954DDC">
      <w:pPr>
        <w:pStyle w:val="Prrafodelista"/>
        <w:jc w:val="both"/>
        <w:rPr>
          <w:rFonts w:ascii="Montserrat" w:eastAsia="Montserrat" w:hAnsi="Montserrat" w:cs="Montserrat"/>
          <w:b/>
          <w:color w:val="000000"/>
        </w:rPr>
      </w:pPr>
      <w:r w:rsidRPr="004062F6">
        <w:rPr>
          <w:rFonts w:ascii="Helvetica" w:eastAsia="Montserrat" w:hAnsi="Helvetica" w:cs="Helvetica"/>
          <w:b/>
          <w:color w:val="000000"/>
          <w:sz w:val="18"/>
          <w:szCs w:val="18"/>
        </w:rPr>
        <w:t>**SI LOS MENORES NO VIAJAN</w:t>
      </w:r>
      <w:r w:rsidRPr="00954DDC">
        <w:rPr>
          <w:rFonts w:ascii="Montserrat" w:eastAsia="Montserrat" w:hAnsi="Montserrat" w:cs="Montserrat"/>
          <w:b/>
          <w:color w:val="000000"/>
          <w:sz w:val="18"/>
          <w:szCs w:val="18"/>
        </w:rPr>
        <w:t xml:space="preserve"> CON SUS PADRES, ES IMPORTANTE PROTEGER SU </w:t>
      </w:r>
      <w:r w:rsidRPr="004062F6">
        <w:rPr>
          <w:rFonts w:ascii="Helvetica" w:eastAsia="Montserrat" w:hAnsi="Helvetica" w:cs="Helvetica"/>
          <w:b/>
          <w:color w:val="000000"/>
          <w:sz w:val="18"/>
          <w:szCs w:val="18"/>
        </w:rPr>
        <w:t>SALIDA Y REGRESO A MÉXICO**:</w:t>
      </w:r>
    </w:p>
    <w:p w14:paraId="25E9AF57" w14:textId="3A0E9452" w:rsidR="00954DDC" w:rsidRPr="00954DDC" w:rsidRDefault="004062F6" w:rsidP="00954DDC">
      <w:pPr>
        <w:pStyle w:val="Prrafodelista"/>
        <w:jc w:val="both"/>
        <w:rPr>
          <w:rFonts w:ascii="Montserrat" w:eastAsia="Montserrat" w:hAnsi="Montserrat" w:cs="Montserrat"/>
          <w:color w:val="000000"/>
        </w:rPr>
      </w:pPr>
      <w:r>
        <w:rPr>
          <w:rFonts w:ascii="Helvetica" w:eastAsia="Century Gothic" w:hAnsi="Helvetica" w:cs="Helvetica"/>
          <w:sz w:val="22"/>
          <w:szCs w:val="22"/>
          <w:lang w:eastAsia="en-US"/>
        </w:rPr>
        <w:t>Pa</w:t>
      </w:r>
      <w:r w:rsidRPr="004062F6">
        <w:rPr>
          <w:rFonts w:ascii="Helvetica" w:eastAsia="Century Gothic" w:hAnsi="Helvetica" w:cs="Helvetica"/>
          <w:sz w:val="22"/>
          <w:szCs w:val="22"/>
          <w:lang w:eastAsia="en-US"/>
        </w:rPr>
        <w:t xml:space="preserve">ra la salida de menores del país, deberá contar oportunamente con el formato </w:t>
      </w:r>
      <w:proofErr w:type="spellStart"/>
      <w:r w:rsidRPr="004062F6">
        <w:rPr>
          <w:rFonts w:ascii="Helvetica" w:eastAsia="Century Gothic" w:hAnsi="Helvetica" w:cs="Helvetica"/>
          <w:sz w:val="22"/>
          <w:szCs w:val="22"/>
          <w:lang w:eastAsia="en-US"/>
        </w:rPr>
        <w:t>sam</w:t>
      </w:r>
      <w:proofErr w:type="spellEnd"/>
      <w:r w:rsidRPr="004062F6">
        <w:rPr>
          <w:rFonts w:ascii="Helvetica" w:eastAsia="Century Gothic" w:hAnsi="Helvetica" w:cs="Helvetica"/>
          <w:sz w:val="22"/>
          <w:szCs w:val="22"/>
          <w:lang w:eastAsia="en-US"/>
        </w:rPr>
        <w:t xml:space="preserve"> (autorización de salida del territorio de los estados unidos mexicanos de menores, adolescentes o personas bajo tutela jurídica), para más información, favor de consultar el siguiente </w:t>
      </w:r>
      <w:proofErr w:type="gramStart"/>
      <w:r w:rsidRPr="004062F6">
        <w:rPr>
          <w:rFonts w:ascii="Helvetica" w:eastAsia="Century Gothic" w:hAnsi="Helvetica" w:cs="Helvetica"/>
          <w:sz w:val="22"/>
          <w:szCs w:val="22"/>
          <w:lang w:eastAsia="en-US"/>
        </w:rPr>
        <w:t>link</w:t>
      </w:r>
      <w:proofErr w:type="gramEnd"/>
      <w:r w:rsidRPr="004062F6">
        <w:rPr>
          <w:rFonts w:ascii="Helvetica" w:eastAsia="Century Gothic" w:hAnsi="Helvetica" w:cs="Helvetica"/>
          <w:sz w:val="22"/>
          <w:szCs w:val="22"/>
          <w:lang w:eastAsia="en-US"/>
        </w:rPr>
        <w:t xml:space="preserve">:  </w:t>
      </w:r>
      <w:hyperlink r:id="rId9" w:history="1">
        <w:r w:rsidR="00954DDC" w:rsidRPr="00954DDC">
          <w:rPr>
            <w:rStyle w:val="Hipervnculo"/>
            <w:rFonts w:ascii="Montserrat" w:eastAsia="Montserrat" w:hAnsi="Montserrat" w:cs="Montserrat"/>
            <w:sz w:val="18"/>
            <w:szCs w:val="18"/>
          </w:rPr>
          <w:t>SALIDA DE MENORES</w:t>
        </w:r>
      </w:hyperlink>
    </w:p>
    <w:p w14:paraId="3127539F" w14:textId="77777777" w:rsidR="00F666AD" w:rsidRDefault="00F666AD" w:rsidP="00D57AA4">
      <w:pPr>
        <w:rPr>
          <w:rFonts w:ascii="Handlee" w:eastAsia="Times New Roman" w:hAnsi="Handlee" w:cs="Helvetica"/>
          <w:b/>
          <w:bCs/>
          <w:color w:val="505050"/>
          <w:spacing w:val="24"/>
          <w:sz w:val="28"/>
          <w:szCs w:val="30"/>
          <w:bdr w:val="none" w:sz="0" w:space="0" w:color="auto" w:frame="1"/>
        </w:rPr>
      </w:pPr>
    </w:p>
    <w:p w14:paraId="21BBC2DD" w14:textId="6F0D9E9F" w:rsidR="00D57AA4" w:rsidRPr="00034B1B" w:rsidRDefault="00D57AA4" w:rsidP="00D57AA4">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INCLUYE</w:t>
      </w:r>
      <w:r>
        <w:rPr>
          <w:rFonts w:ascii="Handlee" w:eastAsia="Times New Roman" w:hAnsi="Handlee" w:cs="Helvetica"/>
          <w:b/>
          <w:bCs/>
          <w:color w:val="505050"/>
          <w:spacing w:val="24"/>
          <w:sz w:val="28"/>
          <w:szCs w:val="30"/>
          <w:bdr w:val="none" w:sz="0" w:space="0" w:color="auto" w:frame="1"/>
        </w:rPr>
        <w:t>:</w:t>
      </w:r>
    </w:p>
    <w:p w14:paraId="49351F27" w14:textId="717C6C94" w:rsidR="00C62C20" w:rsidRPr="004062F6" w:rsidRDefault="00C62C20"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Boletos de avión México –</w:t>
      </w:r>
      <w:r w:rsidR="004062F6" w:rsidRPr="004062F6">
        <w:rPr>
          <w:rFonts w:ascii="Helvetica" w:eastAsia="Century Gothic" w:hAnsi="Helvetica" w:cs="Helvetica"/>
          <w:sz w:val="22"/>
          <w:szCs w:val="22"/>
          <w:lang w:val="es-419"/>
        </w:rPr>
        <w:t xml:space="preserve"> </w:t>
      </w:r>
      <w:r w:rsidR="00772463" w:rsidRPr="004062F6">
        <w:rPr>
          <w:rFonts w:ascii="Helvetica" w:eastAsia="Century Gothic" w:hAnsi="Helvetica" w:cs="Helvetica"/>
          <w:sz w:val="22"/>
          <w:szCs w:val="22"/>
          <w:lang w:val="es-419"/>
        </w:rPr>
        <w:t>Londres /</w:t>
      </w:r>
      <w:r w:rsidRPr="004062F6">
        <w:rPr>
          <w:rFonts w:ascii="Helvetica" w:eastAsia="Century Gothic" w:hAnsi="Helvetica" w:cs="Helvetica"/>
          <w:sz w:val="22"/>
          <w:szCs w:val="22"/>
          <w:lang w:val="es-419"/>
        </w:rPr>
        <w:t xml:space="preserve"> Madrid – México, volando en clase turista.</w:t>
      </w:r>
    </w:p>
    <w:p w14:paraId="24D79CA7" w14:textId="4A4EB3AA" w:rsidR="006B2682" w:rsidRPr="004062F6" w:rsidRDefault="006B2682"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Maleta documentada de 23 KGS. + 1 maleta en cabina de 8 KGS.</w:t>
      </w:r>
    </w:p>
    <w:p w14:paraId="5EFAEF03" w14:textId="73773FA4" w:rsidR="00954DDC" w:rsidRPr="004062F6" w:rsidRDefault="00954DDC"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1</w:t>
      </w:r>
      <w:r w:rsidR="00772463" w:rsidRPr="004062F6">
        <w:rPr>
          <w:rFonts w:ascii="Helvetica" w:eastAsia="Century Gothic" w:hAnsi="Helvetica" w:cs="Helvetica"/>
          <w:sz w:val="22"/>
          <w:szCs w:val="22"/>
          <w:lang w:val="es-419"/>
        </w:rPr>
        <w:t>7</w:t>
      </w:r>
      <w:r w:rsidRPr="004062F6">
        <w:rPr>
          <w:rFonts w:ascii="Helvetica" w:eastAsia="Century Gothic" w:hAnsi="Helvetica" w:cs="Helvetica"/>
          <w:sz w:val="22"/>
          <w:szCs w:val="22"/>
          <w:lang w:val="es-419"/>
        </w:rPr>
        <w:t xml:space="preserve"> noches de alojamiento en hoteles previstos o similares de categoría turista.</w:t>
      </w:r>
    </w:p>
    <w:p w14:paraId="18965319" w14:textId="2B7A091C" w:rsidR="00970909" w:rsidRPr="004062F6" w:rsidRDefault="00D57AA4"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Traslados aeropuertos – hotel</w:t>
      </w:r>
      <w:r w:rsidR="00482549" w:rsidRPr="004062F6">
        <w:rPr>
          <w:rFonts w:ascii="Helvetica" w:eastAsia="Century Gothic" w:hAnsi="Helvetica" w:cs="Helvetica"/>
          <w:sz w:val="22"/>
          <w:szCs w:val="22"/>
          <w:lang w:val="es-419"/>
        </w:rPr>
        <w:t>.</w:t>
      </w:r>
    </w:p>
    <w:p w14:paraId="7E5DCC8B" w14:textId="73A79C19" w:rsidR="00954DDC" w:rsidRPr="004062F6" w:rsidRDefault="00954DDC" w:rsidP="00954DDC">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Autocar de lujo.</w:t>
      </w:r>
    </w:p>
    <w:p w14:paraId="70A7BA14" w14:textId="77777777" w:rsidR="00954DDC" w:rsidRPr="004062F6" w:rsidRDefault="004C34E9" w:rsidP="00954DDC">
      <w:pPr>
        <w:pStyle w:val="Prrafodelista"/>
        <w:numPr>
          <w:ilvl w:val="0"/>
          <w:numId w:val="4"/>
        </w:numPr>
        <w:shd w:val="clear" w:color="auto" w:fill="FFFFFF"/>
        <w:contextualSpacing/>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 xml:space="preserve"> </w:t>
      </w:r>
      <w:r w:rsidR="00954DDC" w:rsidRPr="004062F6">
        <w:rPr>
          <w:rFonts w:ascii="Helvetica" w:eastAsia="Century Gothic" w:hAnsi="Helvetica" w:cs="Helvetica"/>
          <w:sz w:val="22"/>
          <w:szCs w:val="22"/>
          <w:lang w:val="es-419"/>
        </w:rPr>
        <w:t>Guía acompañante durante todo el recorrido.</w:t>
      </w:r>
    </w:p>
    <w:p w14:paraId="398E6F3E" w14:textId="1CF97680" w:rsidR="001D7221" w:rsidRPr="004062F6" w:rsidRDefault="00954DDC"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 xml:space="preserve">Visitas en </w:t>
      </w:r>
      <w:r w:rsidR="00772463" w:rsidRPr="004062F6">
        <w:rPr>
          <w:rFonts w:ascii="Helvetica" w:eastAsia="Century Gothic" w:hAnsi="Helvetica" w:cs="Helvetica"/>
          <w:sz w:val="22"/>
          <w:szCs w:val="22"/>
          <w:lang w:val="es-419"/>
        </w:rPr>
        <w:t>Londres</w:t>
      </w:r>
      <w:r w:rsidRPr="004062F6">
        <w:rPr>
          <w:rFonts w:ascii="Helvetica" w:eastAsia="Century Gothic" w:hAnsi="Helvetica" w:cs="Helvetica"/>
          <w:sz w:val="22"/>
          <w:szCs w:val="22"/>
          <w:lang w:val="es-419"/>
        </w:rPr>
        <w:t xml:space="preserve">, París, Venecia, Florencia y </w:t>
      </w:r>
      <w:r w:rsidR="00772463" w:rsidRPr="004062F6">
        <w:rPr>
          <w:rFonts w:ascii="Helvetica" w:eastAsia="Century Gothic" w:hAnsi="Helvetica" w:cs="Helvetica"/>
          <w:sz w:val="22"/>
          <w:szCs w:val="22"/>
          <w:lang w:val="es-419"/>
        </w:rPr>
        <w:t>Madrid</w:t>
      </w:r>
      <w:r w:rsidRPr="004062F6">
        <w:rPr>
          <w:rFonts w:ascii="Helvetica" w:eastAsia="Century Gothic" w:hAnsi="Helvetica" w:cs="Helvetica"/>
          <w:sz w:val="22"/>
          <w:szCs w:val="22"/>
          <w:lang w:val="es-419"/>
        </w:rPr>
        <w:t>, con expertos guías locales</w:t>
      </w:r>
      <w:r w:rsidR="00772463" w:rsidRPr="004062F6">
        <w:rPr>
          <w:rFonts w:ascii="Helvetica" w:eastAsia="Century Gothic" w:hAnsi="Helvetica" w:cs="Helvetica"/>
          <w:sz w:val="22"/>
          <w:szCs w:val="22"/>
          <w:lang w:val="es-419"/>
        </w:rPr>
        <w:t>.</w:t>
      </w:r>
    </w:p>
    <w:p w14:paraId="2A5626E5" w14:textId="0F32D8CF" w:rsidR="00772463" w:rsidRPr="004062F6" w:rsidRDefault="00772463"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Ferry Dover – Calais.</w:t>
      </w:r>
    </w:p>
    <w:p w14:paraId="357CD13F" w14:textId="77777777" w:rsidR="00954DDC" w:rsidRPr="004062F6" w:rsidRDefault="00954DDC"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 xml:space="preserve">Audioguía </w:t>
      </w:r>
    </w:p>
    <w:p w14:paraId="3FC57666" w14:textId="4564434C" w:rsidR="00954DDC" w:rsidRPr="004062F6" w:rsidRDefault="00954DDC" w:rsidP="00D57AA4">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Documentación electrónica.</w:t>
      </w:r>
    </w:p>
    <w:p w14:paraId="5132D1DB" w14:textId="77777777" w:rsidR="00483E16" w:rsidRDefault="00483E16" w:rsidP="00483E16">
      <w:pPr>
        <w:pStyle w:val="Prrafodelista"/>
        <w:jc w:val="both"/>
        <w:rPr>
          <w:rFonts w:ascii="Helvetica" w:eastAsia="Century Gothic" w:hAnsi="Helvetica" w:cs="Helvetica"/>
          <w:lang w:val="es-419"/>
        </w:rPr>
      </w:pPr>
    </w:p>
    <w:p w14:paraId="7E0B1FA4" w14:textId="203C8CBD" w:rsidR="00483E16" w:rsidRPr="00034B1B" w:rsidRDefault="00483E16" w:rsidP="00483E16">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 xml:space="preserve">NO </w:t>
      </w:r>
      <w:r w:rsidRPr="00857F78">
        <w:rPr>
          <w:rFonts w:ascii="Handlee" w:eastAsia="Times New Roman" w:hAnsi="Handlee" w:cs="Helvetica"/>
          <w:b/>
          <w:bCs/>
          <w:color w:val="505050"/>
          <w:spacing w:val="24"/>
          <w:sz w:val="28"/>
          <w:szCs w:val="30"/>
          <w:bdr w:val="none" w:sz="0" w:space="0" w:color="auto" w:frame="1"/>
        </w:rPr>
        <w:t>INCLUYE</w:t>
      </w:r>
      <w:r>
        <w:rPr>
          <w:rFonts w:ascii="Handlee" w:eastAsia="Times New Roman" w:hAnsi="Handlee" w:cs="Helvetica"/>
          <w:b/>
          <w:bCs/>
          <w:color w:val="505050"/>
          <w:spacing w:val="24"/>
          <w:sz w:val="28"/>
          <w:szCs w:val="30"/>
          <w:bdr w:val="none" w:sz="0" w:space="0" w:color="auto" w:frame="1"/>
        </w:rPr>
        <w:t>:</w:t>
      </w:r>
    </w:p>
    <w:p w14:paraId="0B0E259E" w14:textId="77777777" w:rsidR="00954DDC" w:rsidRPr="004062F6" w:rsidRDefault="00954DDC" w:rsidP="00483E16">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Ninguna comida que no esté indicada en el itinerario.</w:t>
      </w:r>
    </w:p>
    <w:p w14:paraId="02C0A955" w14:textId="77777777" w:rsidR="00954DDC" w:rsidRPr="004062F6" w:rsidRDefault="00954DDC" w:rsidP="00954DDC">
      <w:pPr>
        <w:pStyle w:val="Prrafodelista"/>
        <w:numPr>
          <w:ilvl w:val="0"/>
          <w:numId w:val="2"/>
        </w:numPr>
        <w:shd w:val="clear" w:color="auto" w:fill="FFFFFF"/>
        <w:contextualSpacing/>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Pago de tasas hoteleras, propinas en restaurantes y guías locales, pagaderos en destino 70.00USD.</w:t>
      </w:r>
    </w:p>
    <w:p w14:paraId="72929590" w14:textId="53C4A529" w:rsidR="00482549" w:rsidRPr="004062F6" w:rsidRDefault="00482549" w:rsidP="00954DDC">
      <w:pPr>
        <w:pStyle w:val="Prrafodelista"/>
        <w:numPr>
          <w:ilvl w:val="0"/>
          <w:numId w:val="2"/>
        </w:numPr>
        <w:shd w:val="clear" w:color="auto" w:fill="FFFFFF"/>
        <w:contextualSpacing/>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Traslado del hotel a aeropuerto (base dos personas) 4</w:t>
      </w:r>
      <w:r w:rsidR="00C64D7D">
        <w:rPr>
          <w:rFonts w:ascii="Helvetica" w:eastAsia="Century Gothic" w:hAnsi="Helvetica" w:cs="Helvetica"/>
          <w:sz w:val="22"/>
          <w:szCs w:val="22"/>
          <w:lang w:val="es-419"/>
        </w:rPr>
        <w:t>5</w:t>
      </w:r>
      <w:r w:rsidRPr="004062F6">
        <w:rPr>
          <w:rFonts w:ascii="Helvetica" w:eastAsia="Century Gothic" w:hAnsi="Helvetica" w:cs="Helvetica"/>
          <w:sz w:val="22"/>
          <w:szCs w:val="22"/>
          <w:lang w:val="es-419"/>
        </w:rPr>
        <w:t>.00 USD.</w:t>
      </w:r>
    </w:p>
    <w:p w14:paraId="30FC9DFF" w14:textId="77777777" w:rsidR="00954DDC" w:rsidRPr="004062F6" w:rsidRDefault="00954DDC" w:rsidP="00954DDC">
      <w:pPr>
        <w:pStyle w:val="Prrafodelista"/>
        <w:numPr>
          <w:ilvl w:val="0"/>
          <w:numId w:val="2"/>
        </w:numPr>
        <w:shd w:val="clear" w:color="auto" w:fill="FFFFFF"/>
        <w:contextualSpacing/>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Servicio de maleteros.</w:t>
      </w:r>
    </w:p>
    <w:p w14:paraId="355F646C" w14:textId="6A1E695F" w:rsidR="00954DDC" w:rsidRPr="004062F6" w:rsidRDefault="00954DDC" w:rsidP="00483E16">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Propinas</w:t>
      </w:r>
      <w:r w:rsidR="000515DD" w:rsidRPr="004062F6">
        <w:rPr>
          <w:rFonts w:ascii="Helvetica" w:eastAsia="Century Gothic" w:hAnsi="Helvetica" w:cs="Helvetica"/>
          <w:sz w:val="22"/>
          <w:szCs w:val="22"/>
          <w:lang w:val="es-419"/>
        </w:rPr>
        <w:t>.</w:t>
      </w:r>
    </w:p>
    <w:p w14:paraId="792C47D1" w14:textId="51A4754E" w:rsidR="00483E16" w:rsidRPr="004062F6" w:rsidRDefault="00483E16" w:rsidP="00483E16">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Gastos personales.</w:t>
      </w:r>
    </w:p>
    <w:p w14:paraId="7AC90881" w14:textId="4B200188" w:rsidR="00483E16" w:rsidRPr="004062F6" w:rsidRDefault="00483E16" w:rsidP="00483E16">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Alimentos no mencionados.</w:t>
      </w:r>
    </w:p>
    <w:p w14:paraId="4288E662" w14:textId="3E3FF766" w:rsidR="00483E16" w:rsidRPr="004062F6" w:rsidRDefault="00483E16" w:rsidP="00483E16">
      <w:pPr>
        <w:pStyle w:val="Prrafodelista"/>
        <w:numPr>
          <w:ilvl w:val="0"/>
          <w:numId w:val="2"/>
        </w:numPr>
        <w:jc w:val="both"/>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Ningún servicio no especificado.</w:t>
      </w:r>
    </w:p>
    <w:p w14:paraId="2593056E" w14:textId="56DBAB48" w:rsidR="006B2682" w:rsidRDefault="00954DDC" w:rsidP="006B2682">
      <w:pPr>
        <w:pStyle w:val="Prrafodelista"/>
        <w:numPr>
          <w:ilvl w:val="0"/>
          <w:numId w:val="2"/>
        </w:numPr>
        <w:shd w:val="clear" w:color="auto" w:fill="FFFFFF"/>
        <w:contextualSpacing/>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Excursiones opcionales.</w:t>
      </w:r>
    </w:p>
    <w:p w14:paraId="3A75A445" w14:textId="78C43076" w:rsidR="000C6221" w:rsidRPr="004062F6" w:rsidRDefault="000C6221" w:rsidP="006B2682">
      <w:pPr>
        <w:pStyle w:val="Prrafodelista"/>
        <w:numPr>
          <w:ilvl w:val="0"/>
          <w:numId w:val="2"/>
        </w:numPr>
        <w:shd w:val="clear" w:color="auto" w:fill="FFFFFF"/>
        <w:contextualSpacing/>
        <w:rPr>
          <w:rFonts w:ascii="Helvetica" w:eastAsia="Century Gothic" w:hAnsi="Helvetica" w:cs="Helvetica"/>
          <w:sz w:val="22"/>
          <w:szCs w:val="22"/>
          <w:lang w:val="es-419"/>
        </w:rPr>
      </w:pPr>
      <w:r>
        <w:rPr>
          <w:rFonts w:ascii="Helvetica" w:eastAsia="Century Gothic" w:hAnsi="Helvetica" w:cs="Helvetica"/>
          <w:sz w:val="22"/>
          <w:szCs w:val="22"/>
          <w:lang w:val="es-419"/>
        </w:rPr>
        <w:t xml:space="preserve">Asistencia médica (consulta con un asesor de venta). </w:t>
      </w:r>
    </w:p>
    <w:p w14:paraId="6C17C6C3" w14:textId="565FB361" w:rsidR="006B2682" w:rsidRPr="004062F6" w:rsidRDefault="006B2682" w:rsidP="006B2682">
      <w:pPr>
        <w:pStyle w:val="Prrafodelista"/>
        <w:numPr>
          <w:ilvl w:val="0"/>
          <w:numId w:val="2"/>
        </w:numPr>
        <w:shd w:val="clear" w:color="auto" w:fill="FFFFFF"/>
        <w:contextualSpacing/>
        <w:rPr>
          <w:rFonts w:ascii="Helvetica" w:eastAsia="Century Gothic" w:hAnsi="Helvetica" w:cs="Helvetica"/>
          <w:sz w:val="22"/>
          <w:szCs w:val="22"/>
          <w:lang w:val="es-419"/>
        </w:rPr>
      </w:pPr>
      <w:r w:rsidRPr="004062F6">
        <w:rPr>
          <w:rFonts w:ascii="Helvetica" w:eastAsia="Century Gothic" w:hAnsi="Helvetica" w:cs="Helvetica"/>
          <w:sz w:val="22"/>
          <w:szCs w:val="22"/>
          <w:lang w:val="es-419"/>
        </w:rPr>
        <w:t>Impuestos.</w:t>
      </w:r>
    </w:p>
    <w:p w14:paraId="208575D5" w14:textId="77777777" w:rsidR="00AD7ABE" w:rsidRDefault="00AD7ABE" w:rsidP="00954DDC">
      <w:pPr>
        <w:shd w:val="clear" w:color="auto" w:fill="FFFFFF"/>
        <w:spacing w:line="240" w:lineRule="auto"/>
        <w:rPr>
          <w:rFonts w:ascii="Helvetica" w:eastAsia="Montserrat Medium" w:hAnsi="Helvetica" w:cs="Helvetica"/>
          <w:b/>
          <w:bCs/>
          <w:color w:val="000000"/>
          <w:sz w:val="24"/>
          <w:szCs w:val="24"/>
        </w:rPr>
      </w:pPr>
    </w:p>
    <w:p w14:paraId="738996B3" w14:textId="14948380" w:rsidR="00954DDC" w:rsidRPr="007A4070" w:rsidRDefault="007A4070" w:rsidP="00954DDC">
      <w:pPr>
        <w:shd w:val="clear" w:color="auto" w:fill="FFFFFF"/>
        <w:spacing w:line="240" w:lineRule="auto"/>
        <w:rPr>
          <w:rFonts w:ascii="Helvetica" w:eastAsia="Montserrat Medium" w:hAnsi="Helvetica" w:cs="Helvetica"/>
          <w:b/>
          <w:bCs/>
          <w:color w:val="000000"/>
          <w:sz w:val="24"/>
          <w:szCs w:val="24"/>
        </w:rPr>
      </w:pPr>
      <w:r>
        <w:rPr>
          <w:rFonts w:ascii="Helvetica" w:eastAsia="Montserrat Medium" w:hAnsi="Helvetica" w:cs="Helvetica"/>
          <w:b/>
          <w:bCs/>
          <w:color w:val="000000"/>
          <w:sz w:val="24"/>
          <w:szCs w:val="24"/>
        </w:rPr>
        <w:lastRenderedPageBreak/>
        <w:t>EXCURSIONES</w:t>
      </w:r>
      <w:r w:rsidR="00954DDC" w:rsidRPr="007A4070">
        <w:rPr>
          <w:rFonts w:ascii="Helvetica" w:eastAsia="Montserrat Medium" w:hAnsi="Helvetica" w:cs="Helvetica"/>
          <w:b/>
          <w:bCs/>
          <w:color w:val="000000"/>
          <w:sz w:val="24"/>
          <w:szCs w:val="24"/>
        </w:rPr>
        <w:t xml:space="preserve"> </w:t>
      </w:r>
      <w:r>
        <w:rPr>
          <w:rFonts w:ascii="Helvetica" w:eastAsia="Montserrat Medium" w:hAnsi="Helvetica" w:cs="Helvetica"/>
          <w:b/>
          <w:bCs/>
          <w:color w:val="000000"/>
          <w:sz w:val="24"/>
          <w:szCs w:val="24"/>
        </w:rPr>
        <w:t>OPCIONALES</w:t>
      </w:r>
      <w:r w:rsidR="00954DDC" w:rsidRPr="007A4070">
        <w:rPr>
          <w:rFonts w:ascii="Helvetica" w:eastAsia="Montserrat Medium" w:hAnsi="Helvetica" w:cs="Helvetica"/>
          <w:b/>
          <w:bCs/>
          <w:color w:val="000000"/>
          <w:sz w:val="24"/>
          <w:szCs w:val="24"/>
        </w:rPr>
        <w:t>:</w:t>
      </w:r>
    </w:p>
    <w:p w14:paraId="00675129" w14:textId="77777777" w:rsidR="00954DDC" w:rsidRPr="004062F6" w:rsidRDefault="00954DDC" w:rsidP="00954DDC">
      <w:pPr>
        <w:numPr>
          <w:ilvl w:val="0"/>
          <w:numId w:val="6"/>
        </w:numPr>
        <w:pBdr>
          <w:top w:val="nil"/>
          <w:left w:val="nil"/>
          <w:bottom w:val="nil"/>
          <w:right w:val="nil"/>
          <w:between w:val="nil"/>
        </w:pBdr>
        <w:spacing w:after="0" w:line="240" w:lineRule="auto"/>
        <w:rPr>
          <w:rFonts w:ascii="Helvetica" w:eastAsia="Century Gothic" w:hAnsi="Helvetica" w:cs="Helvetica"/>
          <w:lang w:val="es-419" w:eastAsia="es-MX"/>
        </w:rPr>
      </w:pPr>
      <w:r w:rsidRPr="004062F6">
        <w:rPr>
          <w:rFonts w:ascii="Helvetica" w:eastAsia="Century Gothic" w:hAnsi="Helvetica" w:cs="Helvetica"/>
          <w:lang w:val="es-419" w:eastAsia="es-MX"/>
        </w:rPr>
        <w:t>Le sugerimos tomar las excursiones opcionales indicadas en este itinerario, ya que serán el complemento en su viaje.</w:t>
      </w:r>
    </w:p>
    <w:p w14:paraId="16A13663" w14:textId="77777777" w:rsidR="00954DDC" w:rsidRPr="004062F6" w:rsidRDefault="00954DDC" w:rsidP="00954DDC">
      <w:pPr>
        <w:numPr>
          <w:ilvl w:val="0"/>
          <w:numId w:val="6"/>
        </w:numPr>
        <w:pBdr>
          <w:top w:val="nil"/>
          <w:left w:val="nil"/>
          <w:bottom w:val="nil"/>
          <w:right w:val="nil"/>
          <w:between w:val="nil"/>
        </w:pBdr>
        <w:spacing w:after="0" w:line="240" w:lineRule="auto"/>
        <w:rPr>
          <w:rFonts w:ascii="Helvetica" w:eastAsia="Century Gothic" w:hAnsi="Helvetica" w:cs="Helvetica"/>
          <w:lang w:val="es-419" w:eastAsia="es-MX"/>
        </w:rPr>
      </w:pPr>
      <w:r w:rsidRPr="004062F6">
        <w:rPr>
          <w:rFonts w:ascii="Helvetica" w:eastAsia="Century Gothic" w:hAnsi="Helvetica" w:cs="Helvetica"/>
          <w:lang w:val="es-419" w:eastAsia="es-MX"/>
        </w:rPr>
        <w:t>Se pueden contratar con su paquete.</w:t>
      </w:r>
    </w:p>
    <w:p w14:paraId="41B0390D" w14:textId="77777777" w:rsidR="00954DDC" w:rsidRPr="004062F6" w:rsidRDefault="00954DDC" w:rsidP="00954DDC">
      <w:pPr>
        <w:numPr>
          <w:ilvl w:val="0"/>
          <w:numId w:val="6"/>
        </w:numPr>
        <w:pBdr>
          <w:top w:val="nil"/>
          <w:left w:val="nil"/>
          <w:bottom w:val="nil"/>
          <w:right w:val="nil"/>
          <w:between w:val="nil"/>
        </w:pBdr>
        <w:spacing w:after="0" w:line="240" w:lineRule="auto"/>
        <w:rPr>
          <w:rFonts w:ascii="Helvetica" w:eastAsia="Century Gothic" w:hAnsi="Helvetica" w:cs="Helvetica"/>
          <w:lang w:val="es-419" w:eastAsia="es-MX"/>
        </w:rPr>
      </w:pPr>
      <w:r w:rsidRPr="004062F6">
        <w:rPr>
          <w:rFonts w:ascii="Helvetica" w:eastAsia="Century Gothic" w:hAnsi="Helvetica" w:cs="Helvetica"/>
          <w:lang w:val="es-419" w:eastAsia="es-MX"/>
        </w:rPr>
        <w:t>Solicite al asesor de viajes, el listado de opcionales para ver el descriptivo, duración y costo.</w:t>
      </w:r>
    </w:p>
    <w:p w14:paraId="595A2D52" w14:textId="77777777" w:rsidR="00954DDC" w:rsidRDefault="00954DDC" w:rsidP="001A3381">
      <w:pPr>
        <w:pStyle w:val="Prrafodelista"/>
        <w:jc w:val="both"/>
        <w:rPr>
          <w:rFonts w:ascii="Helvetica" w:eastAsia="Century Gothic" w:hAnsi="Helvetica" w:cs="Helvetica"/>
          <w:lang w:val="es-419"/>
        </w:rPr>
      </w:pPr>
    </w:p>
    <w:p w14:paraId="2B8365D7" w14:textId="62B567AA" w:rsidR="007A4070" w:rsidRDefault="007A4070" w:rsidP="001A3381">
      <w:pPr>
        <w:pStyle w:val="Prrafodelista"/>
        <w:jc w:val="both"/>
        <w:rPr>
          <w:rFonts w:ascii="Helvetica" w:eastAsia="Century Gothic" w:hAnsi="Helvetica" w:cs="Helvetica"/>
          <w:b/>
          <w:bCs/>
          <w:sz w:val="22"/>
          <w:szCs w:val="22"/>
          <w:lang w:val="es-419"/>
        </w:rPr>
      </w:pPr>
      <w:r w:rsidRPr="007A4070">
        <w:rPr>
          <w:rFonts w:ascii="Helvetica" w:eastAsia="Century Gothic" w:hAnsi="Helvetica" w:cs="Helvetica"/>
          <w:b/>
          <w:bCs/>
          <w:sz w:val="22"/>
          <w:szCs w:val="22"/>
          <w:lang w:val="es-419"/>
        </w:rPr>
        <w:t xml:space="preserve">NOTAS IMPORTANTES: </w:t>
      </w:r>
    </w:p>
    <w:p w14:paraId="7CE29D5A" w14:textId="4A75C144" w:rsidR="007A4070" w:rsidRDefault="007A4070" w:rsidP="001F68B3">
      <w:pPr>
        <w:pStyle w:val="Prrafodelista"/>
        <w:numPr>
          <w:ilvl w:val="0"/>
          <w:numId w:val="7"/>
        </w:numPr>
        <w:jc w:val="both"/>
        <w:rPr>
          <w:rFonts w:ascii="Helvetica" w:eastAsia="Century Gothic" w:hAnsi="Helvetica" w:cs="Helvetica"/>
          <w:sz w:val="22"/>
          <w:szCs w:val="22"/>
          <w:lang w:val="es-419"/>
        </w:rPr>
      </w:pPr>
      <w:r>
        <w:rPr>
          <w:rFonts w:ascii="Helvetica" w:eastAsia="Century Gothic" w:hAnsi="Helvetica" w:cs="Helvetica"/>
          <w:sz w:val="22"/>
          <w:szCs w:val="22"/>
          <w:lang w:val="es-419"/>
        </w:rPr>
        <w:t xml:space="preserve">El cliente deberá enviar copia de pasaporte con una vigencia de 6 meses a la fecha de regreso de su vieje. </w:t>
      </w:r>
    </w:p>
    <w:p w14:paraId="273229AE" w14:textId="364EB983" w:rsidR="007A4070" w:rsidRDefault="007A4070" w:rsidP="001F68B3">
      <w:pPr>
        <w:pStyle w:val="Prrafodelista"/>
        <w:numPr>
          <w:ilvl w:val="0"/>
          <w:numId w:val="7"/>
        </w:numPr>
        <w:jc w:val="both"/>
        <w:rPr>
          <w:rFonts w:ascii="Helvetica" w:eastAsia="Century Gothic" w:hAnsi="Helvetica" w:cs="Helvetica"/>
          <w:sz w:val="22"/>
          <w:szCs w:val="22"/>
          <w:lang w:val="es-419"/>
        </w:rPr>
      </w:pPr>
      <w:r>
        <w:rPr>
          <w:rFonts w:ascii="Helvetica" w:eastAsia="Century Gothic" w:hAnsi="Helvetica" w:cs="Helvetica"/>
          <w:sz w:val="22"/>
          <w:szCs w:val="22"/>
          <w:lang w:val="es-419"/>
        </w:rPr>
        <w:t xml:space="preserve">Las habitaciones triples tienen cupo limitado, este tipo de habitaciones quedarán sujetas a confirmación. La habitación es doble con cama supletoria. </w:t>
      </w:r>
    </w:p>
    <w:p w14:paraId="110D737C" w14:textId="0C2C6F8F" w:rsidR="007A4070" w:rsidRDefault="007A4070" w:rsidP="001F68B3">
      <w:pPr>
        <w:pStyle w:val="Prrafodelista"/>
        <w:numPr>
          <w:ilvl w:val="0"/>
          <w:numId w:val="7"/>
        </w:numPr>
        <w:jc w:val="both"/>
        <w:rPr>
          <w:rFonts w:ascii="Helvetica" w:eastAsia="Century Gothic" w:hAnsi="Helvetica" w:cs="Helvetica"/>
          <w:sz w:val="22"/>
          <w:szCs w:val="22"/>
          <w:lang w:val="es-419"/>
        </w:rPr>
      </w:pPr>
      <w:r>
        <w:rPr>
          <w:rFonts w:ascii="Helvetica" w:eastAsia="Century Gothic" w:hAnsi="Helvetica" w:cs="Helvetica"/>
          <w:sz w:val="22"/>
          <w:szCs w:val="22"/>
          <w:lang w:val="es-419"/>
        </w:rPr>
        <w:t xml:space="preserve">Los horarios de vuelo se le enviarán en la confirmación. </w:t>
      </w:r>
    </w:p>
    <w:p w14:paraId="3789B0E3" w14:textId="428AC812" w:rsidR="007A4070" w:rsidRDefault="007A4070" w:rsidP="001F68B3">
      <w:pPr>
        <w:pStyle w:val="Prrafodelista"/>
        <w:numPr>
          <w:ilvl w:val="0"/>
          <w:numId w:val="7"/>
        </w:numPr>
        <w:jc w:val="both"/>
        <w:rPr>
          <w:rFonts w:ascii="Helvetica" w:eastAsia="Century Gothic" w:hAnsi="Helvetica" w:cs="Helvetica"/>
          <w:sz w:val="22"/>
          <w:szCs w:val="22"/>
          <w:lang w:val="es-419"/>
        </w:rPr>
      </w:pPr>
      <w:r>
        <w:rPr>
          <w:rFonts w:ascii="Helvetica" w:eastAsia="Century Gothic" w:hAnsi="Helvetica" w:cs="Helvetica"/>
          <w:sz w:val="22"/>
          <w:szCs w:val="22"/>
          <w:lang w:val="es-419"/>
        </w:rPr>
        <w:t xml:space="preserve">Por políticas de línea aérea en salidas grupales en caso de no cubrir un </w:t>
      </w:r>
      <w:r w:rsidR="001F68B3">
        <w:rPr>
          <w:rFonts w:ascii="Helvetica" w:eastAsia="Century Gothic" w:hAnsi="Helvetica" w:cs="Helvetica"/>
          <w:sz w:val="22"/>
          <w:szCs w:val="22"/>
          <w:lang w:val="es-419"/>
        </w:rPr>
        <w:t>mínimo</w:t>
      </w:r>
      <w:r>
        <w:rPr>
          <w:rFonts w:ascii="Helvetica" w:eastAsia="Century Gothic" w:hAnsi="Helvetica" w:cs="Helvetica"/>
          <w:sz w:val="22"/>
          <w:szCs w:val="22"/>
          <w:lang w:val="es-419"/>
        </w:rPr>
        <w:t xml:space="preserve"> de 20 espacios vendidos, Operadora </w:t>
      </w:r>
      <w:proofErr w:type="gramStart"/>
      <w:r>
        <w:rPr>
          <w:rFonts w:ascii="Helvetica" w:eastAsia="Century Gothic" w:hAnsi="Helvetica" w:cs="Helvetica"/>
          <w:sz w:val="22"/>
          <w:szCs w:val="22"/>
          <w:lang w:val="es-419"/>
        </w:rPr>
        <w:t>Ticket</w:t>
      </w:r>
      <w:proofErr w:type="gramEnd"/>
      <w:r>
        <w:rPr>
          <w:rFonts w:ascii="Helvetica" w:eastAsia="Century Gothic" w:hAnsi="Helvetica" w:cs="Helvetica"/>
          <w:sz w:val="22"/>
          <w:szCs w:val="22"/>
          <w:lang w:val="es-419"/>
        </w:rPr>
        <w:t xml:space="preserve"> ofrecerá otra salida u poción similar sujeta a modificaciones de tarifa. </w:t>
      </w:r>
    </w:p>
    <w:p w14:paraId="4C63D276" w14:textId="77777777" w:rsidR="001F68B3" w:rsidRDefault="001F68B3" w:rsidP="001F68B3">
      <w:pPr>
        <w:pStyle w:val="Prrafodelista"/>
        <w:ind w:left="1440"/>
        <w:jc w:val="both"/>
        <w:rPr>
          <w:rFonts w:ascii="Helvetica" w:eastAsia="Century Gothic" w:hAnsi="Helvetica" w:cs="Helvetica"/>
          <w:sz w:val="22"/>
          <w:szCs w:val="22"/>
          <w:lang w:val="es-419"/>
        </w:rPr>
      </w:pPr>
    </w:p>
    <w:p w14:paraId="28765DF3" w14:textId="63D22F25" w:rsidR="001F68B3" w:rsidRDefault="001F68B3" w:rsidP="001F68B3">
      <w:pPr>
        <w:jc w:val="both"/>
        <w:rPr>
          <w:rFonts w:ascii="Handlee" w:eastAsia="Century Gothic" w:hAnsi="Handlee" w:cs="Helvetica"/>
          <w:b/>
          <w:bCs/>
          <w:lang w:val="es-419"/>
        </w:rPr>
      </w:pPr>
      <w:r w:rsidRPr="001F68B3">
        <w:rPr>
          <w:rFonts w:ascii="Handlee" w:eastAsia="Century Gothic" w:hAnsi="Handlee" w:cs="Helvetica"/>
          <w:b/>
          <w:bCs/>
          <w:lang w:val="es-419"/>
        </w:rPr>
        <w:t>CONDICIONES DE ANTICIPO, PAGOS PARCIALES Y TOTAL PARA LA CONTRATACIÓN DE SERVICIOS.</w:t>
      </w:r>
    </w:p>
    <w:p w14:paraId="07D4B52E" w14:textId="11334097" w:rsidR="001F68B3" w:rsidRPr="00943AAC" w:rsidRDefault="001F68B3" w:rsidP="00943AAC">
      <w:pPr>
        <w:jc w:val="both"/>
        <w:rPr>
          <w:rFonts w:ascii="Helvetica" w:eastAsia="Century Gothic" w:hAnsi="Helvetica" w:cs="Helvetica"/>
          <w:lang w:val="es-419"/>
        </w:rPr>
      </w:pPr>
      <w:r w:rsidRPr="00943AAC">
        <w:rPr>
          <w:rFonts w:ascii="Helvetica" w:eastAsia="Century Gothic" w:hAnsi="Helvetica" w:cs="Helvetica"/>
          <w:lang w:val="es-419"/>
        </w:rPr>
        <w:t xml:space="preserve">Los anticipos mínimos por pasajeros, pagos parciales y pagos totales de los servicios contratados en el paquete de vieje se regirán por las condiciones siguientes: </w:t>
      </w:r>
    </w:p>
    <w:p w14:paraId="2DC550E2" w14:textId="77777777" w:rsidR="00263D22" w:rsidRDefault="001F68B3" w:rsidP="001F68B3">
      <w:pPr>
        <w:pStyle w:val="Prrafodelista"/>
        <w:numPr>
          <w:ilvl w:val="0"/>
          <w:numId w:val="8"/>
        </w:numPr>
        <w:pBdr>
          <w:top w:val="nil"/>
          <w:left w:val="nil"/>
          <w:bottom w:val="nil"/>
          <w:right w:val="nil"/>
          <w:between w:val="nil"/>
        </w:pBdr>
        <w:contextualSpacing/>
        <w:jc w:val="both"/>
        <w:rPr>
          <w:rFonts w:ascii="Helvetica" w:hAnsi="Helvetica" w:cs="Helvetica"/>
          <w:color w:val="000000"/>
          <w:shd w:val="clear" w:color="auto" w:fill="FFFFFF"/>
        </w:rPr>
      </w:pPr>
      <w:r w:rsidRPr="001F68B3">
        <w:rPr>
          <w:rFonts w:ascii="Helvetica" w:hAnsi="Helvetica" w:cs="Helvetica"/>
          <w:color w:val="000000"/>
          <w:shd w:val="clear" w:color="auto" w:fill="FFFFFF"/>
        </w:rPr>
        <w:t>1.</w:t>
      </w:r>
      <w:r w:rsidR="00943AAC">
        <w:rPr>
          <w:rFonts w:ascii="Helvetica" w:hAnsi="Helvetica" w:cs="Helvetica"/>
          <w:color w:val="000000"/>
          <w:shd w:val="clear" w:color="auto" w:fill="FFFFFF"/>
        </w:rPr>
        <w:t xml:space="preserve"> Desde el</w:t>
      </w:r>
      <w:r w:rsidR="00263D22">
        <w:rPr>
          <w:rFonts w:ascii="Helvetica" w:hAnsi="Helvetica" w:cs="Helvetica"/>
          <w:color w:val="000000"/>
          <w:shd w:val="clear" w:color="auto" w:fill="FFFFFF"/>
        </w:rPr>
        <w:t xml:space="preserve"> momento de la contratación:</w:t>
      </w:r>
    </w:p>
    <w:p w14:paraId="5CDC7A03" w14:textId="5A551663" w:rsidR="00263D22" w:rsidRDefault="00263D22" w:rsidP="00263D22">
      <w:pPr>
        <w:pStyle w:val="Prrafodelista"/>
        <w:numPr>
          <w:ilvl w:val="1"/>
          <w:numId w:val="10"/>
        </w:numPr>
        <w:pBdr>
          <w:top w:val="nil"/>
          <w:left w:val="nil"/>
          <w:bottom w:val="nil"/>
          <w:right w:val="nil"/>
          <w:between w:val="nil"/>
        </w:pBdr>
        <w:jc w:val="both"/>
        <w:rPr>
          <w:rFonts w:ascii="Helvetica" w:hAnsi="Helvetica" w:cs="Helvetica"/>
          <w:color w:val="000000"/>
          <w:shd w:val="clear" w:color="auto" w:fill="FFFFFF"/>
        </w:rPr>
      </w:pPr>
      <w:r>
        <w:rPr>
          <w:rFonts w:ascii="Helvetica" w:hAnsi="Helvetica" w:cs="Helvetica"/>
          <w:color w:val="000000"/>
          <w:shd w:val="clear" w:color="auto" w:fill="FFFFFF"/>
        </w:rPr>
        <w:t>El anticipo por pasajero es de $1,</w:t>
      </w:r>
      <w:r w:rsidR="00A935C4">
        <w:rPr>
          <w:rFonts w:ascii="Helvetica" w:hAnsi="Helvetica" w:cs="Helvetica"/>
          <w:color w:val="000000"/>
          <w:shd w:val="clear" w:color="auto" w:fill="FFFFFF"/>
        </w:rPr>
        <w:t>2</w:t>
      </w:r>
      <w:r>
        <w:rPr>
          <w:rFonts w:ascii="Helvetica" w:hAnsi="Helvetica" w:cs="Helvetica"/>
          <w:color w:val="000000"/>
          <w:shd w:val="clear" w:color="auto" w:fill="FFFFFF"/>
        </w:rPr>
        <w:t>99.00</w:t>
      </w:r>
      <w:r w:rsidR="00A935C4">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USD al momento de confirmación de reserva. </w:t>
      </w:r>
    </w:p>
    <w:p w14:paraId="0299FD7C" w14:textId="1A17F27A" w:rsidR="001F68B3" w:rsidRPr="00C52E65" w:rsidRDefault="00263D22" w:rsidP="00C52E65">
      <w:pPr>
        <w:pStyle w:val="Prrafodelista"/>
        <w:numPr>
          <w:ilvl w:val="1"/>
          <w:numId w:val="10"/>
        </w:numPr>
        <w:pBdr>
          <w:top w:val="nil"/>
          <w:left w:val="nil"/>
          <w:bottom w:val="nil"/>
          <w:right w:val="nil"/>
          <w:between w:val="nil"/>
        </w:pBdr>
        <w:jc w:val="both"/>
        <w:rPr>
          <w:rFonts w:ascii="Handlee" w:hAnsi="Handlee"/>
          <w:b/>
          <w:bCs/>
        </w:rPr>
      </w:pPr>
      <w:r>
        <w:rPr>
          <w:rFonts w:ascii="Helvetica" w:hAnsi="Helvetica" w:cs="Helvetica"/>
          <w:color w:val="000000"/>
          <w:shd w:val="clear" w:color="auto" w:fill="FFFFFF"/>
        </w:rPr>
        <w:t>El pago total de los servicios contratados deberá ser pagado en firme hasta 50 días anteriores de la fecha de salida.</w:t>
      </w:r>
    </w:p>
    <w:p w14:paraId="3F3B9105" w14:textId="77777777" w:rsidR="00C52E65" w:rsidRPr="00C52E65" w:rsidRDefault="00C52E65" w:rsidP="00C52E65">
      <w:pPr>
        <w:pBdr>
          <w:top w:val="nil"/>
          <w:left w:val="nil"/>
          <w:bottom w:val="nil"/>
          <w:right w:val="nil"/>
          <w:between w:val="nil"/>
        </w:pBdr>
        <w:jc w:val="both"/>
        <w:rPr>
          <w:rFonts w:ascii="Handlee" w:hAnsi="Handlee"/>
          <w:b/>
          <w:bCs/>
        </w:rPr>
      </w:pPr>
    </w:p>
    <w:p w14:paraId="689E25E8" w14:textId="77777777" w:rsidR="001F68B3" w:rsidRPr="00FF47C6" w:rsidRDefault="001F68B3" w:rsidP="001F68B3">
      <w:pPr>
        <w:pStyle w:val="Prrafodelista"/>
        <w:pBdr>
          <w:top w:val="nil"/>
          <w:left w:val="nil"/>
          <w:bottom w:val="nil"/>
          <w:right w:val="nil"/>
          <w:between w:val="nil"/>
        </w:pBdr>
        <w:ind w:left="644"/>
        <w:jc w:val="center"/>
        <w:rPr>
          <w:rFonts w:ascii="Helvetica" w:hAnsi="Helvetica" w:cs="Helvetica"/>
          <w:color w:val="000000"/>
          <w:shd w:val="clear" w:color="auto" w:fill="FFFFFF"/>
        </w:rPr>
      </w:pPr>
      <w:r w:rsidRPr="00FF47C6">
        <w:rPr>
          <w:rFonts w:ascii="Handlee" w:hAnsi="Handlee"/>
          <w:b/>
          <w:bCs/>
        </w:rPr>
        <w:t>POLÍTICAS DE CANCELACIÓN DE SERVICIOS</w:t>
      </w:r>
    </w:p>
    <w:p w14:paraId="16212767" w14:textId="77777777" w:rsidR="001F68B3" w:rsidRPr="00FF47C6" w:rsidRDefault="001F68B3" w:rsidP="001F68B3">
      <w:pPr>
        <w:pStyle w:val="Prrafodelista"/>
        <w:numPr>
          <w:ilvl w:val="0"/>
          <w:numId w:val="8"/>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10F1570A" w14:textId="77777777" w:rsidR="001F68B3" w:rsidRPr="00FF47C6" w:rsidRDefault="001F68B3" w:rsidP="00C52E65">
      <w:pPr>
        <w:pStyle w:val="Prrafodelista"/>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15A4CC17" w14:textId="3FE3270D" w:rsidR="001F68B3" w:rsidRDefault="001F68B3" w:rsidP="00C52E65">
      <w:pPr>
        <w:pStyle w:val="Prrafodelista"/>
        <w:numPr>
          <w:ilvl w:val="0"/>
          <w:numId w:val="8"/>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w:t>
      </w:r>
      <w:r w:rsidR="00C52E65">
        <w:rPr>
          <w:rFonts w:ascii="Helvetica" w:hAnsi="Helvetica" w:cs="Helvetica"/>
          <w:color w:val="000000"/>
          <w:shd w:val="clear" w:color="auto" w:fill="FFFFFF"/>
        </w:rPr>
        <w:t xml:space="preserve"> Dentro de 24 horas posterior a haber realizado el pago. NO aplica penalidad de cancelación.</w:t>
      </w:r>
      <w:r w:rsidRPr="00FF47C6">
        <w:rPr>
          <w:rFonts w:ascii="Helvetica" w:hAnsi="Helvetica" w:cs="Helvetica"/>
          <w:color w:val="000000"/>
          <w:shd w:val="clear" w:color="auto" w:fill="FFFFFF"/>
        </w:rPr>
        <w:t xml:space="preserve"> </w:t>
      </w:r>
    </w:p>
    <w:p w14:paraId="549A4732" w14:textId="45C86F48" w:rsidR="00C64D7D" w:rsidRPr="00C52E65" w:rsidRDefault="00C64D7D" w:rsidP="00C52E65">
      <w:pPr>
        <w:pStyle w:val="Prrafodelista"/>
        <w:numPr>
          <w:ilvl w:val="0"/>
          <w:numId w:val="8"/>
        </w:numPr>
        <w:pBdr>
          <w:top w:val="nil"/>
          <w:left w:val="nil"/>
          <w:bottom w:val="nil"/>
          <w:right w:val="nil"/>
          <w:between w:val="nil"/>
        </w:pBdr>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r w:rsidRPr="00C64D7D">
        <w:rPr>
          <w:rFonts w:ascii="Helvetica" w:hAnsi="Helvetica" w:cs="Helvetica"/>
          <w:color w:val="000000"/>
          <w:shd w:val="clear" w:color="auto" w:fill="FFFFFF"/>
        </w:rPr>
        <w:t>.</w:t>
      </w:r>
    </w:p>
    <w:p w14:paraId="6E363D55" w14:textId="62EF3E47" w:rsidR="001F68B3" w:rsidRPr="00FF47C6" w:rsidRDefault="001F68B3" w:rsidP="001F68B3">
      <w:pPr>
        <w:pStyle w:val="Prrafodelista"/>
        <w:numPr>
          <w:ilvl w:val="0"/>
          <w:numId w:val="8"/>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w:t>
      </w:r>
      <w:r w:rsidR="00C52E65">
        <w:rPr>
          <w:rFonts w:ascii="Helvetica" w:hAnsi="Helvetica" w:cs="Helvetica"/>
          <w:color w:val="000000"/>
          <w:shd w:val="clear" w:color="auto" w:fill="FFFFFF"/>
        </w:rPr>
        <w:t>Posterior a las 24 horas y hasta 9</w:t>
      </w:r>
      <w:r w:rsidR="002A608E">
        <w:rPr>
          <w:rFonts w:ascii="Helvetica" w:hAnsi="Helvetica" w:cs="Helvetica"/>
          <w:color w:val="000000"/>
          <w:shd w:val="clear" w:color="auto" w:fill="FFFFFF"/>
        </w:rPr>
        <w:t>9</w:t>
      </w:r>
      <w:r w:rsidR="00C52E65">
        <w:rPr>
          <w:rFonts w:ascii="Helvetica" w:hAnsi="Helvetica" w:cs="Helvetica"/>
          <w:color w:val="000000"/>
          <w:shd w:val="clear" w:color="auto" w:fill="FFFFFF"/>
        </w:rPr>
        <w:t xml:space="preserve"> </w:t>
      </w:r>
      <w:r w:rsidRPr="00FF47C6">
        <w:rPr>
          <w:rFonts w:ascii="Helvetica" w:hAnsi="Helvetica" w:cs="Helvetica"/>
          <w:color w:val="000000"/>
          <w:shd w:val="clear" w:color="auto" w:fill="FFFFFF"/>
        </w:rPr>
        <w:t xml:space="preserve">días antes de la fecha de salida, un cargo por cancelación de </w:t>
      </w:r>
      <w:r w:rsidR="00A935C4">
        <w:rPr>
          <w:rFonts w:ascii="Helvetica" w:hAnsi="Helvetica" w:cs="Helvetica"/>
          <w:color w:val="000000"/>
          <w:shd w:val="clear" w:color="auto" w:fill="FFFFFF"/>
        </w:rPr>
        <w:t xml:space="preserve">$300.00 </w:t>
      </w:r>
      <w:r w:rsidRPr="00FF47C6">
        <w:rPr>
          <w:rFonts w:ascii="Helvetica" w:hAnsi="Helvetica" w:cs="Helvetica"/>
          <w:color w:val="000000"/>
          <w:shd w:val="clear" w:color="auto" w:fill="FFFFFF"/>
        </w:rPr>
        <w:t xml:space="preserve">USD por pasajero. </w:t>
      </w:r>
    </w:p>
    <w:p w14:paraId="31DBE1D0" w14:textId="0BFDF352" w:rsidR="001F68B3" w:rsidRPr="00FF47C6" w:rsidRDefault="001F68B3" w:rsidP="001F68B3">
      <w:pPr>
        <w:pStyle w:val="Prrafodelista"/>
        <w:numPr>
          <w:ilvl w:val="0"/>
          <w:numId w:val="8"/>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w:t>
      </w:r>
      <w:r w:rsidR="002A608E">
        <w:rPr>
          <w:rFonts w:ascii="Helvetica" w:hAnsi="Helvetica" w:cs="Helvetica"/>
          <w:color w:val="000000"/>
          <w:shd w:val="clear" w:color="auto" w:fill="FFFFFF"/>
        </w:rPr>
        <w:t>98</w:t>
      </w:r>
      <w:r w:rsidRPr="00FF47C6">
        <w:rPr>
          <w:rFonts w:ascii="Helvetica" w:hAnsi="Helvetica" w:cs="Helvetica"/>
          <w:color w:val="000000"/>
          <w:shd w:val="clear" w:color="auto" w:fill="FFFFFF"/>
        </w:rPr>
        <w:t xml:space="preserve"> a </w:t>
      </w:r>
      <w:r w:rsidR="00C52E65">
        <w:rPr>
          <w:rFonts w:ascii="Helvetica" w:hAnsi="Helvetica" w:cs="Helvetica"/>
          <w:color w:val="000000"/>
          <w:shd w:val="clear" w:color="auto" w:fill="FFFFFF"/>
        </w:rPr>
        <w:t>50</w:t>
      </w:r>
      <w:r w:rsidRPr="00FF47C6">
        <w:rPr>
          <w:rFonts w:ascii="Helvetica" w:hAnsi="Helvetica" w:cs="Helvetica"/>
          <w:color w:val="000000"/>
          <w:shd w:val="clear" w:color="auto" w:fill="FFFFFF"/>
        </w:rPr>
        <w:t xml:space="preserve"> días antes de la fecha de salida, un cargo por cancelación de</w:t>
      </w:r>
      <w:r w:rsidR="00C52E65">
        <w:rPr>
          <w:rFonts w:ascii="Helvetica" w:hAnsi="Helvetica" w:cs="Helvetica"/>
          <w:color w:val="000000"/>
          <w:shd w:val="clear" w:color="auto" w:fill="FFFFFF"/>
        </w:rPr>
        <w:t xml:space="preserve"> $1,299</w:t>
      </w:r>
      <w:r w:rsidRPr="00FF47C6">
        <w:rPr>
          <w:rFonts w:ascii="Helvetica" w:hAnsi="Helvetica" w:cs="Helvetica"/>
          <w:color w:val="000000"/>
          <w:shd w:val="clear" w:color="auto" w:fill="FFFFFF"/>
        </w:rPr>
        <w:t xml:space="preserve"> </w:t>
      </w:r>
      <w:r w:rsidR="00C52E65">
        <w:rPr>
          <w:rFonts w:ascii="Helvetica" w:hAnsi="Helvetica" w:cs="Helvetica"/>
          <w:color w:val="000000"/>
          <w:shd w:val="clear" w:color="auto" w:fill="FFFFFF"/>
        </w:rPr>
        <w:t>USD por pasajero.</w:t>
      </w:r>
      <w:r w:rsidRPr="00FF47C6">
        <w:rPr>
          <w:rFonts w:ascii="Helvetica" w:hAnsi="Helvetica" w:cs="Helvetica"/>
          <w:color w:val="000000"/>
          <w:shd w:val="clear" w:color="auto" w:fill="FFFFFF"/>
        </w:rPr>
        <w:t xml:space="preserve"> </w:t>
      </w:r>
    </w:p>
    <w:p w14:paraId="5B72ACD2" w14:textId="4A10DB1E" w:rsidR="001F68B3" w:rsidRPr="00FF47C6" w:rsidRDefault="001F68B3" w:rsidP="00AD7ABE">
      <w:pPr>
        <w:pStyle w:val="Prrafodelista"/>
        <w:numPr>
          <w:ilvl w:val="0"/>
          <w:numId w:val="8"/>
        </w:numPr>
        <w:pBdr>
          <w:top w:val="nil"/>
          <w:left w:val="nil"/>
          <w:bottom w:val="nil"/>
          <w:right w:val="nil"/>
          <w:between w:val="nil"/>
        </w:pBdr>
        <w:ind w:left="708" w:hanging="42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lastRenderedPageBreak/>
        <w:t>D</w:t>
      </w:r>
      <w:r w:rsidRPr="00FF47C6">
        <w:rPr>
          <w:rFonts w:ascii="Helvetica" w:hAnsi="Helvetica" w:cs="Helvetica"/>
          <w:color w:val="000000"/>
          <w:shd w:val="clear" w:color="auto" w:fill="FFFFFF"/>
        </w:rPr>
        <w:t xml:space="preserve">. Dentro de los </w:t>
      </w:r>
      <w:r w:rsidR="00C52E65">
        <w:rPr>
          <w:rFonts w:ascii="Helvetica" w:hAnsi="Helvetica" w:cs="Helvetica"/>
          <w:color w:val="000000"/>
          <w:shd w:val="clear" w:color="auto" w:fill="FFFFFF"/>
        </w:rPr>
        <w:t>49</w:t>
      </w:r>
      <w:r w:rsidRPr="00FF47C6">
        <w:rPr>
          <w:rFonts w:ascii="Helvetica" w:hAnsi="Helvetica" w:cs="Helvetica"/>
          <w:color w:val="000000"/>
          <w:shd w:val="clear" w:color="auto" w:fill="FFFFFF"/>
        </w:rPr>
        <w:t xml:space="preserve"> días anteriores a la fecha de salida, incluso el mismo día de la salida, un cargo por cancelación del 100% del costo total de los servicios contratados por pasajero. </w:t>
      </w:r>
    </w:p>
    <w:p w14:paraId="595CE056" w14:textId="77777777" w:rsidR="001F68B3" w:rsidRPr="00FF47C6" w:rsidRDefault="001F68B3" w:rsidP="001F68B3">
      <w:pPr>
        <w:pStyle w:val="Prrafodelista"/>
        <w:pBdr>
          <w:top w:val="nil"/>
          <w:left w:val="nil"/>
          <w:bottom w:val="nil"/>
          <w:right w:val="nil"/>
          <w:between w:val="nil"/>
        </w:pBdr>
        <w:ind w:left="644"/>
        <w:contextualSpacing/>
        <w:jc w:val="both"/>
        <w:rPr>
          <w:rFonts w:ascii="Helvetica" w:hAnsi="Helvetica" w:cs="Helvetica"/>
          <w:color w:val="000000"/>
          <w:shd w:val="clear" w:color="auto" w:fill="FFFFFF"/>
        </w:rPr>
      </w:pPr>
    </w:p>
    <w:p w14:paraId="5B171A3C" w14:textId="77777777" w:rsidR="001F68B3" w:rsidRPr="00FF47C6" w:rsidRDefault="001F68B3" w:rsidP="001F68B3">
      <w:pPr>
        <w:pStyle w:val="Prrafodelista"/>
        <w:numPr>
          <w:ilvl w:val="0"/>
          <w:numId w:val="8"/>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p>
    <w:p w14:paraId="4E4022E7" w14:textId="77777777" w:rsidR="001F68B3" w:rsidRPr="001F68B3" w:rsidRDefault="001F68B3" w:rsidP="001F68B3">
      <w:pPr>
        <w:jc w:val="both"/>
        <w:rPr>
          <w:rFonts w:ascii="Helvetica" w:eastAsia="Century Gothic" w:hAnsi="Helvetica" w:cs="Helvetica"/>
          <w:lang w:val="es-419"/>
        </w:rPr>
      </w:pPr>
    </w:p>
    <w:p w14:paraId="4B3473A0" w14:textId="77777777" w:rsidR="00F666AD" w:rsidRDefault="001A3381" w:rsidP="00F666AD">
      <w:pPr>
        <w:jc w:val="center"/>
        <w:rPr>
          <w:rFonts w:ascii="Helvetica" w:hAnsi="Helvetica" w:cs="Helvetica"/>
          <w:b/>
        </w:rPr>
      </w:pPr>
      <w:r>
        <w:rPr>
          <w:noProof/>
        </w:rPr>
        <w:drawing>
          <wp:inline distT="0" distB="0" distL="0" distR="0" wp14:anchorId="6397D94A" wp14:editId="5377DAA0">
            <wp:extent cx="4015342" cy="250334"/>
            <wp:effectExtent l="0" t="0" r="4445" b="0"/>
            <wp:docPr id="3" name="Imagen 3"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088FE57E" w14:textId="724525F2" w:rsidR="001A3381" w:rsidRPr="001A3381" w:rsidRDefault="001A3381" w:rsidP="00F666AD">
      <w:pPr>
        <w:jc w:val="center"/>
        <w:rPr>
          <w:rFonts w:ascii="Helvetica" w:eastAsia="Century Gothic" w:hAnsi="Helvetica" w:cs="Helvetica"/>
          <w:lang w:val="es-419"/>
        </w:rPr>
      </w:pPr>
      <w:r w:rsidRPr="00A5604D">
        <w:rPr>
          <w:rFonts w:ascii="Helvetica" w:hAnsi="Helvetica" w:cs="Helvetica"/>
          <w:b/>
        </w:rPr>
        <w:t>Para más información consulta con tu ejecutivo de ventas.</w:t>
      </w:r>
    </w:p>
    <w:sectPr w:rsidR="001A3381" w:rsidRPr="001A3381" w:rsidSect="004B3343">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1C46" w14:textId="77777777" w:rsidR="00974E2D" w:rsidRDefault="00974E2D" w:rsidP="002E05FB">
      <w:pPr>
        <w:spacing w:after="0" w:line="240" w:lineRule="auto"/>
      </w:pPr>
      <w:r>
        <w:separator/>
      </w:r>
    </w:p>
  </w:endnote>
  <w:endnote w:type="continuationSeparator" w:id="0">
    <w:p w14:paraId="4D050406" w14:textId="77777777" w:rsidR="00974E2D" w:rsidRDefault="00974E2D"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Montserrat">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5BB0319C">
          <wp:simplePos x="0" y="0"/>
          <wp:positionH relativeFrom="page">
            <wp:align>right</wp:align>
          </wp:positionH>
          <wp:positionV relativeFrom="paragraph">
            <wp:posOffset>-853733</wp:posOffset>
          </wp:positionV>
          <wp:extent cx="7761410" cy="1213485"/>
          <wp:effectExtent l="0" t="0" r="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1410"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233E" w14:textId="77777777" w:rsidR="00974E2D" w:rsidRDefault="00974E2D" w:rsidP="002E05FB">
      <w:pPr>
        <w:spacing w:after="0" w:line="240" w:lineRule="auto"/>
      </w:pPr>
      <w:r>
        <w:separator/>
      </w:r>
    </w:p>
  </w:footnote>
  <w:footnote w:type="continuationSeparator" w:id="0">
    <w:p w14:paraId="3FBCB1F0" w14:textId="77777777" w:rsidR="00974E2D" w:rsidRDefault="00974E2D"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6CF68705">
          <wp:simplePos x="0" y="0"/>
          <wp:positionH relativeFrom="page">
            <wp:align>left</wp:align>
          </wp:positionH>
          <wp:positionV relativeFrom="paragraph">
            <wp:posOffset>0</wp:posOffset>
          </wp:positionV>
          <wp:extent cx="7765659" cy="1552575"/>
          <wp:effectExtent l="0" t="0" r="6985"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5659"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867"/>
    <w:multiLevelType w:val="hybridMultilevel"/>
    <w:tmpl w:val="4C6AF3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4717CA"/>
    <w:multiLevelType w:val="multilevel"/>
    <w:tmpl w:val="991A20D4"/>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FA61A9"/>
    <w:multiLevelType w:val="hybridMultilevel"/>
    <w:tmpl w:val="D41E0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7E22BC"/>
    <w:multiLevelType w:val="hybridMultilevel"/>
    <w:tmpl w:val="8F120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EB0E4F"/>
    <w:multiLevelType w:val="hybridMultilevel"/>
    <w:tmpl w:val="1F3A4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03C567B"/>
    <w:multiLevelType w:val="hybridMultilevel"/>
    <w:tmpl w:val="CC64C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774A83"/>
    <w:multiLevelType w:val="multilevel"/>
    <w:tmpl w:val="5BE4CBF8"/>
    <w:lvl w:ilvl="0">
      <w:start w:val="1"/>
      <w:numFmt w:val="decimal"/>
      <w:lvlText w:val="%1"/>
      <w:lvlJc w:val="left"/>
      <w:pPr>
        <w:ind w:left="405" w:hanging="405"/>
      </w:pPr>
      <w:rPr>
        <w:rFonts w:hint="default"/>
      </w:rPr>
    </w:lvl>
    <w:lvl w:ilvl="1">
      <w:start w:val="1"/>
      <w:numFmt w:val="decimal"/>
      <w:lvlText w:val="%1.%2"/>
      <w:lvlJc w:val="left"/>
      <w:pPr>
        <w:ind w:left="1821" w:hanging="405"/>
      </w:pPr>
      <w:rPr>
        <w:rFonts w:ascii="Helvetica" w:hAnsi="Helvetica" w:cs="Helvetica" w:hint="default"/>
        <w:b w:val="0"/>
        <w:bCs w:val="0"/>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9" w15:restartNumberingAfterBreak="0">
    <w:nsid w:val="758D6264"/>
    <w:multiLevelType w:val="hybridMultilevel"/>
    <w:tmpl w:val="C512C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7827884">
    <w:abstractNumId w:val="1"/>
  </w:num>
  <w:num w:numId="2" w16cid:durableId="1947928704">
    <w:abstractNumId w:val="5"/>
  </w:num>
  <w:num w:numId="3" w16cid:durableId="1616011702">
    <w:abstractNumId w:val="6"/>
  </w:num>
  <w:num w:numId="4" w16cid:durableId="481042265">
    <w:abstractNumId w:val="4"/>
  </w:num>
  <w:num w:numId="5" w16cid:durableId="766198335">
    <w:abstractNumId w:val="7"/>
  </w:num>
  <w:num w:numId="6" w16cid:durableId="1695693529">
    <w:abstractNumId w:val="2"/>
  </w:num>
  <w:num w:numId="7" w16cid:durableId="2062167339">
    <w:abstractNumId w:val="0"/>
  </w:num>
  <w:num w:numId="8" w16cid:durableId="1717391652">
    <w:abstractNumId w:val="3"/>
  </w:num>
  <w:num w:numId="9" w16cid:durableId="458693055">
    <w:abstractNumId w:val="9"/>
  </w:num>
  <w:num w:numId="10" w16cid:durableId="822431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05C2D"/>
    <w:rsid w:val="00015149"/>
    <w:rsid w:val="000357CB"/>
    <w:rsid w:val="000515DD"/>
    <w:rsid w:val="000A7E90"/>
    <w:rsid w:val="000B0F99"/>
    <w:rsid w:val="000C45F7"/>
    <w:rsid w:val="000C6221"/>
    <w:rsid w:val="000D1B17"/>
    <w:rsid w:val="000D2C8E"/>
    <w:rsid w:val="000D4A40"/>
    <w:rsid w:val="000E00EB"/>
    <w:rsid w:val="000E46B4"/>
    <w:rsid w:val="000F5A2E"/>
    <w:rsid w:val="00100DE3"/>
    <w:rsid w:val="00101DD9"/>
    <w:rsid w:val="001051EF"/>
    <w:rsid w:val="00125A95"/>
    <w:rsid w:val="0015171B"/>
    <w:rsid w:val="00180891"/>
    <w:rsid w:val="001905C3"/>
    <w:rsid w:val="00190CA1"/>
    <w:rsid w:val="0019166A"/>
    <w:rsid w:val="00192C92"/>
    <w:rsid w:val="001A3381"/>
    <w:rsid w:val="001D1318"/>
    <w:rsid w:val="001D7221"/>
    <w:rsid w:val="001F68B3"/>
    <w:rsid w:val="00205A23"/>
    <w:rsid w:val="00215C04"/>
    <w:rsid w:val="0022486C"/>
    <w:rsid w:val="00226FBF"/>
    <w:rsid w:val="0022747E"/>
    <w:rsid w:val="00260933"/>
    <w:rsid w:val="00263D22"/>
    <w:rsid w:val="00275C11"/>
    <w:rsid w:val="002A1BAC"/>
    <w:rsid w:val="002A608E"/>
    <w:rsid w:val="002B4A26"/>
    <w:rsid w:val="002B6DCA"/>
    <w:rsid w:val="002E05FB"/>
    <w:rsid w:val="002F043F"/>
    <w:rsid w:val="00325DEC"/>
    <w:rsid w:val="00333A4C"/>
    <w:rsid w:val="00341354"/>
    <w:rsid w:val="00356293"/>
    <w:rsid w:val="0036502B"/>
    <w:rsid w:val="00382A43"/>
    <w:rsid w:val="003A0D50"/>
    <w:rsid w:val="003C030B"/>
    <w:rsid w:val="003F495F"/>
    <w:rsid w:val="004062F6"/>
    <w:rsid w:val="00411D23"/>
    <w:rsid w:val="00426CE6"/>
    <w:rsid w:val="0044398D"/>
    <w:rsid w:val="00451379"/>
    <w:rsid w:val="00455C9B"/>
    <w:rsid w:val="00463844"/>
    <w:rsid w:val="00480754"/>
    <w:rsid w:val="00482549"/>
    <w:rsid w:val="00483B2B"/>
    <w:rsid w:val="00483E16"/>
    <w:rsid w:val="00495BCD"/>
    <w:rsid w:val="004B05D6"/>
    <w:rsid w:val="004B2D99"/>
    <w:rsid w:val="004B3343"/>
    <w:rsid w:val="004B5987"/>
    <w:rsid w:val="004C17D6"/>
    <w:rsid w:val="004C34E9"/>
    <w:rsid w:val="004D5FAF"/>
    <w:rsid w:val="00515318"/>
    <w:rsid w:val="00523F31"/>
    <w:rsid w:val="005437BD"/>
    <w:rsid w:val="005704AA"/>
    <w:rsid w:val="00590AFE"/>
    <w:rsid w:val="005B258C"/>
    <w:rsid w:val="005C4D61"/>
    <w:rsid w:val="005D04B9"/>
    <w:rsid w:val="005D526B"/>
    <w:rsid w:val="005F787C"/>
    <w:rsid w:val="00601C21"/>
    <w:rsid w:val="0062431D"/>
    <w:rsid w:val="00675131"/>
    <w:rsid w:val="0068074B"/>
    <w:rsid w:val="00682EB8"/>
    <w:rsid w:val="006A3C69"/>
    <w:rsid w:val="006A5B68"/>
    <w:rsid w:val="006A6576"/>
    <w:rsid w:val="006B2357"/>
    <w:rsid w:val="006B2682"/>
    <w:rsid w:val="006D3230"/>
    <w:rsid w:val="006E7CBB"/>
    <w:rsid w:val="006F573F"/>
    <w:rsid w:val="0070094F"/>
    <w:rsid w:val="007106C4"/>
    <w:rsid w:val="00712F82"/>
    <w:rsid w:val="007523DF"/>
    <w:rsid w:val="00760710"/>
    <w:rsid w:val="00763DEB"/>
    <w:rsid w:val="00772463"/>
    <w:rsid w:val="00775742"/>
    <w:rsid w:val="00792D61"/>
    <w:rsid w:val="007A4070"/>
    <w:rsid w:val="007C5168"/>
    <w:rsid w:val="007F1218"/>
    <w:rsid w:val="007F1452"/>
    <w:rsid w:val="0080437C"/>
    <w:rsid w:val="008161BC"/>
    <w:rsid w:val="00831C26"/>
    <w:rsid w:val="008438F0"/>
    <w:rsid w:val="008516DF"/>
    <w:rsid w:val="00857F22"/>
    <w:rsid w:val="008618E3"/>
    <w:rsid w:val="00875865"/>
    <w:rsid w:val="00880A8E"/>
    <w:rsid w:val="00881E21"/>
    <w:rsid w:val="008A1AFC"/>
    <w:rsid w:val="008B2910"/>
    <w:rsid w:val="008F2A01"/>
    <w:rsid w:val="009207C4"/>
    <w:rsid w:val="009356D6"/>
    <w:rsid w:val="00935B92"/>
    <w:rsid w:val="009361DC"/>
    <w:rsid w:val="00943AAC"/>
    <w:rsid w:val="00954DDC"/>
    <w:rsid w:val="00970909"/>
    <w:rsid w:val="00974808"/>
    <w:rsid w:val="00974E2D"/>
    <w:rsid w:val="0099226D"/>
    <w:rsid w:val="009939A0"/>
    <w:rsid w:val="009A1949"/>
    <w:rsid w:val="009A259A"/>
    <w:rsid w:val="009D6401"/>
    <w:rsid w:val="009F60DF"/>
    <w:rsid w:val="009F6C31"/>
    <w:rsid w:val="00A1388E"/>
    <w:rsid w:val="00A2717A"/>
    <w:rsid w:val="00A313B8"/>
    <w:rsid w:val="00A62142"/>
    <w:rsid w:val="00A835DF"/>
    <w:rsid w:val="00A91CB6"/>
    <w:rsid w:val="00A935C4"/>
    <w:rsid w:val="00AA617A"/>
    <w:rsid w:val="00AD0024"/>
    <w:rsid w:val="00AD7ABE"/>
    <w:rsid w:val="00B32A93"/>
    <w:rsid w:val="00B52550"/>
    <w:rsid w:val="00B55168"/>
    <w:rsid w:val="00B679FD"/>
    <w:rsid w:val="00B873DB"/>
    <w:rsid w:val="00B90E9A"/>
    <w:rsid w:val="00BC3EAA"/>
    <w:rsid w:val="00BC4A99"/>
    <w:rsid w:val="00BC6CD7"/>
    <w:rsid w:val="00BD7733"/>
    <w:rsid w:val="00BE1FC2"/>
    <w:rsid w:val="00BF1FB8"/>
    <w:rsid w:val="00BF56F2"/>
    <w:rsid w:val="00C512E5"/>
    <w:rsid w:val="00C52E65"/>
    <w:rsid w:val="00C5603A"/>
    <w:rsid w:val="00C62C20"/>
    <w:rsid w:val="00C64D7D"/>
    <w:rsid w:val="00C67B89"/>
    <w:rsid w:val="00C74481"/>
    <w:rsid w:val="00CB6C08"/>
    <w:rsid w:val="00CD3002"/>
    <w:rsid w:val="00CE4FB2"/>
    <w:rsid w:val="00D01251"/>
    <w:rsid w:val="00D17C4C"/>
    <w:rsid w:val="00D4155D"/>
    <w:rsid w:val="00D42305"/>
    <w:rsid w:val="00D47A68"/>
    <w:rsid w:val="00D56760"/>
    <w:rsid w:val="00D56D7E"/>
    <w:rsid w:val="00D57AA4"/>
    <w:rsid w:val="00D7123C"/>
    <w:rsid w:val="00D90320"/>
    <w:rsid w:val="00DA54D9"/>
    <w:rsid w:val="00E05733"/>
    <w:rsid w:val="00E06BD2"/>
    <w:rsid w:val="00E11FC4"/>
    <w:rsid w:val="00E54EDD"/>
    <w:rsid w:val="00E5749E"/>
    <w:rsid w:val="00E80C6B"/>
    <w:rsid w:val="00EE05FD"/>
    <w:rsid w:val="00EE1B0C"/>
    <w:rsid w:val="00F01C7C"/>
    <w:rsid w:val="00F356DF"/>
    <w:rsid w:val="00F42A0A"/>
    <w:rsid w:val="00F62503"/>
    <w:rsid w:val="00F666AD"/>
    <w:rsid w:val="00FA2333"/>
    <w:rsid w:val="00FB4CAC"/>
    <w:rsid w:val="00FC3E36"/>
    <w:rsid w:val="00FC6A90"/>
    <w:rsid w:val="00FD0930"/>
    <w:rsid w:val="00FE30CE"/>
    <w:rsid w:val="00FF4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aliases w:val="overnight"/>
    <w:basedOn w:val="Normal"/>
    <w:link w:val="PrrafodelistaCar"/>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9709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70909"/>
    <w:rPr>
      <w:b/>
      <w:bCs/>
    </w:rPr>
  </w:style>
  <w:style w:type="character" w:customStyle="1" w:styleId="SinespaciadoCar">
    <w:name w:val="Sin espaciado Car"/>
    <w:link w:val="Sinespaciado"/>
    <w:uiPriority w:val="1"/>
    <w:qFormat/>
    <w:rsid w:val="00483E16"/>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483E16"/>
    <w:pPr>
      <w:suppressAutoHyphens/>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aliases w:val="overnight Car"/>
    <w:basedOn w:val="Fuentedeprrafopredeter"/>
    <w:link w:val="Prrafodelista"/>
    <w:uiPriority w:val="34"/>
    <w:rsid w:val="00954DDC"/>
    <w:rPr>
      <w:rFonts w:ascii="Times New Roman" w:hAnsi="Times New Roman" w:cs="Times New Roman"/>
      <w:sz w:val="24"/>
      <w:szCs w:val="24"/>
      <w:lang w:eastAsia="es-MX"/>
    </w:rPr>
  </w:style>
  <w:style w:type="character" w:styleId="Hipervnculo">
    <w:name w:val="Hyperlink"/>
    <w:basedOn w:val="Fuentedeprrafopredeter"/>
    <w:uiPriority w:val="99"/>
    <w:unhideWhenUsed/>
    <w:rsid w:val="00954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28795">
      <w:bodyDiv w:val="1"/>
      <w:marLeft w:val="0"/>
      <w:marRight w:val="0"/>
      <w:marTop w:val="0"/>
      <w:marBottom w:val="0"/>
      <w:divBdr>
        <w:top w:val="none" w:sz="0" w:space="0" w:color="auto"/>
        <w:left w:val="none" w:sz="0" w:space="0" w:color="auto"/>
        <w:bottom w:val="none" w:sz="0" w:space="0" w:color="auto"/>
        <w:right w:val="none" w:sz="0" w:space="0" w:color="auto"/>
      </w:divBdr>
    </w:div>
    <w:div w:id="537352887">
      <w:bodyDiv w:val="1"/>
      <w:marLeft w:val="0"/>
      <w:marRight w:val="0"/>
      <w:marTop w:val="0"/>
      <w:marBottom w:val="0"/>
      <w:divBdr>
        <w:top w:val="none" w:sz="0" w:space="0" w:color="auto"/>
        <w:left w:val="none" w:sz="0" w:space="0" w:color="auto"/>
        <w:bottom w:val="none" w:sz="0" w:space="0" w:color="auto"/>
        <w:right w:val="none" w:sz="0" w:space="0" w:color="auto"/>
      </w:divBdr>
    </w:div>
    <w:div w:id="6441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2583</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2</cp:revision>
  <cp:lastPrinted>2023-12-28T19:36:00Z</cp:lastPrinted>
  <dcterms:created xsi:type="dcterms:W3CDTF">2024-01-02T17:56:00Z</dcterms:created>
  <dcterms:modified xsi:type="dcterms:W3CDTF">2024-01-02T17:56:00Z</dcterms:modified>
</cp:coreProperties>
</file>