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28B9C" w14:textId="082A5D7C" w:rsidR="00E4595C" w:rsidRPr="00924E3B" w:rsidRDefault="00807B7C" w:rsidP="00E4595C">
      <w:pPr>
        <w:rPr>
          <w:rFonts w:ascii="Handlee" w:hAnsi="Handlee" w:cs="Helvetica"/>
          <w:b/>
          <w:sz w:val="32"/>
        </w:rPr>
      </w:pPr>
      <w:r>
        <w:rPr>
          <w:rFonts w:ascii="Handlee" w:hAnsi="Handlee" w:cs="Helvetica"/>
          <w:b/>
          <w:sz w:val="32"/>
        </w:rPr>
        <w:t xml:space="preserve">AMIGO TICO </w:t>
      </w:r>
    </w:p>
    <w:p w14:paraId="04D02082" w14:textId="492CA74F" w:rsidR="00E4595C" w:rsidRDefault="00E4595C" w:rsidP="00E4595C">
      <w:pPr>
        <w:jc w:val="right"/>
        <w:rPr>
          <w:rFonts w:ascii="Helvetica" w:hAnsi="Helvetica" w:cs="Helvetica"/>
        </w:rPr>
      </w:pPr>
      <w:r>
        <w:rPr>
          <w:rFonts w:ascii="Helvetica" w:hAnsi="Helvetica" w:cs="Helvetica"/>
        </w:rPr>
        <w:t>04 DÍAS / 03 NOCHES</w:t>
      </w:r>
      <w:r w:rsidR="004A3B6E">
        <w:rPr>
          <w:rFonts w:ascii="Helvetica" w:hAnsi="Helvetica" w:cs="Helvetica"/>
        </w:rPr>
        <w:br/>
      </w:r>
      <w:r w:rsidRPr="000136F6">
        <w:rPr>
          <w:rFonts w:ascii="Helvetica" w:hAnsi="Helvetica" w:cs="Helvetica"/>
          <w:b/>
        </w:rPr>
        <w:t>SALIDAS:</w:t>
      </w:r>
      <w:r>
        <w:rPr>
          <w:rFonts w:ascii="Helvetica" w:hAnsi="Helvetica" w:cs="Helvetica"/>
        </w:rPr>
        <w:t xml:space="preserve"> DIARIAS</w:t>
      </w:r>
    </w:p>
    <w:p w14:paraId="0914FF54" w14:textId="77777777" w:rsidR="00E4595C" w:rsidRDefault="00E4595C" w:rsidP="00E4595C">
      <w:pPr>
        <w:rPr>
          <w:rFonts w:ascii="Handlee" w:hAnsi="Handlee" w:cs="Helvetica"/>
          <w:b/>
          <w:sz w:val="28"/>
        </w:rPr>
      </w:pPr>
      <w:r>
        <w:rPr>
          <w:rFonts w:ascii="Handlee" w:hAnsi="Handlee" w:cs="Helvetica"/>
          <w:b/>
          <w:sz w:val="28"/>
        </w:rPr>
        <w:t>ITINERARIO</w:t>
      </w:r>
    </w:p>
    <w:p w14:paraId="5247373B" w14:textId="4EED88A6" w:rsidR="00807B7C" w:rsidRPr="00807B7C" w:rsidRDefault="00807B7C" w:rsidP="00807B7C">
      <w:pPr>
        <w:jc w:val="both"/>
        <w:rPr>
          <w:rFonts w:ascii="Handlee" w:hAnsi="Handlee" w:cs="Helvetica"/>
          <w:b/>
          <w:sz w:val="28"/>
        </w:rPr>
      </w:pPr>
      <w:r w:rsidRPr="00807B7C">
        <w:rPr>
          <w:rFonts w:ascii="Handlee" w:hAnsi="Handlee" w:cs="Helvetica"/>
          <w:b/>
          <w:sz w:val="28"/>
        </w:rPr>
        <w:t>DÍA 01</w:t>
      </w:r>
      <w:r w:rsidRPr="00807B7C">
        <w:rPr>
          <w:rFonts w:ascii="Handlee" w:hAnsi="Handlee" w:cs="Helvetica"/>
          <w:b/>
          <w:sz w:val="28"/>
        </w:rPr>
        <w:tab/>
      </w:r>
      <w:r>
        <w:rPr>
          <w:rFonts w:ascii="Handlee" w:hAnsi="Handlee" w:cs="Helvetica"/>
          <w:b/>
          <w:sz w:val="28"/>
        </w:rPr>
        <w:t>M</w:t>
      </w:r>
      <w:r w:rsidR="00D23017">
        <w:rPr>
          <w:rFonts w:ascii="Handlee" w:hAnsi="Handlee" w:cs="Helvetica"/>
          <w:b/>
          <w:sz w:val="28"/>
        </w:rPr>
        <w:t>É</w:t>
      </w:r>
      <w:r>
        <w:rPr>
          <w:rFonts w:ascii="Handlee" w:hAnsi="Handlee" w:cs="Helvetica"/>
          <w:b/>
          <w:sz w:val="28"/>
        </w:rPr>
        <w:t>XICO - SAN</w:t>
      </w:r>
      <w:r w:rsidRPr="00807B7C">
        <w:rPr>
          <w:rFonts w:ascii="Handlee" w:hAnsi="Handlee" w:cs="Helvetica"/>
          <w:b/>
          <w:sz w:val="28"/>
        </w:rPr>
        <w:t xml:space="preserve"> JOSÉ </w:t>
      </w:r>
      <w:r>
        <w:rPr>
          <w:rFonts w:ascii="Handlee" w:hAnsi="Handlee" w:cs="Helvetica"/>
          <w:b/>
          <w:sz w:val="28"/>
        </w:rPr>
        <w:t>-</w:t>
      </w:r>
      <w:r w:rsidRPr="00807B7C">
        <w:rPr>
          <w:rFonts w:ascii="Handlee" w:hAnsi="Handlee" w:cs="Helvetica"/>
          <w:b/>
          <w:sz w:val="28"/>
        </w:rPr>
        <w:t xml:space="preserve"> CITY TOUR      </w:t>
      </w:r>
    </w:p>
    <w:p w14:paraId="111EB09F" w14:textId="77777777" w:rsidR="00807B7C" w:rsidRPr="00807B7C" w:rsidRDefault="00807B7C" w:rsidP="00807B7C">
      <w:pPr>
        <w:jc w:val="both"/>
        <w:rPr>
          <w:rFonts w:ascii="Helvetica" w:hAnsi="Helvetica" w:cs="Helvetica"/>
          <w:lang w:val="es-ES_tradnl"/>
        </w:rPr>
      </w:pPr>
      <w:r w:rsidRPr="00807B7C">
        <w:rPr>
          <w:rFonts w:ascii="Helvetica" w:hAnsi="Helvetica" w:cs="Helvetica"/>
          <w:lang w:val="es-ES_tradnl"/>
        </w:rPr>
        <w:t xml:space="preserve">Bienvenido a Costa Rica! Uno de nuestros representantes le estará esperando en el Aeropuerto Internacional Juan Santamaría, para trasladarlo al hotel en San José. </w:t>
      </w:r>
    </w:p>
    <w:p w14:paraId="616A8399" w14:textId="77777777" w:rsidR="00807B7C" w:rsidRPr="00807B7C" w:rsidRDefault="00807B7C" w:rsidP="00807B7C">
      <w:pPr>
        <w:jc w:val="both"/>
        <w:rPr>
          <w:rFonts w:ascii="Helvetica" w:hAnsi="Helvetica" w:cs="Helvetica"/>
        </w:rPr>
      </w:pPr>
      <w:r w:rsidRPr="00807B7C">
        <w:rPr>
          <w:rFonts w:ascii="Helvetica" w:hAnsi="Helvetica" w:cs="Helvetica"/>
        </w:rPr>
        <w:t xml:space="preserve">El tour comienza presentando primero el sector este de la Ciudad de San José, pasando junto a La Plaza de la Democracia y el Museo Nacional, Los Tribunales del Poder Judicial, Los Yoses, el Mall San Pedro, La Fuente de la Hispanidad y La Sede Rodrigo Facio de la Universidad de Costa Rica. Después de pasar por los principales atractivos de la capital, llegaremos al impresionante Museo de Oro Precolombino y al bellísimo Teatro Nacional. Posteriormente, el recorrido continúa hacia el oeste de la ciudad pasando por el Parque Metropolitano La Sabana, el Museo de Arte Costarricense o antigua torre de control del primer Aeropuerto Internacional de San José, el Gimnasio Nacional, la Contraloría General de la República, la zona residencial de </w:t>
      </w:r>
      <w:proofErr w:type="spellStart"/>
      <w:r w:rsidRPr="00807B7C">
        <w:rPr>
          <w:rFonts w:ascii="Helvetica" w:hAnsi="Helvetica" w:cs="Helvetica"/>
        </w:rPr>
        <w:t>Rohmoser</w:t>
      </w:r>
      <w:proofErr w:type="spellEnd"/>
      <w:r w:rsidRPr="00807B7C">
        <w:rPr>
          <w:rFonts w:ascii="Helvetica" w:hAnsi="Helvetica" w:cs="Helvetica"/>
        </w:rPr>
        <w:t xml:space="preserve">, la Nunciatura Apostólica, la casa del Premio Nobel de la Paz, Sr. Oscar Arias Sánchez, el </w:t>
      </w:r>
      <w:proofErr w:type="spellStart"/>
      <w:r w:rsidRPr="00807B7C">
        <w:rPr>
          <w:rFonts w:ascii="Helvetica" w:hAnsi="Helvetica" w:cs="Helvetica"/>
        </w:rPr>
        <w:t>Boulevar</w:t>
      </w:r>
      <w:proofErr w:type="spellEnd"/>
      <w:r w:rsidRPr="00807B7C">
        <w:rPr>
          <w:rFonts w:ascii="Helvetica" w:hAnsi="Helvetica" w:cs="Helvetica"/>
        </w:rPr>
        <w:t xml:space="preserve"> de </w:t>
      </w:r>
      <w:proofErr w:type="spellStart"/>
      <w:r w:rsidRPr="00807B7C">
        <w:rPr>
          <w:rFonts w:ascii="Helvetica" w:hAnsi="Helvetica" w:cs="Helvetica"/>
        </w:rPr>
        <w:t>Rohmoser</w:t>
      </w:r>
      <w:proofErr w:type="spellEnd"/>
      <w:r w:rsidRPr="00807B7C">
        <w:rPr>
          <w:rFonts w:ascii="Helvetica" w:hAnsi="Helvetica" w:cs="Helvetica"/>
        </w:rPr>
        <w:t xml:space="preserve"> y el sector de Pavas. Al finalizar también se tendrá la oportunidad de visitar un interesante sitio donde adquirir algún recuerdo de su visita a la cuidad San José. </w:t>
      </w:r>
      <w:r w:rsidRPr="00807B7C">
        <w:rPr>
          <w:rFonts w:ascii="Helvetica" w:hAnsi="Helvetica" w:cs="Helvetica"/>
          <w:b/>
          <w:bCs/>
          <w:lang w:val="es-ES"/>
        </w:rPr>
        <w:t>Hospedaje en San José.</w:t>
      </w:r>
    </w:p>
    <w:p w14:paraId="4E477B7E" w14:textId="77777777" w:rsidR="00807B7C" w:rsidRPr="00D23017" w:rsidRDefault="00807B7C" w:rsidP="00807B7C">
      <w:pPr>
        <w:jc w:val="both"/>
        <w:rPr>
          <w:rFonts w:ascii="Helvetica" w:hAnsi="Helvetica" w:cs="Helvetica"/>
          <w:iCs/>
        </w:rPr>
      </w:pPr>
      <w:r w:rsidRPr="00D23017">
        <w:rPr>
          <w:rFonts w:ascii="Helvetica" w:hAnsi="Helvetica" w:cs="Helvetica"/>
          <w:iCs/>
        </w:rPr>
        <w:t>Recomendaciones: Cámara</w:t>
      </w:r>
    </w:p>
    <w:p w14:paraId="2DDFE940" w14:textId="2662DC1B" w:rsidR="00807B7C" w:rsidRPr="00807B7C" w:rsidRDefault="00807B7C" w:rsidP="00807B7C">
      <w:pPr>
        <w:jc w:val="both"/>
        <w:rPr>
          <w:rFonts w:ascii="Book Antiqua" w:hAnsi="Book Antiqua"/>
          <w:b/>
          <w:iCs/>
        </w:rPr>
      </w:pPr>
      <w:r w:rsidRPr="00177BA0">
        <w:rPr>
          <w:rFonts w:ascii="Book Antiqua" w:hAnsi="Book Antiqua"/>
          <w:lang w:val="es-ES_tradnl"/>
        </w:rPr>
        <w:t> </w:t>
      </w:r>
      <w:r w:rsidRPr="00807B7C">
        <w:rPr>
          <w:rFonts w:ascii="Handlee" w:hAnsi="Handlee" w:cs="Helvetica"/>
          <w:b/>
          <w:sz w:val="28"/>
        </w:rPr>
        <w:t>DÍA 02</w:t>
      </w:r>
      <w:r w:rsidRPr="00807B7C">
        <w:rPr>
          <w:rFonts w:ascii="Handlee" w:hAnsi="Handlee" w:cs="Helvetica"/>
          <w:b/>
          <w:sz w:val="28"/>
        </w:rPr>
        <w:tab/>
        <w:t>VOLCÁN IRAZÚ</w:t>
      </w:r>
      <w:r>
        <w:rPr>
          <w:rFonts w:ascii="Handlee" w:hAnsi="Handlee" w:cs="Helvetica"/>
          <w:b/>
          <w:sz w:val="28"/>
        </w:rPr>
        <w:t xml:space="preserve"> -</w:t>
      </w:r>
      <w:r w:rsidRPr="00807B7C">
        <w:rPr>
          <w:rFonts w:ascii="Handlee" w:hAnsi="Handlee" w:cs="Helvetica"/>
          <w:b/>
          <w:sz w:val="28"/>
        </w:rPr>
        <w:t xml:space="preserve"> VALLE OROSI </w:t>
      </w:r>
      <w:r>
        <w:rPr>
          <w:rFonts w:ascii="Handlee" w:hAnsi="Handlee" w:cs="Helvetica"/>
          <w:b/>
          <w:sz w:val="28"/>
        </w:rPr>
        <w:t>-</w:t>
      </w:r>
      <w:r w:rsidRPr="00807B7C">
        <w:rPr>
          <w:rFonts w:ascii="Handlee" w:hAnsi="Handlee" w:cs="Helvetica"/>
          <w:b/>
          <w:sz w:val="28"/>
        </w:rPr>
        <w:t xml:space="preserve"> JARDÍN LANKESTER</w:t>
      </w:r>
      <w:r>
        <w:rPr>
          <w:rFonts w:ascii="Book Antiqua" w:hAnsi="Book Antiqua"/>
          <w:b/>
          <w:bCs/>
          <w:i/>
          <w:lang w:val="es-ES_tradnl"/>
        </w:rPr>
        <w:t xml:space="preserve"> </w:t>
      </w:r>
    </w:p>
    <w:p w14:paraId="6EDC440A" w14:textId="6BDC8409" w:rsidR="00807B7C" w:rsidRPr="00540C57" w:rsidRDefault="00807B7C" w:rsidP="00807B7C">
      <w:pPr>
        <w:autoSpaceDE w:val="0"/>
        <w:autoSpaceDN w:val="0"/>
        <w:adjustRightInd w:val="0"/>
        <w:jc w:val="both"/>
        <w:rPr>
          <w:rFonts w:ascii="Book Antiqua" w:hAnsi="Book Antiqua"/>
          <w:bCs/>
        </w:rPr>
      </w:pPr>
      <w:r w:rsidRPr="00807B7C">
        <w:rPr>
          <w:rFonts w:ascii="Helvetica" w:hAnsi="Helvetica" w:cs="Helvetica"/>
        </w:rPr>
        <w:t xml:space="preserve">Este coloso es el volcán más alto del territorio con 3432 metros (11000 pies) de altura sobre el nivel del mar, cuya última fase eruptiva comprende el periodo entre 1963 a 1965 con fuertes emanaciones de gas y cenizas que fueron percibidas en todo el país. En un día soleado y despejado, tanto el océano Atlántico como el Pacífico pueden ser observados. Luego de la visita al volcán, descenderemos hacia la ciudad de Cartago, antigua capital de Costa Rica establecida en 1563 por el conquistador Juan Vázquez de Coronado, donde se realiza una parada en la Basílica de la Virgen de los Ángeles, lugar de peregrinaje de muchos fieles, la cuál es una tradición vigente desde 1635. La siguiente parada es el Jardín Botánico </w:t>
      </w:r>
      <w:proofErr w:type="spellStart"/>
      <w:r w:rsidRPr="00807B7C">
        <w:rPr>
          <w:rFonts w:ascii="Helvetica" w:hAnsi="Helvetica" w:cs="Helvetica"/>
        </w:rPr>
        <w:t>Lankester</w:t>
      </w:r>
      <w:proofErr w:type="spellEnd"/>
      <w:r w:rsidRPr="00807B7C">
        <w:rPr>
          <w:rFonts w:ascii="Helvetica" w:hAnsi="Helvetica" w:cs="Helvetica"/>
        </w:rPr>
        <w:t xml:space="preserve">, centro de investigación de la Universidad de Costa Rica, creado para la protección y preservación de más de 800 especies de orquídeas, así como otras especies de plantas. En este lugar se realiza una visita guiada conociendo las diferentes secciones, como por ejemplo las bromelias, cactus, heliconias, palmas, entre otras. Seguidamente, continuaremos hacia el maravilloso y escénico Valle </w:t>
      </w:r>
      <w:proofErr w:type="spellStart"/>
      <w:r w:rsidRPr="00807B7C">
        <w:rPr>
          <w:rFonts w:ascii="Helvetica" w:hAnsi="Helvetica" w:cs="Helvetica"/>
        </w:rPr>
        <w:t>Orosí</w:t>
      </w:r>
      <w:proofErr w:type="spellEnd"/>
      <w:r w:rsidRPr="00807B7C">
        <w:rPr>
          <w:rFonts w:ascii="Helvetica" w:hAnsi="Helvetica" w:cs="Helvetica"/>
        </w:rPr>
        <w:t xml:space="preserve">, rodeado de hermosas montañas, diversidad de cultivos como café, caña de azúcar, entre otros, el cual fue uno de los establecimientos importantes durante la época colonial, siendo éste testigo de diversos acontecimientos históricos protagonizados por ataques de piratas, terremotos, inundaciones, así como la trascendencia de las órdenes de Franciscanos encomendados del proceso de evangelización y pioneros en el levantamiento de los primeros templos católicos del país. En este recorrido visitaremos una de las pocas iglesias coloniales que </w:t>
      </w:r>
      <w:r w:rsidRPr="00807B7C">
        <w:rPr>
          <w:rFonts w:ascii="Helvetica" w:hAnsi="Helvetica" w:cs="Helvetica"/>
        </w:rPr>
        <w:lastRenderedPageBreak/>
        <w:t>aún permanecen en pie, seguido de un delicioso almuerzo típico en el mejor restaurante de la zona.</w:t>
      </w:r>
      <w:r w:rsidR="00540C57">
        <w:rPr>
          <w:rFonts w:ascii="Book Antiqua" w:hAnsi="Book Antiqua"/>
          <w:bCs/>
        </w:rPr>
        <w:t xml:space="preserve"> </w:t>
      </w:r>
      <w:r w:rsidRPr="00540C57">
        <w:rPr>
          <w:rFonts w:ascii="Helvetica" w:hAnsi="Helvetica" w:cs="Helvetica"/>
          <w:b/>
          <w:bCs/>
          <w:lang w:val="es-ES"/>
        </w:rPr>
        <w:t>Hospedaje en San José.</w:t>
      </w:r>
    </w:p>
    <w:p w14:paraId="132B16B2" w14:textId="77777777" w:rsidR="00807B7C" w:rsidRPr="00540C57" w:rsidRDefault="00807B7C" w:rsidP="00807B7C">
      <w:pPr>
        <w:jc w:val="both"/>
        <w:rPr>
          <w:rFonts w:ascii="Helvetica" w:hAnsi="Helvetica" w:cs="Helvetica"/>
        </w:rPr>
      </w:pPr>
      <w:r w:rsidRPr="00540C57">
        <w:rPr>
          <w:rFonts w:ascii="Helvetica" w:hAnsi="Helvetica" w:cs="Helvetica"/>
        </w:rPr>
        <w:t xml:space="preserve">Recomendaciones: Sombrero, </w:t>
      </w:r>
      <w:proofErr w:type="spellStart"/>
      <w:r w:rsidRPr="00540C57">
        <w:rPr>
          <w:rFonts w:ascii="Helvetica" w:hAnsi="Helvetica" w:cs="Helvetica"/>
        </w:rPr>
        <w:t>jacket</w:t>
      </w:r>
      <w:proofErr w:type="spellEnd"/>
      <w:r w:rsidRPr="00540C57">
        <w:rPr>
          <w:rFonts w:ascii="Helvetica" w:hAnsi="Helvetica" w:cs="Helvetica"/>
        </w:rPr>
        <w:t xml:space="preserve"> ligera, zapatos cómodos, repelente, binoculares y cámara.</w:t>
      </w:r>
    </w:p>
    <w:p w14:paraId="10113264" w14:textId="0469206B" w:rsidR="00807B7C" w:rsidRPr="00540C57" w:rsidRDefault="00807B7C" w:rsidP="00807B7C">
      <w:pPr>
        <w:jc w:val="both"/>
        <w:rPr>
          <w:rFonts w:ascii="Handlee" w:hAnsi="Handlee"/>
          <w:b/>
          <w:iCs/>
          <w:sz w:val="28"/>
          <w:szCs w:val="28"/>
        </w:rPr>
      </w:pPr>
      <w:r w:rsidRPr="00540C57">
        <w:rPr>
          <w:rFonts w:ascii="Handlee" w:hAnsi="Handlee"/>
          <w:b/>
          <w:bCs/>
          <w:iCs/>
          <w:sz w:val="28"/>
          <w:szCs w:val="28"/>
        </w:rPr>
        <w:t>DÍA 03</w:t>
      </w:r>
      <w:r w:rsidR="00540C57" w:rsidRPr="00540C57">
        <w:rPr>
          <w:rFonts w:ascii="Handlee" w:hAnsi="Handlee"/>
          <w:b/>
          <w:bCs/>
          <w:iCs/>
          <w:sz w:val="28"/>
          <w:szCs w:val="28"/>
        </w:rPr>
        <w:t xml:space="preserve"> </w:t>
      </w:r>
      <w:r w:rsidRPr="00540C57">
        <w:rPr>
          <w:rFonts w:ascii="Handlee" w:hAnsi="Handlee"/>
          <w:b/>
          <w:bCs/>
          <w:iCs/>
          <w:sz w:val="28"/>
          <w:szCs w:val="28"/>
        </w:rPr>
        <w:tab/>
        <w:t xml:space="preserve">ISLA TORTUGA </w:t>
      </w:r>
    </w:p>
    <w:p w14:paraId="66380E48" w14:textId="4660C42D" w:rsidR="00807B7C" w:rsidRPr="00C17034" w:rsidRDefault="00807B7C" w:rsidP="00D23017">
      <w:pPr>
        <w:autoSpaceDE w:val="0"/>
        <w:autoSpaceDN w:val="0"/>
        <w:adjustRightInd w:val="0"/>
        <w:jc w:val="both"/>
        <w:rPr>
          <w:rFonts w:ascii="Helvetica" w:hAnsi="Helvetica" w:cs="Helvetica"/>
        </w:rPr>
      </w:pPr>
      <w:r w:rsidRPr="00540C57">
        <w:rPr>
          <w:rFonts w:ascii="Helvetica" w:hAnsi="Helvetica" w:cs="Helvetica"/>
          <w:lang w:val="es-ES_tradnl"/>
        </w:rPr>
        <w:t xml:space="preserve">El Golfo de Nicoya, es un paradisiaco archipiélago compuesto por Islas, con una riqueza natural exuberante y un santuario para aves marinas, posee playas de arenas blancas, una flora y fauna propias de nuestro Pacifico Central. En este bello archipiélago se encuentra: Isla Tortuga. Ubicada a 12 millas náuticas de Puntarenas se encuentra: Isla Tortuga (llamada por los indígenas Tolinga); posee una extensión de 120 hectáreas, se mantiene como un bosque protegido. Isla Tortuga posee el galardón de la Bandera Azul Ecológica, ya que sus aguas están libres de contaminación. Esta distinción es otorgada por el Instituto Costarricense de Turismo. Por su característica geográfica Isla Tortuga, tiene sus aguas de tono turquesa, las cuales son óptimas para nadar. </w:t>
      </w:r>
      <w:r w:rsidRPr="00540C57">
        <w:rPr>
          <w:rFonts w:ascii="Helvetica" w:hAnsi="Helvetica" w:cs="Helvetica"/>
          <w:b/>
          <w:bCs/>
          <w:lang w:val="es-ES"/>
        </w:rPr>
        <w:t>Hospedaje en San José.</w:t>
      </w:r>
      <w:r w:rsidR="00D23017">
        <w:rPr>
          <w:rFonts w:ascii="Helvetica" w:hAnsi="Helvetica" w:cs="Helvetica"/>
        </w:rPr>
        <w:t xml:space="preserve"> </w:t>
      </w:r>
      <w:r w:rsidR="00D23017">
        <w:rPr>
          <w:rFonts w:ascii="Helvetica" w:hAnsi="Helvetica" w:cs="Helvetica"/>
        </w:rPr>
        <w:br/>
      </w:r>
      <w:r w:rsidRPr="00540C57">
        <w:rPr>
          <w:rFonts w:ascii="Helvetica" w:hAnsi="Helvetica" w:cs="Helvetica"/>
        </w:rPr>
        <w:t>Que Debes Traer: Bañador, ropa adicional, toalla, bloqueador, sombrero &amp; cámara fotográfica</w:t>
      </w:r>
      <w:r w:rsidR="00C17034">
        <w:rPr>
          <w:rFonts w:ascii="Helvetica" w:hAnsi="Helvetica" w:cs="Helvetica"/>
        </w:rPr>
        <w:t xml:space="preserve">. </w:t>
      </w:r>
      <w:r w:rsidRPr="00540C57">
        <w:rPr>
          <w:rFonts w:ascii="Helvetica" w:hAnsi="Helvetica" w:cs="Helvetica"/>
        </w:rPr>
        <w:t>Incluye: Transporte, guía, refrigerio y almuerzo</w:t>
      </w:r>
      <w:r>
        <w:rPr>
          <w:rFonts w:ascii="Book Antiqua" w:hAnsi="Book Antiqua"/>
          <w:i/>
        </w:rPr>
        <w:t>.</w:t>
      </w:r>
    </w:p>
    <w:p w14:paraId="0C205421" w14:textId="7CF0F3B6" w:rsidR="00807B7C" w:rsidRPr="00540C57" w:rsidRDefault="00807B7C" w:rsidP="00807B7C">
      <w:pPr>
        <w:jc w:val="both"/>
        <w:rPr>
          <w:rFonts w:ascii="Handlee" w:hAnsi="Handlee"/>
          <w:b/>
          <w:bCs/>
          <w:iCs/>
          <w:sz w:val="28"/>
          <w:szCs w:val="28"/>
        </w:rPr>
      </w:pPr>
      <w:r w:rsidRPr="00540C57">
        <w:rPr>
          <w:rFonts w:ascii="Handlee" w:hAnsi="Handlee"/>
          <w:b/>
          <w:bCs/>
          <w:iCs/>
          <w:sz w:val="28"/>
          <w:szCs w:val="28"/>
        </w:rPr>
        <w:t>DÍA 04</w:t>
      </w:r>
      <w:r w:rsidRPr="00540C57">
        <w:rPr>
          <w:rFonts w:ascii="Handlee" w:hAnsi="Handlee"/>
          <w:b/>
          <w:bCs/>
          <w:iCs/>
          <w:sz w:val="28"/>
          <w:szCs w:val="28"/>
        </w:rPr>
        <w:tab/>
        <w:t xml:space="preserve">TELEFÉRICO </w:t>
      </w:r>
    </w:p>
    <w:p w14:paraId="4F483753" w14:textId="77777777" w:rsidR="00807B7C" w:rsidRPr="00540C57" w:rsidRDefault="00807B7C" w:rsidP="00807B7C">
      <w:pPr>
        <w:pStyle w:val="Default"/>
        <w:jc w:val="both"/>
        <w:rPr>
          <w:rFonts w:ascii="Helvetica" w:hAnsi="Helvetica" w:cs="Helvetica"/>
          <w:sz w:val="22"/>
          <w:szCs w:val="22"/>
          <w:lang w:val="es-ES_tradnl" w:eastAsia="es-CR"/>
        </w:rPr>
      </w:pPr>
      <w:r w:rsidRPr="00540C57">
        <w:rPr>
          <w:rFonts w:ascii="Helvetica" w:hAnsi="Helvetica" w:cs="Helvetica"/>
          <w:sz w:val="22"/>
          <w:szCs w:val="22"/>
          <w:lang w:eastAsia="es-CR"/>
        </w:rPr>
        <w:t xml:space="preserve">Desayuno en el hotel. </w:t>
      </w:r>
      <w:r w:rsidRPr="00540C57">
        <w:rPr>
          <w:rFonts w:ascii="Helvetica" w:hAnsi="Helvetica" w:cs="Helvetica"/>
          <w:sz w:val="22"/>
          <w:szCs w:val="22"/>
          <w:lang w:val="es-ES_tradnl" w:eastAsia="es-CR"/>
        </w:rPr>
        <w:t xml:space="preserve">Explore cada nivel del denso bosque lluvioso costarricense desde el suelo hasta la copa de los árboles. Nuestro galardonado Tour de Teleférico Le deja conocer de primera mano todos los secretos que guarda el bosque mientras vuela sobre las copas de los árboles ante una magnífica vista del Parque Nacional Braulio Carrillo y nuestra reserva privada, una experiencia inmersa en la naturaleza, así como un glorioso vuelo sobre el </w:t>
      </w:r>
      <w:proofErr w:type="spellStart"/>
      <w:r w:rsidRPr="00540C57">
        <w:rPr>
          <w:rFonts w:ascii="Helvetica" w:hAnsi="Helvetica" w:cs="Helvetica"/>
          <w:sz w:val="22"/>
          <w:szCs w:val="22"/>
          <w:lang w:val="es-ES_tradnl" w:eastAsia="es-CR"/>
        </w:rPr>
        <w:t>canopy</w:t>
      </w:r>
      <w:proofErr w:type="spellEnd"/>
      <w:r w:rsidRPr="00540C57">
        <w:rPr>
          <w:rFonts w:ascii="Helvetica" w:hAnsi="Helvetica" w:cs="Helvetica"/>
          <w:sz w:val="22"/>
          <w:szCs w:val="22"/>
          <w:lang w:val="es-ES_tradnl" w:eastAsia="es-CR"/>
        </w:rPr>
        <w:t xml:space="preserve"> del bosque lluvioso. Ofrecemos el viaje más largo en teleférico y el único guiado en el país. El paseo en góndola de 1.10 horas incluye una caminata guiada naturalista en nuestros senderos naturales pavimentados, una visita a nuestro hermoso y especializado Mariposario y Jardín de Colibríes donde podrás aprender mucho entre coloridas alas; otra visita a nuestro Jardín de Orquídeas comprendida por orquídeas rescatadas de troncos caídos y finalmente una tranquila caminata en nuestros terrarios donde podrás observar muchas especies interesantes de anfibios y reptiles. </w:t>
      </w:r>
      <w:r w:rsidRPr="00540C57">
        <w:rPr>
          <w:rFonts w:ascii="Helvetica" w:hAnsi="Helvetica" w:cs="Helvetica"/>
          <w:b/>
          <w:bCs/>
          <w:sz w:val="22"/>
          <w:szCs w:val="22"/>
          <w:lang w:val="es-ES"/>
        </w:rPr>
        <w:t>Hospedaje en San José.</w:t>
      </w:r>
    </w:p>
    <w:p w14:paraId="207F53FB" w14:textId="77777777" w:rsidR="00807B7C" w:rsidRPr="00540C57" w:rsidRDefault="00807B7C" w:rsidP="00807B7C">
      <w:pPr>
        <w:pStyle w:val="Default"/>
        <w:jc w:val="both"/>
        <w:rPr>
          <w:rFonts w:ascii="Helvetica" w:hAnsi="Helvetica" w:cs="Helvetica"/>
          <w:sz w:val="22"/>
          <w:szCs w:val="22"/>
          <w:lang w:val="es-ES_tradnl" w:eastAsia="es-CR"/>
        </w:rPr>
      </w:pPr>
      <w:r w:rsidRPr="00540C57">
        <w:rPr>
          <w:rFonts w:ascii="Helvetica" w:hAnsi="Helvetica" w:cs="Helvetica"/>
          <w:sz w:val="22"/>
          <w:szCs w:val="22"/>
          <w:lang w:val="es-ES_tradnl" w:eastAsia="es-CR"/>
        </w:rPr>
        <w:t xml:space="preserve">Incluye: Teleférico, caminata guiada, mariposario, jardín de Orquídeas, jardín de Colibríes, terrarios (anfibios y reptiles) y guía naturalista experto certificado bilingüe. </w:t>
      </w:r>
    </w:p>
    <w:p w14:paraId="4B305F6D" w14:textId="77777777" w:rsidR="00D23017" w:rsidRDefault="00D23017" w:rsidP="00807B7C">
      <w:pPr>
        <w:jc w:val="both"/>
        <w:rPr>
          <w:rFonts w:ascii="Handlee" w:hAnsi="Handlee"/>
          <w:b/>
          <w:bCs/>
          <w:iCs/>
          <w:sz w:val="28"/>
          <w:szCs w:val="28"/>
        </w:rPr>
      </w:pPr>
    </w:p>
    <w:p w14:paraId="6635F86F" w14:textId="0952DE8C" w:rsidR="00807B7C" w:rsidRPr="00540C57" w:rsidRDefault="00807B7C" w:rsidP="00807B7C">
      <w:pPr>
        <w:jc w:val="both"/>
        <w:rPr>
          <w:rFonts w:ascii="Handlee" w:hAnsi="Handlee"/>
          <w:b/>
          <w:bCs/>
          <w:iCs/>
          <w:sz w:val="28"/>
          <w:szCs w:val="28"/>
        </w:rPr>
      </w:pPr>
      <w:r w:rsidRPr="00540C57">
        <w:rPr>
          <w:rFonts w:ascii="Handlee" w:hAnsi="Handlee"/>
          <w:b/>
          <w:bCs/>
          <w:iCs/>
          <w:sz w:val="28"/>
          <w:szCs w:val="28"/>
        </w:rPr>
        <w:t>DÍA 05</w:t>
      </w:r>
      <w:r w:rsidRPr="00540C57">
        <w:rPr>
          <w:rFonts w:ascii="Handlee" w:hAnsi="Handlee"/>
          <w:b/>
          <w:bCs/>
          <w:iCs/>
          <w:sz w:val="28"/>
          <w:szCs w:val="28"/>
        </w:rPr>
        <w:tab/>
        <w:t xml:space="preserve">SAN JOSÉ – </w:t>
      </w:r>
      <w:r w:rsidR="00D23017">
        <w:rPr>
          <w:rFonts w:ascii="Handlee" w:hAnsi="Handlee"/>
          <w:b/>
          <w:bCs/>
          <w:iCs/>
          <w:sz w:val="28"/>
          <w:szCs w:val="28"/>
        </w:rPr>
        <w:t xml:space="preserve">MÉXICO </w:t>
      </w:r>
    </w:p>
    <w:p w14:paraId="3F88AD1D" w14:textId="77777777" w:rsidR="00807B7C" w:rsidRPr="00540C57" w:rsidRDefault="00807B7C" w:rsidP="00807B7C">
      <w:pPr>
        <w:jc w:val="both"/>
        <w:rPr>
          <w:rFonts w:ascii="Helvetica" w:hAnsi="Helvetica" w:cs="Helvetica"/>
          <w:lang w:val="es-ES_tradnl"/>
        </w:rPr>
      </w:pPr>
      <w:r w:rsidRPr="00540C57">
        <w:rPr>
          <w:rFonts w:ascii="Helvetica" w:hAnsi="Helvetica" w:cs="Helvetica"/>
          <w:bCs/>
          <w:lang w:val="es-ES_tradnl"/>
        </w:rPr>
        <w:t xml:space="preserve">Desayuno en el hotel.  </w:t>
      </w:r>
      <w:r w:rsidRPr="00540C57">
        <w:rPr>
          <w:rFonts w:ascii="Helvetica" w:hAnsi="Helvetica" w:cs="Helvetica"/>
          <w:lang w:val="es-ES_tradnl"/>
        </w:rPr>
        <w:t xml:space="preserve">A la hora indicada traslado al Aeropuerto Internacional Juan Santamaría para abordar vuelo regular de vuelta hacia su país de origen. </w:t>
      </w:r>
    </w:p>
    <w:p w14:paraId="026FC273" w14:textId="77777777" w:rsidR="00C17034" w:rsidRDefault="00C17034" w:rsidP="00E4595C">
      <w:pPr>
        <w:rPr>
          <w:rFonts w:ascii="Helvetica" w:hAnsi="Helvetica" w:cs="Helvetica"/>
          <w:b/>
          <w:sz w:val="24"/>
          <w:u w:val="single"/>
        </w:rPr>
      </w:pPr>
    </w:p>
    <w:p w14:paraId="7D909339" w14:textId="180B3EAA" w:rsidR="00E4595C" w:rsidRDefault="00E4595C" w:rsidP="00E4595C">
      <w:pPr>
        <w:rPr>
          <w:rFonts w:ascii="Helvetica" w:hAnsi="Helvetica" w:cs="Helvetica"/>
          <w:b/>
          <w:sz w:val="24"/>
          <w:u w:val="single"/>
        </w:rPr>
      </w:pPr>
      <w:r>
        <w:rPr>
          <w:rFonts w:ascii="Helvetica" w:hAnsi="Helvetica" w:cs="Helvetica"/>
          <w:b/>
          <w:sz w:val="24"/>
          <w:u w:val="single"/>
        </w:rPr>
        <w:t>----------------------------------------------------------------------------------</w:t>
      </w:r>
      <w:r>
        <w:rPr>
          <w:noProof/>
          <w:lang w:eastAsia="es-MX"/>
        </w:rPr>
        <w:drawing>
          <wp:inline distT="0" distB="0" distL="0" distR="0" wp14:anchorId="00555CA6" wp14:editId="65CFF25E">
            <wp:extent cx="969645" cy="457835"/>
            <wp:effectExtent l="0" t="0" r="1905" b="0"/>
            <wp:docPr id="1" name="Imagen 1" descr="C:\Users\Internacional 4\AppData\Local\Microsoft\Windows\INetCache\Content.Outlook\44KHE0TU\HASTA PRONTO (00000003).png"/>
            <wp:cNvGraphicFramePr/>
            <a:graphic xmlns:a="http://schemas.openxmlformats.org/drawingml/2006/main">
              <a:graphicData uri="http://schemas.openxmlformats.org/drawingml/2006/picture">
                <pic:pic xmlns:pic="http://schemas.openxmlformats.org/drawingml/2006/picture">
                  <pic:nvPicPr>
                    <pic:cNvPr id="1" name="Imagen 1" descr="C:\Users\Internacional 4\AppData\Local\Microsoft\Windows\INetCache\Content.Outlook\44KHE0TU\HASTA PRONTO (00000003).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457835"/>
                    </a:xfrm>
                    <a:prstGeom prst="rect">
                      <a:avLst/>
                    </a:prstGeom>
                    <a:noFill/>
                    <a:ln>
                      <a:noFill/>
                    </a:ln>
                  </pic:spPr>
                </pic:pic>
              </a:graphicData>
            </a:graphic>
          </wp:inline>
        </w:drawing>
      </w:r>
      <w:r>
        <w:rPr>
          <w:rFonts w:ascii="Helvetica" w:hAnsi="Helvetica" w:cs="Helvetica"/>
          <w:b/>
          <w:sz w:val="24"/>
          <w:u w:val="single"/>
        </w:rPr>
        <w:t>---------</w:t>
      </w:r>
    </w:p>
    <w:p w14:paraId="67E97A37" w14:textId="77777777" w:rsidR="00D23017" w:rsidRDefault="00D23017" w:rsidP="00E4595C">
      <w:pPr>
        <w:rPr>
          <w:rFonts w:ascii="Handlee" w:eastAsia="Times New Roman" w:hAnsi="Handlee" w:cs="Helvetica"/>
          <w:b/>
          <w:bCs/>
          <w:color w:val="505050"/>
          <w:spacing w:val="24"/>
          <w:sz w:val="30"/>
          <w:szCs w:val="30"/>
          <w:bdr w:val="none" w:sz="0" w:space="0" w:color="auto" w:frame="1"/>
          <w:lang w:eastAsia="es-MX"/>
        </w:rPr>
      </w:pPr>
    </w:p>
    <w:p w14:paraId="1C8E59E0" w14:textId="19C9A5C7" w:rsidR="00E4595C" w:rsidRDefault="00E4595C" w:rsidP="00E4595C">
      <w:pPr>
        <w:rPr>
          <w:rFonts w:ascii="Handlee" w:eastAsia="Times New Roman" w:hAnsi="Handlee" w:cs="Helvetica"/>
          <w:b/>
          <w:bCs/>
          <w:color w:val="505050"/>
          <w:spacing w:val="24"/>
          <w:sz w:val="30"/>
          <w:szCs w:val="30"/>
          <w:bdr w:val="none" w:sz="0" w:space="0" w:color="auto" w:frame="1"/>
          <w:lang w:eastAsia="es-MX"/>
        </w:rPr>
      </w:pPr>
      <w:r w:rsidRPr="007B7F15">
        <w:rPr>
          <w:rFonts w:ascii="Handlee" w:eastAsia="Times New Roman" w:hAnsi="Handlee" w:cs="Helvetica"/>
          <w:b/>
          <w:bCs/>
          <w:color w:val="505050"/>
          <w:spacing w:val="24"/>
          <w:sz w:val="30"/>
          <w:szCs w:val="30"/>
          <w:bdr w:val="none" w:sz="0" w:space="0" w:color="auto" w:frame="1"/>
          <w:lang w:eastAsia="es-MX"/>
        </w:rPr>
        <w:lastRenderedPageBreak/>
        <w:t>TARIFAS DESDE GDL</w:t>
      </w:r>
    </w:p>
    <w:tbl>
      <w:tblPr>
        <w:tblStyle w:val="Tablaconcuadrcula4-nfasis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201"/>
        <w:gridCol w:w="1134"/>
        <w:gridCol w:w="992"/>
        <w:gridCol w:w="1279"/>
      </w:tblGrid>
      <w:tr w:rsidR="00E4595C" w:rsidRPr="00C0713B" w14:paraId="290AD585" w14:textId="77777777" w:rsidTr="00CF6D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5" w:type="dxa"/>
            <w:tcBorders>
              <w:top w:val="none" w:sz="0" w:space="0" w:color="auto"/>
              <w:left w:val="none" w:sz="0" w:space="0" w:color="auto"/>
              <w:bottom w:val="none" w:sz="0" w:space="0" w:color="auto"/>
              <w:right w:val="none" w:sz="0" w:space="0" w:color="auto"/>
            </w:tcBorders>
            <w:shd w:val="clear" w:color="auto" w:fill="auto"/>
          </w:tcPr>
          <w:p w14:paraId="1C1AA7B7" w14:textId="77777777" w:rsidR="00E4595C" w:rsidRPr="00C0713B" w:rsidRDefault="00E4595C" w:rsidP="00CF6D93">
            <w:pPr>
              <w:tabs>
                <w:tab w:val="left" w:pos="2655"/>
                <w:tab w:val="center" w:pos="4252"/>
              </w:tabs>
              <w:jc w:val="center"/>
              <w:rPr>
                <w:rFonts w:ascii="Helvetica" w:eastAsia="Calibri" w:hAnsi="Helvetica" w:cs="Helvetica"/>
                <w:b w:val="0"/>
                <w:bCs w:val="0"/>
                <w:color w:val="auto"/>
                <w:sz w:val="22"/>
                <w:szCs w:val="22"/>
              </w:rPr>
            </w:pPr>
            <w:r w:rsidRPr="00C0713B">
              <w:rPr>
                <w:rFonts w:ascii="Helvetica" w:eastAsia="Calibri" w:hAnsi="Helvetica" w:cs="Helvetica"/>
                <w:color w:val="auto"/>
                <w:sz w:val="22"/>
                <w:szCs w:val="22"/>
              </w:rPr>
              <w:t xml:space="preserve">HOTEL 3* </w:t>
            </w:r>
          </w:p>
        </w:tc>
        <w:tc>
          <w:tcPr>
            <w:tcW w:w="1201" w:type="dxa"/>
            <w:tcBorders>
              <w:top w:val="none" w:sz="0" w:space="0" w:color="auto"/>
              <w:left w:val="none" w:sz="0" w:space="0" w:color="auto"/>
              <w:bottom w:val="none" w:sz="0" w:space="0" w:color="auto"/>
              <w:right w:val="none" w:sz="0" w:space="0" w:color="auto"/>
            </w:tcBorders>
            <w:shd w:val="clear" w:color="auto" w:fill="auto"/>
          </w:tcPr>
          <w:p w14:paraId="45A0D9F1" w14:textId="77777777" w:rsidR="00E4595C" w:rsidRPr="00C0713B" w:rsidRDefault="00E4595C" w:rsidP="00CF6D93">
            <w:pPr>
              <w:tabs>
                <w:tab w:val="left" w:pos="2655"/>
                <w:tab w:val="center" w:pos="4252"/>
              </w:tabs>
              <w:jc w:val="center"/>
              <w:cnfStyle w:val="100000000000" w:firstRow="1" w:lastRow="0" w:firstColumn="0" w:lastColumn="0" w:oddVBand="0" w:evenVBand="0" w:oddHBand="0" w:evenHBand="0" w:firstRowFirstColumn="0" w:firstRowLastColumn="0" w:lastRowFirstColumn="0" w:lastRowLastColumn="0"/>
              <w:rPr>
                <w:rFonts w:ascii="Helvetica" w:eastAsia="Calibri" w:hAnsi="Helvetica" w:cs="Helvetica"/>
                <w:b w:val="0"/>
                <w:bCs w:val="0"/>
                <w:color w:val="auto"/>
                <w:sz w:val="22"/>
                <w:szCs w:val="22"/>
              </w:rPr>
            </w:pPr>
            <w:r w:rsidRPr="00C0713B">
              <w:rPr>
                <w:rFonts w:ascii="Helvetica" w:eastAsia="Calibri" w:hAnsi="Helvetica" w:cs="Helvetica"/>
                <w:color w:val="auto"/>
                <w:sz w:val="22"/>
                <w:szCs w:val="22"/>
              </w:rPr>
              <w:t>SGL</w:t>
            </w:r>
          </w:p>
        </w:tc>
        <w:tc>
          <w:tcPr>
            <w:tcW w:w="1134" w:type="dxa"/>
            <w:tcBorders>
              <w:top w:val="none" w:sz="0" w:space="0" w:color="auto"/>
              <w:left w:val="none" w:sz="0" w:space="0" w:color="auto"/>
              <w:bottom w:val="none" w:sz="0" w:space="0" w:color="auto"/>
              <w:right w:val="none" w:sz="0" w:space="0" w:color="auto"/>
            </w:tcBorders>
            <w:shd w:val="clear" w:color="auto" w:fill="auto"/>
          </w:tcPr>
          <w:p w14:paraId="46D5D0CF" w14:textId="77777777" w:rsidR="00E4595C" w:rsidRPr="00C0713B" w:rsidRDefault="00E4595C" w:rsidP="00CF6D93">
            <w:pPr>
              <w:tabs>
                <w:tab w:val="left" w:pos="2655"/>
                <w:tab w:val="center" w:pos="4252"/>
              </w:tabs>
              <w:jc w:val="center"/>
              <w:cnfStyle w:val="100000000000" w:firstRow="1" w:lastRow="0" w:firstColumn="0" w:lastColumn="0" w:oddVBand="0" w:evenVBand="0" w:oddHBand="0" w:evenHBand="0" w:firstRowFirstColumn="0" w:firstRowLastColumn="0" w:lastRowFirstColumn="0" w:lastRowLastColumn="0"/>
              <w:rPr>
                <w:rFonts w:ascii="Helvetica" w:eastAsia="Calibri" w:hAnsi="Helvetica" w:cs="Helvetica"/>
                <w:b w:val="0"/>
                <w:bCs w:val="0"/>
                <w:color w:val="auto"/>
                <w:sz w:val="22"/>
                <w:szCs w:val="22"/>
              </w:rPr>
            </w:pPr>
            <w:r w:rsidRPr="00C0713B">
              <w:rPr>
                <w:rFonts w:ascii="Helvetica" w:eastAsia="Calibri" w:hAnsi="Helvetica" w:cs="Helvetica"/>
                <w:color w:val="auto"/>
                <w:sz w:val="22"/>
                <w:szCs w:val="22"/>
              </w:rPr>
              <w:t>DBL</w:t>
            </w:r>
          </w:p>
        </w:tc>
        <w:tc>
          <w:tcPr>
            <w:tcW w:w="992" w:type="dxa"/>
            <w:tcBorders>
              <w:top w:val="none" w:sz="0" w:space="0" w:color="auto"/>
              <w:left w:val="none" w:sz="0" w:space="0" w:color="auto"/>
              <w:bottom w:val="none" w:sz="0" w:space="0" w:color="auto"/>
              <w:right w:val="none" w:sz="0" w:space="0" w:color="auto"/>
            </w:tcBorders>
            <w:shd w:val="clear" w:color="auto" w:fill="auto"/>
          </w:tcPr>
          <w:p w14:paraId="13B8825F" w14:textId="77777777" w:rsidR="00E4595C" w:rsidRPr="00C0713B" w:rsidRDefault="00E4595C" w:rsidP="00CF6D93">
            <w:pPr>
              <w:tabs>
                <w:tab w:val="left" w:pos="2655"/>
                <w:tab w:val="center" w:pos="4252"/>
              </w:tabs>
              <w:jc w:val="center"/>
              <w:cnfStyle w:val="100000000000" w:firstRow="1" w:lastRow="0" w:firstColumn="0" w:lastColumn="0" w:oddVBand="0" w:evenVBand="0" w:oddHBand="0" w:evenHBand="0" w:firstRowFirstColumn="0" w:firstRowLastColumn="0" w:lastRowFirstColumn="0" w:lastRowLastColumn="0"/>
              <w:rPr>
                <w:rFonts w:ascii="Helvetica" w:eastAsia="Calibri" w:hAnsi="Helvetica" w:cs="Helvetica"/>
                <w:b w:val="0"/>
                <w:bCs w:val="0"/>
                <w:color w:val="auto"/>
                <w:sz w:val="22"/>
                <w:szCs w:val="22"/>
              </w:rPr>
            </w:pPr>
            <w:r w:rsidRPr="00C0713B">
              <w:rPr>
                <w:rFonts w:ascii="Helvetica" w:eastAsia="Calibri" w:hAnsi="Helvetica" w:cs="Helvetica"/>
                <w:color w:val="auto"/>
                <w:sz w:val="22"/>
                <w:szCs w:val="22"/>
              </w:rPr>
              <w:t>TPL</w:t>
            </w:r>
          </w:p>
        </w:tc>
        <w:tc>
          <w:tcPr>
            <w:tcW w:w="1279" w:type="dxa"/>
            <w:tcBorders>
              <w:top w:val="none" w:sz="0" w:space="0" w:color="auto"/>
              <w:left w:val="none" w:sz="0" w:space="0" w:color="auto"/>
              <w:bottom w:val="none" w:sz="0" w:space="0" w:color="auto"/>
              <w:right w:val="none" w:sz="0" w:space="0" w:color="auto"/>
            </w:tcBorders>
            <w:shd w:val="clear" w:color="auto" w:fill="auto"/>
          </w:tcPr>
          <w:p w14:paraId="286E42F1" w14:textId="77777777" w:rsidR="00E4595C" w:rsidRPr="00C0713B" w:rsidRDefault="00E4595C" w:rsidP="00CF6D93">
            <w:pPr>
              <w:tabs>
                <w:tab w:val="left" w:pos="2655"/>
                <w:tab w:val="center" w:pos="4252"/>
              </w:tabs>
              <w:jc w:val="center"/>
              <w:cnfStyle w:val="100000000000" w:firstRow="1" w:lastRow="0" w:firstColumn="0" w:lastColumn="0" w:oddVBand="0" w:evenVBand="0" w:oddHBand="0" w:evenHBand="0" w:firstRowFirstColumn="0" w:firstRowLastColumn="0" w:lastRowFirstColumn="0" w:lastRowLastColumn="0"/>
              <w:rPr>
                <w:rFonts w:ascii="Helvetica" w:eastAsia="Calibri" w:hAnsi="Helvetica" w:cs="Helvetica"/>
                <w:b w:val="0"/>
                <w:bCs w:val="0"/>
                <w:color w:val="auto"/>
                <w:sz w:val="22"/>
                <w:szCs w:val="22"/>
              </w:rPr>
            </w:pPr>
            <w:r w:rsidRPr="00C0713B">
              <w:rPr>
                <w:rFonts w:ascii="Helvetica" w:eastAsia="Calibri" w:hAnsi="Helvetica" w:cs="Helvetica"/>
                <w:color w:val="auto"/>
                <w:sz w:val="22"/>
                <w:szCs w:val="22"/>
              </w:rPr>
              <w:t>CHD - 10</w:t>
            </w:r>
          </w:p>
        </w:tc>
      </w:tr>
      <w:tr w:rsidR="00E4595C" w:rsidRPr="00C0713B" w14:paraId="50D2A18D" w14:textId="77777777" w:rsidTr="00CF6D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5" w:type="dxa"/>
            <w:shd w:val="clear" w:color="auto" w:fill="auto"/>
          </w:tcPr>
          <w:p w14:paraId="1FAE0B1D" w14:textId="77777777" w:rsidR="00E4595C" w:rsidRPr="00C0713B" w:rsidRDefault="00E4595C" w:rsidP="00CF6D93">
            <w:pPr>
              <w:tabs>
                <w:tab w:val="left" w:pos="2655"/>
                <w:tab w:val="center" w:pos="4252"/>
              </w:tabs>
              <w:jc w:val="center"/>
              <w:rPr>
                <w:rFonts w:ascii="Helvetica" w:eastAsia="Calibri" w:hAnsi="Helvetica" w:cs="Helvetica"/>
                <w:b w:val="0"/>
                <w:bCs w:val="0"/>
                <w:sz w:val="22"/>
                <w:szCs w:val="22"/>
              </w:rPr>
            </w:pPr>
            <w:r w:rsidRPr="00C0713B">
              <w:rPr>
                <w:rFonts w:ascii="Helvetica" w:eastAsia="Calibri" w:hAnsi="Helvetica" w:cs="Helvetica"/>
                <w:sz w:val="22"/>
                <w:szCs w:val="22"/>
              </w:rPr>
              <w:t xml:space="preserve">DIC – NOV </w:t>
            </w:r>
          </w:p>
        </w:tc>
        <w:tc>
          <w:tcPr>
            <w:tcW w:w="1201" w:type="dxa"/>
            <w:shd w:val="clear" w:color="auto" w:fill="auto"/>
          </w:tcPr>
          <w:p w14:paraId="72ED090F" w14:textId="2E2924E1" w:rsidR="00E4595C" w:rsidRPr="00C0713B" w:rsidRDefault="00E4595C" w:rsidP="00CF6D93">
            <w:pPr>
              <w:tabs>
                <w:tab w:val="left" w:pos="2655"/>
                <w:tab w:val="center" w:pos="4252"/>
              </w:tabs>
              <w:jc w:val="center"/>
              <w:cnfStyle w:val="000000100000" w:firstRow="0" w:lastRow="0" w:firstColumn="0" w:lastColumn="0" w:oddVBand="0" w:evenVBand="0" w:oddHBand="1" w:evenHBand="0" w:firstRowFirstColumn="0" w:firstRowLastColumn="0" w:lastRowFirstColumn="0" w:lastRowLastColumn="0"/>
              <w:rPr>
                <w:rFonts w:ascii="Helvetica" w:eastAsia="Calibri" w:hAnsi="Helvetica" w:cs="Helvetica"/>
                <w:bCs/>
                <w:sz w:val="22"/>
                <w:szCs w:val="22"/>
              </w:rPr>
            </w:pPr>
            <w:r w:rsidRPr="00C0713B">
              <w:rPr>
                <w:rFonts w:ascii="Helvetica" w:eastAsia="Calibri" w:hAnsi="Helvetica" w:cs="Helvetica"/>
                <w:bCs/>
                <w:sz w:val="22"/>
                <w:szCs w:val="22"/>
              </w:rPr>
              <w:t>$</w:t>
            </w:r>
            <w:r w:rsidR="00540C57">
              <w:rPr>
                <w:rFonts w:ascii="Helvetica" w:eastAsia="Calibri" w:hAnsi="Helvetica" w:cs="Helvetica"/>
                <w:bCs/>
                <w:sz w:val="22"/>
                <w:szCs w:val="22"/>
              </w:rPr>
              <w:t>1,245</w:t>
            </w:r>
          </w:p>
        </w:tc>
        <w:tc>
          <w:tcPr>
            <w:tcW w:w="1134" w:type="dxa"/>
            <w:shd w:val="clear" w:color="auto" w:fill="auto"/>
          </w:tcPr>
          <w:p w14:paraId="0A818721" w14:textId="363D563B" w:rsidR="00E4595C" w:rsidRPr="00C0713B" w:rsidRDefault="00E4595C" w:rsidP="00CF6D93">
            <w:pPr>
              <w:tabs>
                <w:tab w:val="left" w:pos="2655"/>
                <w:tab w:val="center" w:pos="4252"/>
              </w:tabs>
              <w:jc w:val="center"/>
              <w:cnfStyle w:val="000000100000" w:firstRow="0" w:lastRow="0" w:firstColumn="0" w:lastColumn="0" w:oddVBand="0" w:evenVBand="0" w:oddHBand="1" w:evenHBand="0" w:firstRowFirstColumn="0" w:firstRowLastColumn="0" w:lastRowFirstColumn="0" w:lastRowLastColumn="0"/>
              <w:rPr>
                <w:rFonts w:ascii="Helvetica" w:eastAsia="Calibri" w:hAnsi="Helvetica" w:cs="Helvetica"/>
                <w:bCs/>
                <w:sz w:val="22"/>
                <w:szCs w:val="22"/>
              </w:rPr>
            </w:pPr>
            <w:r w:rsidRPr="00C0713B">
              <w:rPr>
                <w:rFonts w:ascii="Helvetica" w:eastAsia="Calibri" w:hAnsi="Helvetica" w:cs="Helvetica"/>
                <w:bCs/>
                <w:sz w:val="22"/>
                <w:szCs w:val="22"/>
              </w:rPr>
              <w:t>$</w:t>
            </w:r>
            <w:r w:rsidR="00540C57">
              <w:rPr>
                <w:rFonts w:ascii="Helvetica" w:eastAsia="Calibri" w:hAnsi="Helvetica" w:cs="Helvetica"/>
                <w:bCs/>
                <w:sz w:val="22"/>
                <w:szCs w:val="22"/>
              </w:rPr>
              <w:t>989</w:t>
            </w:r>
          </w:p>
        </w:tc>
        <w:tc>
          <w:tcPr>
            <w:tcW w:w="992" w:type="dxa"/>
            <w:shd w:val="clear" w:color="auto" w:fill="auto"/>
          </w:tcPr>
          <w:p w14:paraId="2629A813" w14:textId="3083ECAB" w:rsidR="00E4595C" w:rsidRPr="00C0713B" w:rsidRDefault="00E4595C" w:rsidP="00CF6D93">
            <w:pPr>
              <w:tabs>
                <w:tab w:val="left" w:pos="2655"/>
                <w:tab w:val="center" w:pos="4252"/>
              </w:tabs>
              <w:jc w:val="center"/>
              <w:cnfStyle w:val="000000100000" w:firstRow="0" w:lastRow="0" w:firstColumn="0" w:lastColumn="0" w:oddVBand="0" w:evenVBand="0" w:oddHBand="1" w:evenHBand="0" w:firstRowFirstColumn="0" w:firstRowLastColumn="0" w:lastRowFirstColumn="0" w:lastRowLastColumn="0"/>
              <w:rPr>
                <w:rFonts w:ascii="Helvetica" w:eastAsia="Calibri" w:hAnsi="Helvetica" w:cs="Helvetica"/>
                <w:bCs/>
                <w:sz w:val="22"/>
                <w:szCs w:val="22"/>
              </w:rPr>
            </w:pPr>
            <w:r w:rsidRPr="00C0713B">
              <w:rPr>
                <w:rFonts w:ascii="Helvetica" w:eastAsia="Calibri" w:hAnsi="Helvetica" w:cs="Helvetica"/>
                <w:bCs/>
                <w:sz w:val="22"/>
                <w:szCs w:val="22"/>
              </w:rPr>
              <w:t>$</w:t>
            </w:r>
            <w:r w:rsidR="00540C57">
              <w:rPr>
                <w:rFonts w:ascii="Helvetica" w:eastAsia="Calibri" w:hAnsi="Helvetica" w:cs="Helvetica"/>
                <w:bCs/>
                <w:sz w:val="22"/>
                <w:szCs w:val="22"/>
              </w:rPr>
              <w:t>950</w:t>
            </w:r>
          </w:p>
        </w:tc>
        <w:tc>
          <w:tcPr>
            <w:tcW w:w="1279" w:type="dxa"/>
            <w:shd w:val="clear" w:color="auto" w:fill="auto"/>
          </w:tcPr>
          <w:p w14:paraId="2721A563" w14:textId="062E4B90" w:rsidR="00E4595C" w:rsidRPr="00C0713B" w:rsidRDefault="00E4595C" w:rsidP="00CF6D93">
            <w:pPr>
              <w:tabs>
                <w:tab w:val="left" w:pos="2655"/>
                <w:tab w:val="center" w:pos="4252"/>
              </w:tabs>
              <w:jc w:val="center"/>
              <w:cnfStyle w:val="000000100000" w:firstRow="0" w:lastRow="0" w:firstColumn="0" w:lastColumn="0" w:oddVBand="0" w:evenVBand="0" w:oddHBand="1" w:evenHBand="0" w:firstRowFirstColumn="0" w:firstRowLastColumn="0" w:lastRowFirstColumn="0" w:lastRowLastColumn="0"/>
              <w:rPr>
                <w:rFonts w:ascii="Helvetica" w:eastAsia="Calibri" w:hAnsi="Helvetica" w:cs="Helvetica"/>
                <w:bCs/>
                <w:sz w:val="22"/>
                <w:szCs w:val="22"/>
              </w:rPr>
            </w:pPr>
            <w:r w:rsidRPr="00C0713B">
              <w:rPr>
                <w:rFonts w:ascii="Helvetica" w:eastAsia="Calibri" w:hAnsi="Helvetica" w:cs="Helvetica"/>
                <w:bCs/>
                <w:sz w:val="22"/>
                <w:szCs w:val="22"/>
              </w:rPr>
              <w:t>$</w:t>
            </w:r>
            <w:r w:rsidR="00540C57">
              <w:rPr>
                <w:rFonts w:ascii="Helvetica" w:eastAsia="Calibri" w:hAnsi="Helvetica" w:cs="Helvetica"/>
                <w:bCs/>
                <w:sz w:val="22"/>
                <w:szCs w:val="22"/>
              </w:rPr>
              <w:t>689</w:t>
            </w:r>
          </w:p>
        </w:tc>
      </w:tr>
    </w:tbl>
    <w:p w14:paraId="3B8C8F37" w14:textId="77777777" w:rsidR="00E4595C" w:rsidRPr="00C0713B" w:rsidRDefault="00E4595C" w:rsidP="00E4595C">
      <w:pPr>
        <w:jc w:val="both"/>
        <w:rPr>
          <w:rFonts w:ascii="Helvetica" w:hAnsi="Helvetica" w:cs="Helvetica"/>
          <w:b/>
          <w:bCs/>
          <w:sz w:val="14"/>
          <w:u w:val="single"/>
        </w:rPr>
      </w:pPr>
    </w:p>
    <w:tbl>
      <w:tblPr>
        <w:tblStyle w:val="Tablaconcuadrcula4-nfasis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201"/>
        <w:gridCol w:w="1134"/>
        <w:gridCol w:w="992"/>
        <w:gridCol w:w="1279"/>
      </w:tblGrid>
      <w:tr w:rsidR="00E4595C" w:rsidRPr="00C0713B" w14:paraId="4E73B189" w14:textId="77777777" w:rsidTr="00CF6D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5" w:type="dxa"/>
            <w:tcBorders>
              <w:top w:val="none" w:sz="0" w:space="0" w:color="auto"/>
              <w:left w:val="none" w:sz="0" w:space="0" w:color="auto"/>
              <w:bottom w:val="none" w:sz="0" w:space="0" w:color="auto"/>
              <w:right w:val="none" w:sz="0" w:space="0" w:color="auto"/>
            </w:tcBorders>
            <w:shd w:val="clear" w:color="auto" w:fill="auto"/>
          </w:tcPr>
          <w:p w14:paraId="1A5F0786" w14:textId="77777777" w:rsidR="00E4595C" w:rsidRPr="00C0713B" w:rsidRDefault="00E4595C" w:rsidP="00CF6D93">
            <w:pPr>
              <w:tabs>
                <w:tab w:val="left" w:pos="2655"/>
                <w:tab w:val="center" w:pos="4252"/>
              </w:tabs>
              <w:jc w:val="center"/>
              <w:rPr>
                <w:rFonts w:ascii="Helvetica" w:eastAsia="Calibri" w:hAnsi="Helvetica" w:cs="Helvetica"/>
                <w:bCs w:val="0"/>
                <w:color w:val="auto"/>
                <w:sz w:val="22"/>
                <w:szCs w:val="22"/>
              </w:rPr>
            </w:pPr>
            <w:r w:rsidRPr="00C0713B">
              <w:rPr>
                <w:rFonts w:ascii="Helvetica" w:eastAsia="Calibri" w:hAnsi="Helvetica" w:cs="Helvetica"/>
                <w:bCs w:val="0"/>
                <w:color w:val="auto"/>
                <w:sz w:val="22"/>
                <w:szCs w:val="22"/>
              </w:rPr>
              <w:t xml:space="preserve">HOTEL 4* </w:t>
            </w:r>
          </w:p>
        </w:tc>
        <w:tc>
          <w:tcPr>
            <w:tcW w:w="1201" w:type="dxa"/>
            <w:tcBorders>
              <w:top w:val="none" w:sz="0" w:space="0" w:color="auto"/>
              <w:left w:val="none" w:sz="0" w:space="0" w:color="auto"/>
              <w:bottom w:val="none" w:sz="0" w:space="0" w:color="auto"/>
              <w:right w:val="none" w:sz="0" w:space="0" w:color="auto"/>
            </w:tcBorders>
            <w:shd w:val="clear" w:color="auto" w:fill="auto"/>
          </w:tcPr>
          <w:p w14:paraId="4AB071A7" w14:textId="77777777" w:rsidR="00E4595C" w:rsidRPr="00C0713B" w:rsidRDefault="00E4595C" w:rsidP="00CF6D93">
            <w:pPr>
              <w:tabs>
                <w:tab w:val="left" w:pos="2655"/>
                <w:tab w:val="center" w:pos="4252"/>
              </w:tabs>
              <w:jc w:val="center"/>
              <w:cnfStyle w:val="100000000000" w:firstRow="1" w:lastRow="0" w:firstColumn="0" w:lastColumn="0" w:oddVBand="0" w:evenVBand="0" w:oddHBand="0" w:evenHBand="0" w:firstRowFirstColumn="0" w:firstRowLastColumn="0" w:lastRowFirstColumn="0" w:lastRowLastColumn="0"/>
              <w:rPr>
                <w:rFonts w:ascii="Helvetica" w:eastAsia="Calibri" w:hAnsi="Helvetica" w:cs="Helvetica"/>
                <w:bCs w:val="0"/>
                <w:color w:val="auto"/>
                <w:sz w:val="22"/>
                <w:szCs w:val="22"/>
              </w:rPr>
            </w:pPr>
            <w:r w:rsidRPr="00C0713B">
              <w:rPr>
                <w:rFonts w:ascii="Helvetica" w:eastAsia="Calibri" w:hAnsi="Helvetica" w:cs="Helvetica"/>
                <w:bCs w:val="0"/>
                <w:color w:val="auto"/>
                <w:sz w:val="22"/>
                <w:szCs w:val="22"/>
              </w:rPr>
              <w:t>SGL</w:t>
            </w:r>
          </w:p>
        </w:tc>
        <w:tc>
          <w:tcPr>
            <w:tcW w:w="1134" w:type="dxa"/>
            <w:tcBorders>
              <w:top w:val="none" w:sz="0" w:space="0" w:color="auto"/>
              <w:left w:val="none" w:sz="0" w:space="0" w:color="auto"/>
              <w:bottom w:val="none" w:sz="0" w:space="0" w:color="auto"/>
              <w:right w:val="none" w:sz="0" w:space="0" w:color="auto"/>
            </w:tcBorders>
            <w:shd w:val="clear" w:color="auto" w:fill="auto"/>
          </w:tcPr>
          <w:p w14:paraId="6E04E291" w14:textId="77777777" w:rsidR="00E4595C" w:rsidRPr="00C0713B" w:rsidRDefault="00E4595C" w:rsidP="00CF6D93">
            <w:pPr>
              <w:tabs>
                <w:tab w:val="left" w:pos="2655"/>
                <w:tab w:val="center" w:pos="4252"/>
              </w:tabs>
              <w:jc w:val="center"/>
              <w:cnfStyle w:val="100000000000" w:firstRow="1" w:lastRow="0" w:firstColumn="0" w:lastColumn="0" w:oddVBand="0" w:evenVBand="0" w:oddHBand="0" w:evenHBand="0" w:firstRowFirstColumn="0" w:firstRowLastColumn="0" w:lastRowFirstColumn="0" w:lastRowLastColumn="0"/>
              <w:rPr>
                <w:rFonts w:ascii="Helvetica" w:eastAsia="Calibri" w:hAnsi="Helvetica" w:cs="Helvetica"/>
                <w:bCs w:val="0"/>
                <w:color w:val="auto"/>
                <w:sz w:val="22"/>
                <w:szCs w:val="22"/>
              </w:rPr>
            </w:pPr>
            <w:r w:rsidRPr="00C0713B">
              <w:rPr>
                <w:rFonts w:ascii="Helvetica" w:eastAsia="Calibri" w:hAnsi="Helvetica" w:cs="Helvetica"/>
                <w:bCs w:val="0"/>
                <w:color w:val="auto"/>
                <w:sz w:val="22"/>
                <w:szCs w:val="22"/>
              </w:rPr>
              <w:t>DBL</w:t>
            </w:r>
          </w:p>
        </w:tc>
        <w:tc>
          <w:tcPr>
            <w:tcW w:w="992" w:type="dxa"/>
            <w:tcBorders>
              <w:top w:val="none" w:sz="0" w:space="0" w:color="auto"/>
              <w:left w:val="none" w:sz="0" w:space="0" w:color="auto"/>
              <w:bottom w:val="none" w:sz="0" w:space="0" w:color="auto"/>
              <w:right w:val="none" w:sz="0" w:space="0" w:color="auto"/>
            </w:tcBorders>
            <w:shd w:val="clear" w:color="auto" w:fill="auto"/>
          </w:tcPr>
          <w:p w14:paraId="4C74B8C8" w14:textId="77777777" w:rsidR="00E4595C" w:rsidRPr="00C0713B" w:rsidRDefault="00E4595C" w:rsidP="00CF6D93">
            <w:pPr>
              <w:tabs>
                <w:tab w:val="left" w:pos="2655"/>
                <w:tab w:val="center" w:pos="4252"/>
              </w:tabs>
              <w:jc w:val="center"/>
              <w:cnfStyle w:val="100000000000" w:firstRow="1" w:lastRow="0" w:firstColumn="0" w:lastColumn="0" w:oddVBand="0" w:evenVBand="0" w:oddHBand="0" w:evenHBand="0" w:firstRowFirstColumn="0" w:firstRowLastColumn="0" w:lastRowFirstColumn="0" w:lastRowLastColumn="0"/>
              <w:rPr>
                <w:rFonts w:ascii="Helvetica" w:eastAsia="Calibri" w:hAnsi="Helvetica" w:cs="Helvetica"/>
                <w:bCs w:val="0"/>
                <w:color w:val="auto"/>
                <w:sz w:val="22"/>
                <w:szCs w:val="22"/>
              </w:rPr>
            </w:pPr>
            <w:r w:rsidRPr="00C0713B">
              <w:rPr>
                <w:rFonts w:ascii="Helvetica" w:eastAsia="Calibri" w:hAnsi="Helvetica" w:cs="Helvetica"/>
                <w:bCs w:val="0"/>
                <w:color w:val="auto"/>
                <w:sz w:val="22"/>
                <w:szCs w:val="22"/>
              </w:rPr>
              <w:t>TPL</w:t>
            </w:r>
          </w:p>
        </w:tc>
        <w:tc>
          <w:tcPr>
            <w:tcW w:w="1279" w:type="dxa"/>
            <w:tcBorders>
              <w:top w:val="none" w:sz="0" w:space="0" w:color="auto"/>
              <w:left w:val="none" w:sz="0" w:space="0" w:color="auto"/>
              <w:bottom w:val="none" w:sz="0" w:space="0" w:color="auto"/>
              <w:right w:val="none" w:sz="0" w:space="0" w:color="auto"/>
            </w:tcBorders>
            <w:shd w:val="clear" w:color="auto" w:fill="auto"/>
          </w:tcPr>
          <w:p w14:paraId="34E19DE9" w14:textId="77777777" w:rsidR="00E4595C" w:rsidRPr="00C0713B" w:rsidRDefault="00E4595C" w:rsidP="00CF6D93">
            <w:pPr>
              <w:tabs>
                <w:tab w:val="left" w:pos="2655"/>
                <w:tab w:val="center" w:pos="4252"/>
              </w:tabs>
              <w:jc w:val="center"/>
              <w:cnfStyle w:val="100000000000" w:firstRow="1" w:lastRow="0" w:firstColumn="0" w:lastColumn="0" w:oddVBand="0" w:evenVBand="0" w:oddHBand="0" w:evenHBand="0" w:firstRowFirstColumn="0" w:firstRowLastColumn="0" w:lastRowFirstColumn="0" w:lastRowLastColumn="0"/>
              <w:rPr>
                <w:rFonts w:ascii="Helvetica" w:eastAsia="Calibri" w:hAnsi="Helvetica" w:cs="Helvetica"/>
                <w:bCs w:val="0"/>
                <w:color w:val="auto"/>
                <w:sz w:val="22"/>
                <w:szCs w:val="22"/>
              </w:rPr>
            </w:pPr>
            <w:r w:rsidRPr="00C0713B">
              <w:rPr>
                <w:rFonts w:ascii="Helvetica" w:eastAsia="Calibri" w:hAnsi="Helvetica" w:cs="Helvetica"/>
                <w:bCs w:val="0"/>
                <w:color w:val="auto"/>
                <w:sz w:val="22"/>
                <w:szCs w:val="22"/>
              </w:rPr>
              <w:t>CHD - 10</w:t>
            </w:r>
          </w:p>
        </w:tc>
      </w:tr>
      <w:tr w:rsidR="00E4595C" w:rsidRPr="00C0713B" w14:paraId="168D49A3" w14:textId="77777777" w:rsidTr="00CF6D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5" w:type="dxa"/>
            <w:shd w:val="clear" w:color="auto" w:fill="auto"/>
          </w:tcPr>
          <w:p w14:paraId="476EAFF5" w14:textId="77777777" w:rsidR="00E4595C" w:rsidRPr="00C0713B" w:rsidRDefault="00E4595C" w:rsidP="00CF6D93">
            <w:pPr>
              <w:tabs>
                <w:tab w:val="left" w:pos="2655"/>
                <w:tab w:val="center" w:pos="4252"/>
              </w:tabs>
              <w:jc w:val="center"/>
              <w:rPr>
                <w:rFonts w:ascii="Helvetica" w:eastAsia="Calibri" w:hAnsi="Helvetica" w:cs="Helvetica"/>
                <w:sz w:val="22"/>
                <w:szCs w:val="22"/>
              </w:rPr>
            </w:pPr>
            <w:r w:rsidRPr="00C0713B">
              <w:rPr>
                <w:rFonts w:ascii="Helvetica" w:eastAsia="Calibri" w:hAnsi="Helvetica" w:cs="Helvetica"/>
                <w:sz w:val="22"/>
                <w:szCs w:val="22"/>
              </w:rPr>
              <w:t>DIC – NOV</w:t>
            </w:r>
          </w:p>
        </w:tc>
        <w:tc>
          <w:tcPr>
            <w:tcW w:w="1201" w:type="dxa"/>
            <w:shd w:val="clear" w:color="auto" w:fill="auto"/>
          </w:tcPr>
          <w:p w14:paraId="7C612603" w14:textId="48345F7E" w:rsidR="00E4595C" w:rsidRPr="00C0713B" w:rsidRDefault="00E4595C" w:rsidP="00CF6D93">
            <w:pPr>
              <w:tabs>
                <w:tab w:val="left" w:pos="2655"/>
                <w:tab w:val="center" w:pos="4252"/>
              </w:tabs>
              <w:jc w:val="center"/>
              <w:cnfStyle w:val="000000100000" w:firstRow="0" w:lastRow="0" w:firstColumn="0" w:lastColumn="0" w:oddVBand="0" w:evenVBand="0" w:oddHBand="1" w:evenHBand="0" w:firstRowFirstColumn="0" w:firstRowLastColumn="0" w:lastRowFirstColumn="0" w:lastRowLastColumn="0"/>
              <w:rPr>
                <w:rFonts w:ascii="Helvetica" w:eastAsia="Calibri" w:hAnsi="Helvetica" w:cs="Helvetica"/>
                <w:bCs/>
                <w:sz w:val="22"/>
                <w:szCs w:val="22"/>
              </w:rPr>
            </w:pPr>
            <w:r w:rsidRPr="00C0713B">
              <w:rPr>
                <w:rFonts w:ascii="Helvetica" w:eastAsia="Calibri" w:hAnsi="Helvetica" w:cs="Helvetica"/>
                <w:bCs/>
                <w:sz w:val="22"/>
                <w:szCs w:val="22"/>
              </w:rPr>
              <w:t>$</w:t>
            </w:r>
            <w:r w:rsidR="00540C57">
              <w:rPr>
                <w:rFonts w:ascii="Helvetica" w:eastAsia="Calibri" w:hAnsi="Helvetica" w:cs="Helvetica"/>
                <w:bCs/>
                <w:sz w:val="22"/>
                <w:szCs w:val="22"/>
              </w:rPr>
              <w:t>1,385</w:t>
            </w:r>
          </w:p>
        </w:tc>
        <w:tc>
          <w:tcPr>
            <w:tcW w:w="1134" w:type="dxa"/>
            <w:shd w:val="clear" w:color="auto" w:fill="auto"/>
          </w:tcPr>
          <w:p w14:paraId="35FC4364" w14:textId="42D4E763" w:rsidR="00E4595C" w:rsidRPr="00C0713B" w:rsidRDefault="00E4595C" w:rsidP="00CF6D93">
            <w:pPr>
              <w:tabs>
                <w:tab w:val="left" w:pos="2655"/>
                <w:tab w:val="center" w:pos="4252"/>
              </w:tabs>
              <w:jc w:val="center"/>
              <w:cnfStyle w:val="000000100000" w:firstRow="0" w:lastRow="0" w:firstColumn="0" w:lastColumn="0" w:oddVBand="0" w:evenVBand="0" w:oddHBand="1" w:evenHBand="0" w:firstRowFirstColumn="0" w:firstRowLastColumn="0" w:lastRowFirstColumn="0" w:lastRowLastColumn="0"/>
              <w:rPr>
                <w:rFonts w:ascii="Helvetica" w:eastAsia="Calibri" w:hAnsi="Helvetica" w:cs="Helvetica"/>
                <w:bCs/>
                <w:sz w:val="22"/>
                <w:szCs w:val="22"/>
              </w:rPr>
            </w:pPr>
            <w:r w:rsidRPr="00C0713B">
              <w:rPr>
                <w:rFonts w:ascii="Helvetica" w:eastAsia="Calibri" w:hAnsi="Helvetica" w:cs="Helvetica"/>
                <w:bCs/>
                <w:sz w:val="22"/>
                <w:szCs w:val="22"/>
              </w:rPr>
              <w:t>$</w:t>
            </w:r>
            <w:r w:rsidR="00540C57">
              <w:rPr>
                <w:rFonts w:ascii="Helvetica" w:eastAsia="Calibri" w:hAnsi="Helvetica" w:cs="Helvetica"/>
                <w:bCs/>
                <w:sz w:val="22"/>
                <w:szCs w:val="22"/>
              </w:rPr>
              <w:t>1,065</w:t>
            </w:r>
          </w:p>
        </w:tc>
        <w:tc>
          <w:tcPr>
            <w:tcW w:w="992" w:type="dxa"/>
            <w:shd w:val="clear" w:color="auto" w:fill="auto"/>
          </w:tcPr>
          <w:p w14:paraId="29B22860" w14:textId="1929EE46" w:rsidR="00E4595C" w:rsidRPr="00C0713B" w:rsidRDefault="00E4595C" w:rsidP="00CF6D93">
            <w:pPr>
              <w:tabs>
                <w:tab w:val="left" w:pos="2655"/>
                <w:tab w:val="center" w:pos="4252"/>
              </w:tabs>
              <w:jc w:val="center"/>
              <w:cnfStyle w:val="000000100000" w:firstRow="0" w:lastRow="0" w:firstColumn="0" w:lastColumn="0" w:oddVBand="0" w:evenVBand="0" w:oddHBand="1" w:evenHBand="0" w:firstRowFirstColumn="0" w:firstRowLastColumn="0" w:lastRowFirstColumn="0" w:lastRowLastColumn="0"/>
              <w:rPr>
                <w:rFonts w:ascii="Helvetica" w:eastAsia="Calibri" w:hAnsi="Helvetica" w:cs="Helvetica"/>
                <w:bCs/>
                <w:sz w:val="22"/>
                <w:szCs w:val="22"/>
              </w:rPr>
            </w:pPr>
            <w:r w:rsidRPr="00C0713B">
              <w:rPr>
                <w:rFonts w:ascii="Helvetica" w:eastAsia="Calibri" w:hAnsi="Helvetica" w:cs="Helvetica"/>
                <w:bCs/>
                <w:sz w:val="22"/>
                <w:szCs w:val="22"/>
              </w:rPr>
              <w:t>$</w:t>
            </w:r>
            <w:r w:rsidR="00540C57">
              <w:rPr>
                <w:rFonts w:ascii="Helvetica" w:eastAsia="Calibri" w:hAnsi="Helvetica" w:cs="Helvetica"/>
                <w:bCs/>
                <w:sz w:val="22"/>
                <w:szCs w:val="22"/>
              </w:rPr>
              <w:t>1,000</w:t>
            </w:r>
          </w:p>
        </w:tc>
        <w:tc>
          <w:tcPr>
            <w:tcW w:w="1279" w:type="dxa"/>
            <w:shd w:val="clear" w:color="auto" w:fill="auto"/>
          </w:tcPr>
          <w:p w14:paraId="32C3A492" w14:textId="4F7AEC50" w:rsidR="00E4595C" w:rsidRPr="00C0713B" w:rsidRDefault="00E4595C" w:rsidP="00CF6D93">
            <w:pPr>
              <w:tabs>
                <w:tab w:val="left" w:pos="2655"/>
                <w:tab w:val="center" w:pos="4252"/>
              </w:tabs>
              <w:jc w:val="center"/>
              <w:cnfStyle w:val="000000100000" w:firstRow="0" w:lastRow="0" w:firstColumn="0" w:lastColumn="0" w:oddVBand="0" w:evenVBand="0" w:oddHBand="1" w:evenHBand="0" w:firstRowFirstColumn="0" w:firstRowLastColumn="0" w:lastRowFirstColumn="0" w:lastRowLastColumn="0"/>
              <w:rPr>
                <w:rFonts w:ascii="Helvetica" w:eastAsia="Calibri" w:hAnsi="Helvetica" w:cs="Helvetica"/>
                <w:bCs/>
                <w:sz w:val="22"/>
                <w:szCs w:val="22"/>
              </w:rPr>
            </w:pPr>
            <w:r w:rsidRPr="00C0713B">
              <w:rPr>
                <w:rFonts w:ascii="Helvetica" w:eastAsia="Calibri" w:hAnsi="Helvetica" w:cs="Helvetica"/>
                <w:bCs/>
                <w:sz w:val="22"/>
                <w:szCs w:val="22"/>
              </w:rPr>
              <w:t>$</w:t>
            </w:r>
            <w:r w:rsidR="00540C57">
              <w:rPr>
                <w:rFonts w:ascii="Helvetica" w:eastAsia="Calibri" w:hAnsi="Helvetica" w:cs="Helvetica"/>
                <w:bCs/>
                <w:sz w:val="22"/>
                <w:szCs w:val="22"/>
              </w:rPr>
              <w:t>665</w:t>
            </w:r>
          </w:p>
        </w:tc>
      </w:tr>
    </w:tbl>
    <w:p w14:paraId="454EA877" w14:textId="77777777" w:rsidR="00E4595C" w:rsidRPr="00C0713B" w:rsidRDefault="00E4595C" w:rsidP="00E4595C">
      <w:pPr>
        <w:jc w:val="both"/>
        <w:rPr>
          <w:rFonts w:ascii="Helvetica" w:hAnsi="Helvetica" w:cs="Helvetica"/>
          <w:b/>
          <w:bCs/>
          <w:i/>
          <w:sz w:val="14"/>
          <w:u w:val="single"/>
        </w:rPr>
      </w:pPr>
    </w:p>
    <w:tbl>
      <w:tblPr>
        <w:tblStyle w:val="Tablaconcuadrcula4-nfasis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201"/>
        <w:gridCol w:w="1134"/>
        <w:gridCol w:w="992"/>
        <w:gridCol w:w="1279"/>
      </w:tblGrid>
      <w:tr w:rsidR="00E4595C" w:rsidRPr="00C0713B" w14:paraId="48B42C78" w14:textId="77777777" w:rsidTr="00CF6D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5" w:type="dxa"/>
            <w:tcBorders>
              <w:top w:val="none" w:sz="0" w:space="0" w:color="auto"/>
              <w:left w:val="none" w:sz="0" w:space="0" w:color="auto"/>
              <w:bottom w:val="none" w:sz="0" w:space="0" w:color="auto"/>
              <w:right w:val="none" w:sz="0" w:space="0" w:color="auto"/>
            </w:tcBorders>
            <w:shd w:val="clear" w:color="auto" w:fill="auto"/>
          </w:tcPr>
          <w:p w14:paraId="75A1A42F" w14:textId="77777777" w:rsidR="00E4595C" w:rsidRPr="005E00C2" w:rsidRDefault="00E4595C" w:rsidP="00CF6D93">
            <w:pPr>
              <w:tabs>
                <w:tab w:val="left" w:pos="2655"/>
                <w:tab w:val="center" w:pos="4252"/>
              </w:tabs>
              <w:jc w:val="center"/>
              <w:rPr>
                <w:rFonts w:ascii="Helvetica" w:eastAsia="Calibri" w:hAnsi="Helvetica" w:cs="Helvetica"/>
                <w:bCs w:val="0"/>
                <w:color w:val="auto"/>
                <w:sz w:val="22"/>
                <w:szCs w:val="22"/>
              </w:rPr>
            </w:pPr>
            <w:r w:rsidRPr="005E00C2">
              <w:rPr>
                <w:rFonts w:ascii="Helvetica" w:eastAsia="Calibri" w:hAnsi="Helvetica" w:cs="Helvetica"/>
                <w:bCs w:val="0"/>
                <w:color w:val="auto"/>
                <w:sz w:val="22"/>
                <w:szCs w:val="22"/>
              </w:rPr>
              <w:t xml:space="preserve">HOTEL 5* </w:t>
            </w:r>
          </w:p>
        </w:tc>
        <w:tc>
          <w:tcPr>
            <w:tcW w:w="1201" w:type="dxa"/>
            <w:tcBorders>
              <w:top w:val="none" w:sz="0" w:space="0" w:color="auto"/>
              <w:left w:val="none" w:sz="0" w:space="0" w:color="auto"/>
              <w:bottom w:val="none" w:sz="0" w:space="0" w:color="auto"/>
              <w:right w:val="none" w:sz="0" w:space="0" w:color="auto"/>
            </w:tcBorders>
            <w:shd w:val="clear" w:color="auto" w:fill="auto"/>
          </w:tcPr>
          <w:p w14:paraId="55249FCD" w14:textId="77777777" w:rsidR="00E4595C" w:rsidRPr="005E00C2" w:rsidRDefault="00E4595C" w:rsidP="00CF6D93">
            <w:pPr>
              <w:tabs>
                <w:tab w:val="left" w:pos="2655"/>
                <w:tab w:val="center" w:pos="4252"/>
              </w:tabs>
              <w:jc w:val="center"/>
              <w:cnfStyle w:val="100000000000" w:firstRow="1" w:lastRow="0" w:firstColumn="0" w:lastColumn="0" w:oddVBand="0" w:evenVBand="0" w:oddHBand="0" w:evenHBand="0" w:firstRowFirstColumn="0" w:firstRowLastColumn="0" w:lastRowFirstColumn="0" w:lastRowLastColumn="0"/>
              <w:rPr>
                <w:rFonts w:ascii="Helvetica" w:eastAsia="Calibri" w:hAnsi="Helvetica" w:cs="Helvetica"/>
                <w:bCs w:val="0"/>
                <w:color w:val="auto"/>
                <w:sz w:val="22"/>
                <w:szCs w:val="22"/>
              </w:rPr>
            </w:pPr>
            <w:r w:rsidRPr="005E00C2">
              <w:rPr>
                <w:rFonts w:ascii="Helvetica" w:eastAsia="Calibri" w:hAnsi="Helvetica" w:cs="Helvetica"/>
                <w:bCs w:val="0"/>
                <w:color w:val="auto"/>
                <w:sz w:val="22"/>
                <w:szCs w:val="22"/>
              </w:rPr>
              <w:t>SGL</w:t>
            </w:r>
          </w:p>
        </w:tc>
        <w:tc>
          <w:tcPr>
            <w:tcW w:w="1134" w:type="dxa"/>
            <w:tcBorders>
              <w:top w:val="none" w:sz="0" w:space="0" w:color="auto"/>
              <w:left w:val="none" w:sz="0" w:space="0" w:color="auto"/>
              <w:bottom w:val="none" w:sz="0" w:space="0" w:color="auto"/>
              <w:right w:val="none" w:sz="0" w:space="0" w:color="auto"/>
            </w:tcBorders>
            <w:shd w:val="clear" w:color="auto" w:fill="auto"/>
          </w:tcPr>
          <w:p w14:paraId="791357B5" w14:textId="77777777" w:rsidR="00E4595C" w:rsidRPr="005E00C2" w:rsidRDefault="00E4595C" w:rsidP="00CF6D93">
            <w:pPr>
              <w:tabs>
                <w:tab w:val="left" w:pos="2655"/>
                <w:tab w:val="center" w:pos="4252"/>
              </w:tabs>
              <w:jc w:val="center"/>
              <w:cnfStyle w:val="100000000000" w:firstRow="1" w:lastRow="0" w:firstColumn="0" w:lastColumn="0" w:oddVBand="0" w:evenVBand="0" w:oddHBand="0" w:evenHBand="0" w:firstRowFirstColumn="0" w:firstRowLastColumn="0" w:lastRowFirstColumn="0" w:lastRowLastColumn="0"/>
              <w:rPr>
                <w:rFonts w:ascii="Helvetica" w:eastAsia="Calibri" w:hAnsi="Helvetica" w:cs="Helvetica"/>
                <w:bCs w:val="0"/>
                <w:color w:val="auto"/>
                <w:sz w:val="22"/>
                <w:szCs w:val="22"/>
              </w:rPr>
            </w:pPr>
            <w:r w:rsidRPr="005E00C2">
              <w:rPr>
                <w:rFonts w:ascii="Helvetica" w:eastAsia="Calibri" w:hAnsi="Helvetica" w:cs="Helvetica"/>
                <w:bCs w:val="0"/>
                <w:color w:val="auto"/>
                <w:sz w:val="22"/>
                <w:szCs w:val="22"/>
              </w:rPr>
              <w:t>DBL</w:t>
            </w:r>
          </w:p>
        </w:tc>
        <w:tc>
          <w:tcPr>
            <w:tcW w:w="992" w:type="dxa"/>
            <w:tcBorders>
              <w:top w:val="none" w:sz="0" w:space="0" w:color="auto"/>
              <w:left w:val="none" w:sz="0" w:space="0" w:color="auto"/>
              <w:bottom w:val="none" w:sz="0" w:space="0" w:color="auto"/>
              <w:right w:val="none" w:sz="0" w:space="0" w:color="auto"/>
            </w:tcBorders>
            <w:shd w:val="clear" w:color="auto" w:fill="auto"/>
          </w:tcPr>
          <w:p w14:paraId="7618AB98" w14:textId="77777777" w:rsidR="00E4595C" w:rsidRPr="005E00C2" w:rsidRDefault="00E4595C" w:rsidP="00CF6D93">
            <w:pPr>
              <w:tabs>
                <w:tab w:val="left" w:pos="2655"/>
                <w:tab w:val="center" w:pos="4252"/>
              </w:tabs>
              <w:jc w:val="center"/>
              <w:cnfStyle w:val="100000000000" w:firstRow="1" w:lastRow="0" w:firstColumn="0" w:lastColumn="0" w:oddVBand="0" w:evenVBand="0" w:oddHBand="0" w:evenHBand="0" w:firstRowFirstColumn="0" w:firstRowLastColumn="0" w:lastRowFirstColumn="0" w:lastRowLastColumn="0"/>
              <w:rPr>
                <w:rFonts w:ascii="Helvetica" w:eastAsia="Calibri" w:hAnsi="Helvetica" w:cs="Helvetica"/>
                <w:bCs w:val="0"/>
                <w:color w:val="auto"/>
                <w:sz w:val="22"/>
                <w:szCs w:val="22"/>
              </w:rPr>
            </w:pPr>
            <w:r w:rsidRPr="005E00C2">
              <w:rPr>
                <w:rFonts w:ascii="Helvetica" w:eastAsia="Calibri" w:hAnsi="Helvetica" w:cs="Helvetica"/>
                <w:bCs w:val="0"/>
                <w:color w:val="auto"/>
                <w:sz w:val="22"/>
                <w:szCs w:val="22"/>
              </w:rPr>
              <w:t>TPL</w:t>
            </w:r>
          </w:p>
        </w:tc>
        <w:tc>
          <w:tcPr>
            <w:tcW w:w="1279" w:type="dxa"/>
            <w:tcBorders>
              <w:top w:val="none" w:sz="0" w:space="0" w:color="auto"/>
              <w:left w:val="none" w:sz="0" w:space="0" w:color="auto"/>
              <w:bottom w:val="none" w:sz="0" w:space="0" w:color="auto"/>
              <w:right w:val="none" w:sz="0" w:space="0" w:color="auto"/>
            </w:tcBorders>
            <w:shd w:val="clear" w:color="auto" w:fill="auto"/>
          </w:tcPr>
          <w:p w14:paraId="2B7BD557" w14:textId="77777777" w:rsidR="00E4595C" w:rsidRPr="005E00C2" w:rsidRDefault="00E4595C" w:rsidP="00CF6D93">
            <w:pPr>
              <w:tabs>
                <w:tab w:val="left" w:pos="2655"/>
                <w:tab w:val="center" w:pos="4252"/>
              </w:tabs>
              <w:jc w:val="center"/>
              <w:cnfStyle w:val="100000000000" w:firstRow="1" w:lastRow="0" w:firstColumn="0" w:lastColumn="0" w:oddVBand="0" w:evenVBand="0" w:oddHBand="0" w:evenHBand="0" w:firstRowFirstColumn="0" w:firstRowLastColumn="0" w:lastRowFirstColumn="0" w:lastRowLastColumn="0"/>
              <w:rPr>
                <w:rFonts w:ascii="Helvetica" w:eastAsia="Calibri" w:hAnsi="Helvetica" w:cs="Helvetica"/>
                <w:bCs w:val="0"/>
                <w:color w:val="auto"/>
                <w:sz w:val="22"/>
                <w:szCs w:val="22"/>
              </w:rPr>
            </w:pPr>
            <w:r w:rsidRPr="005E00C2">
              <w:rPr>
                <w:rFonts w:ascii="Helvetica" w:eastAsia="Calibri" w:hAnsi="Helvetica" w:cs="Helvetica"/>
                <w:bCs w:val="0"/>
                <w:color w:val="auto"/>
                <w:sz w:val="22"/>
                <w:szCs w:val="22"/>
              </w:rPr>
              <w:t>CHD - 10</w:t>
            </w:r>
          </w:p>
        </w:tc>
      </w:tr>
      <w:tr w:rsidR="00E4595C" w:rsidRPr="00C0713B" w14:paraId="4A5425F4" w14:textId="77777777" w:rsidTr="00CF6D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5" w:type="dxa"/>
            <w:shd w:val="clear" w:color="auto" w:fill="auto"/>
          </w:tcPr>
          <w:p w14:paraId="431AC478" w14:textId="77777777" w:rsidR="00E4595C" w:rsidRPr="00C0713B" w:rsidRDefault="00E4595C" w:rsidP="00CF6D93">
            <w:pPr>
              <w:tabs>
                <w:tab w:val="left" w:pos="2655"/>
                <w:tab w:val="center" w:pos="4252"/>
              </w:tabs>
              <w:jc w:val="center"/>
              <w:rPr>
                <w:rFonts w:ascii="Helvetica" w:eastAsia="Calibri" w:hAnsi="Helvetica" w:cs="Helvetica"/>
                <w:sz w:val="22"/>
                <w:szCs w:val="22"/>
              </w:rPr>
            </w:pPr>
            <w:r w:rsidRPr="00C0713B">
              <w:rPr>
                <w:rFonts w:ascii="Helvetica" w:eastAsia="Calibri" w:hAnsi="Helvetica" w:cs="Helvetica"/>
                <w:sz w:val="22"/>
                <w:szCs w:val="22"/>
              </w:rPr>
              <w:t>DIC – NOV</w:t>
            </w:r>
          </w:p>
        </w:tc>
        <w:tc>
          <w:tcPr>
            <w:tcW w:w="1201" w:type="dxa"/>
            <w:shd w:val="clear" w:color="auto" w:fill="auto"/>
          </w:tcPr>
          <w:p w14:paraId="74F0175E" w14:textId="2FF7EA7A" w:rsidR="00E4595C" w:rsidRPr="00C0713B" w:rsidRDefault="00E4595C" w:rsidP="00CF6D93">
            <w:pPr>
              <w:tabs>
                <w:tab w:val="left" w:pos="2655"/>
                <w:tab w:val="center" w:pos="4252"/>
              </w:tabs>
              <w:jc w:val="center"/>
              <w:cnfStyle w:val="000000100000" w:firstRow="0" w:lastRow="0" w:firstColumn="0" w:lastColumn="0" w:oddVBand="0" w:evenVBand="0" w:oddHBand="1" w:evenHBand="0" w:firstRowFirstColumn="0" w:firstRowLastColumn="0" w:lastRowFirstColumn="0" w:lastRowLastColumn="0"/>
              <w:rPr>
                <w:rFonts w:ascii="Helvetica" w:eastAsia="Calibri" w:hAnsi="Helvetica" w:cs="Helvetica"/>
                <w:bCs/>
                <w:sz w:val="22"/>
                <w:szCs w:val="22"/>
              </w:rPr>
            </w:pPr>
            <w:r w:rsidRPr="00C0713B">
              <w:rPr>
                <w:rFonts w:ascii="Helvetica" w:eastAsia="Calibri" w:hAnsi="Helvetica" w:cs="Helvetica"/>
                <w:bCs/>
                <w:sz w:val="22"/>
                <w:szCs w:val="22"/>
              </w:rPr>
              <w:t>$</w:t>
            </w:r>
            <w:r w:rsidR="00540C57">
              <w:rPr>
                <w:rFonts w:ascii="Helvetica" w:eastAsia="Calibri" w:hAnsi="Helvetica" w:cs="Helvetica"/>
                <w:bCs/>
                <w:sz w:val="22"/>
                <w:szCs w:val="22"/>
              </w:rPr>
              <w:t>1,450</w:t>
            </w:r>
          </w:p>
        </w:tc>
        <w:tc>
          <w:tcPr>
            <w:tcW w:w="1134" w:type="dxa"/>
            <w:shd w:val="clear" w:color="auto" w:fill="auto"/>
          </w:tcPr>
          <w:p w14:paraId="39BD60F1" w14:textId="1B9E1CFE" w:rsidR="00E4595C" w:rsidRPr="00C0713B" w:rsidRDefault="00E4595C" w:rsidP="00CF6D93">
            <w:pPr>
              <w:tabs>
                <w:tab w:val="left" w:pos="2655"/>
                <w:tab w:val="center" w:pos="4252"/>
              </w:tabs>
              <w:jc w:val="center"/>
              <w:cnfStyle w:val="000000100000" w:firstRow="0" w:lastRow="0" w:firstColumn="0" w:lastColumn="0" w:oddVBand="0" w:evenVBand="0" w:oddHBand="1" w:evenHBand="0" w:firstRowFirstColumn="0" w:firstRowLastColumn="0" w:lastRowFirstColumn="0" w:lastRowLastColumn="0"/>
              <w:rPr>
                <w:rFonts w:ascii="Helvetica" w:eastAsia="Calibri" w:hAnsi="Helvetica" w:cs="Helvetica"/>
                <w:bCs/>
                <w:sz w:val="22"/>
                <w:szCs w:val="22"/>
              </w:rPr>
            </w:pPr>
            <w:r w:rsidRPr="00C0713B">
              <w:rPr>
                <w:rFonts w:ascii="Helvetica" w:eastAsia="Calibri" w:hAnsi="Helvetica" w:cs="Helvetica"/>
                <w:bCs/>
                <w:sz w:val="22"/>
                <w:szCs w:val="22"/>
              </w:rPr>
              <w:t>$</w:t>
            </w:r>
            <w:r w:rsidR="00540C57">
              <w:rPr>
                <w:rFonts w:ascii="Helvetica" w:eastAsia="Calibri" w:hAnsi="Helvetica" w:cs="Helvetica"/>
                <w:bCs/>
                <w:sz w:val="22"/>
                <w:szCs w:val="22"/>
              </w:rPr>
              <w:t>1,095</w:t>
            </w:r>
          </w:p>
        </w:tc>
        <w:tc>
          <w:tcPr>
            <w:tcW w:w="992" w:type="dxa"/>
            <w:shd w:val="clear" w:color="auto" w:fill="auto"/>
          </w:tcPr>
          <w:p w14:paraId="313CD7B1" w14:textId="320FE478" w:rsidR="00E4595C" w:rsidRPr="00C0713B" w:rsidRDefault="00E4595C" w:rsidP="00CF6D93">
            <w:pPr>
              <w:tabs>
                <w:tab w:val="left" w:pos="2655"/>
                <w:tab w:val="center" w:pos="4252"/>
              </w:tabs>
              <w:jc w:val="center"/>
              <w:cnfStyle w:val="000000100000" w:firstRow="0" w:lastRow="0" w:firstColumn="0" w:lastColumn="0" w:oddVBand="0" w:evenVBand="0" w:oddHBand="1" w:evenHBand="0" w:firstRowFirstColumn="0" w:firstRowLastColumn="0" w:lastRowFirstColumn="0" w:lastRowLastColumn="0"/>
              <w:rPr>
                <w:rFonts w:ascii="Helvetica" w:eastAsia="Calibri" w:hAnsi="Helvetica" w:cs="Helvetica"/>
                <w:bCs/>
                <w:sz w:val="22"/>
                <w:szCs w:val="22"/>
              </w:rPr>
            </w:pPr>
            <w:r w:rsidRPr="00C0713B">
              <w:rPr>
                <w:rFonts w:ascii="Helvetica" w:eastAsia="Calibri" w:hAnsi="Helvetica" w:cs="Helvetica"/>
                <w:bCs/>
                <w:sz w:val="22"/>
                <w:szCs w:val="22"/>
              </w:rPr>
              <w:t>$</w:t>
            </w:r>
            <w:r w:rsidR="00540C57">
              <w:rPr>
                <w:rFonts w:ascii="Helvetica" w:eastAsia="Calibri" w:hAnsi="Helvetica" w:cs="Helvetica"/>
                <w:bCs/>
                <w:sz w:val="22"/>
                <w:szCs w:val="22"/>
              </w:rPr>
              <w:t>1,035</w:t>
            </w:r>
          </w:p>
        </w:tc>
        <w:tc>
          <w:tcPr>
            <w:tcW w:w="1279" w:type="dxa"/>
            <w:shd w:val="clear" w:color="auto" w:fill="auto"/>
          </w:tcPr>
          <w:p w14:paraId="062B687D" w14:textId="46E18EE5" w:rsidR="00E4595C" w:rsidRPr="00C0713B" w:rsidRDefault="00E4595C" w:rsidP="00CF6D93">
            <w:pPr>
              <w:tabs>
                <w:tab w:val="left" w:pos="2655"/>
                <w:tab w:val="center" w:pos="4252"/>
              </w:tabs>
              <w:jc w:val="center"/>
              <w:cnfStyle w:val="000000100000" w:firstRow="0" w:lastRow="0" w:firstColumn="0" w:lastColumn="0" w:oddVBand="0" w:evenVBand="0" w:oddHBand="1" w:evenHBand="0" w:firstRowFirstColumn="0" w:firstRowLastColumn="0" w:lastRowFirstColumn="0" w:lastRowLastColumn="0"/>
              <w:rPr>
                <w:rFonts w:ascii="Helvetica" w:eastAsia="Calibri" w:hAnsi="Helvetica" w:cs="Helvetica"/>
                <w:bCs/>
                <w:sz w:val="22"/>
                <w:szCs w:val="22"/>
              </w:rPr>
            </w:pPr>
            <w:r w:rsidRPr="00C0713B">
              <w:rPr>
                <w:rFonts w:ascii="Helvetica" w:eastAsia="Calibri" w:hAnsi="Helvetica" w:cs="Helvetica"/>
                <w:bCs/>
                <w:sz w:val="22"/>
                <w:szCs w:val="22"/>
              </w:rPr>
              <w:t>$</w:t>
            </w:r>
            <w:r w:rsidR="00540C57">
              <w:rPr>
                <w:rFonts w:ascii="Helvetica" w:eastAsia="Calibri" w:hAnsi="Helvetica" w:cs="Helvetica"/>
                <w:bCs/>
                <w:sz w:val="22"/>
                <w:szCs w:val="22"/>
              </w:rPr>
              <w:t>665</w:t>
            </w:r>
          </w:p>
        </w:tc>
      </w:tr>
    </w:tbl>
    <w:p w14:paraId="1940D15E" w14:textId="77777777" w:rsidR="00E4595C" w:rsidRDefault="00E4595C" w:rsidP="00E4595C">
      <w:pPr>
        <w:rPr>
          <w:rFonts w:ascii="Helvetica" w:hAnsi="Helvetica" w:cs="Helvetica"/>
        </w:rPr>
      </w:pPr>
    </w:p>
    <w:p w14:paraId="66ACC0D0" w14:textId="77777777" w:rsidR="00E4595C" w:rsidRPr="007B7F15" w:rsidRDefault="00E4595C" w:rsidP="00E4595C">
      <w:pPr>
        <w:rPr>
          <w:rFonts w:ascii="Handlee" w:eastAsia="Times New Roman" w:hAnsi="Handlee" w:cs="Helvetica"/>
          <w:b/>
          <w:bCs/>
          <w:color w:val="505050"/>
          <w:spacing w:val="24"/>
          <w:sz w:val="30"/>
          <w:szCs w:val="30"/>
          <w:bdr w:val="none" w:sz="0" w:space="0" w:color="auto" w:frame="1"/>
          <w:lang w:eastAsia="es-MX"/>
        </w:rPr>
      </w:pPr>
      <w:r w:rsidRPr="00555575">
        <w:rPr>
          <w:rFonts w:ascii="Handlee" w:eastAsia="Times New Roman" w:hAnsi="Handlee" w:cs="Helvetica"/>
          <w:b/>
          <w:bCs/>
          <w:color w:val="505050"/>
          <w:spacing w:val="24"/>
          <w:sz w:val="28"/>
          <w:szCs w:val="30"/>
          <w:bdr w:val="none" w:sz="0" w:space="0" w:color="auto" w:frame="1"/>
          <w:lang w:eastAsia="es-MX"/>
        </w:rPr>
        <w:t>IMPUESTOS</w:t>
      </w:r>
      <w:r w:rsidRPr="007B7F15">
        <w:rPr>
          <w:rFonts w:ascii="Handlee" w:eastAsia="Times New Roman" w:hAnsi="Handlee" w:cs="Helvetica"/>
          <w:b/>
          <w:bCs/>
          <w:color w:val="505050"/>
          <w:spacing w:val="24"/>
          <w:sz w:val="30"/>
          <w:szCs w:val="30"/>
          <w:bdr w:val="none" w:sz="0" w:space="0" w:color="auto" w:frame="1"/>
          <w:lang w:eastAsia="es-MX"/>
        </w:rPr>
        <w:t xml:space="preserve"> </w:t>
      </w:r>
    </w:p>
    <w:tbl>
      <w:tblPr>
        <w:tblStyle w:val="Tablaconcuadrcula"/>
        <w:tblW w:w="7371" w:type="dxa"/>
        <w:tblInd w:w="704" w:type="dxa"/>
        <w:tblLook w:val="04A0" w:firstRow="1" w:lastRow="0" w:firstColumn="1" w:lastColumn="0" w:noHBand="0" w:noVBand="1"/>
      </w:tblPr>
      <w:tblGrid>
        <w:gridCol w:w="3542"/>
        <w:gridCol w:w="3829"/>
      </w:tblGrid>
      <w:tr w:rsidR="00E4595C" w14:paraId="0CA4684E" w14:textId="77777777" w:rsidTr="00CF6D93">
        <w:trPr>
          <w:trHeight w:val="265"/>
        </w:trPr>
        <w:tc>
          <w:tcPr>
            <w:tcW w:w="3542" w:type="dxa"/>
          </w:tcPr>
          <w:p w14:paraId="0C6DD836" w14:textId="77777777" w:rsidR="00E4595C" w:rsidRPr="00EA133F" w:rsidRDefault="00E4595C" w:rsidP="004A3B6E">
            <w:pPr>
              <w:pStyle w:val="Sinespaciado"/>
              <w:jc w:val="center"/>
              <w:rPr>
                <w:rFonts w:ascii="Helvetica" w:hAnsi="Helvetica" w:cs="Helvetica"/>
                <w:sz w:val="24"/>
                <w:szCs w:val="24"/>
                <w:lang w:eastAsia="es-MX"/>
              </w:rPr>
            </w:pPr>
            <w:r w:rsidRPr="00EA133F">
              <w:rPr>
                <w:rFonts w:ascii="Helvetica" w:hAnsi="Helvetica" w:cs="Helvetica"/>
                <w:sz w:val="24"/>
                <w:szCs w:val="24"/>
                <w:lang w:eastAsia="es-MX"/>
              </w:rPr>
              <w:t>Impuestos Aéreos</w:t>
            </w:r>
          </w:p>
        </w:tc>
        <w:tc>
          <w:tcPr>
            <w:tcW w:w="3829" w:type="dxa"/>
          </w:tcPr>
          <w:p w14:paraId="6D0C51A0" w14:textId="7CB8B20F" w:rsidR="00E4595C" w:rsidRPr="00EA133F" w:rsidRDefault="00E4595C" w:rsidP="004A3B6E">
            <w:pPr>
              <w:pStyle w:val="Sinespaciado"/>
              <w:jc w:val="center"/>
              <w:rPr>
                <w:rFonts w:ascii="Helvetica" w:hAnsi="Helvetica" w:cs="Helvetica"/>
                <w:sz w:val="24"/>
                <w:szCs w:val="24"/>
                <w:lang w:eastAsia="es-MX"/>
              </w:rPr>
            </w:pPr>
            <w:r w:rsidRPr="00EA133F">
              <w:rPr>
                <w:rFonts w:ascii="Helvetica" w:hAnsi="Helvetica" w:cs="Helvetica"/>
                <w:sz w:val="24"/>
                <w:szCs w:val="24"/>
                <w:lang w:eastAsia="es-MX"/>
              </w:rPr>
              <w:t>$3</w:t>
            </w:r>
            <w:r w:rsidR="004A3B6E">
              <w:rPr>
                <w:rFonts w:ascii="Helvetica" w:hAnsi="Helvetica" w:cs="Helvetica"/>
                <w:sz w:val="24"/>
                <w:szCs w:val="24"/>
                <w:lang w:eastAsia="es-MX"/>
              </w:rPr>
              <w:t>80</w:t>
            </w:r>
          </w:p>
        </w:tc>
      </w:tr>
    </w:tbl>
    <w:p w14:paraId="1A423182" w14:textId="77777777" w:rsidR="00E4595C" w:rsidRPr="000354E9" w:rsidRDefault="00E4595C" w:rsidP="00E4595C">
      <w:pPr>
        <w:rPr>
          <w:rFonts w:ascii="Helvetica" w:hAnsi="Helvetica" w:cs="Helvetica"/>
          <w:sz w:val="28"/>
        </w:rPr>
      </w:pPr>
    </w:p>
    <w:p w14:paraId="78721267" w14:textId="77777777" w:rsidR="00E4595C" w:rsidRDefault="00E4595C" w:rsidP="00E4595C">
      <w:pPr>
        <w:rPr>
          <w:rFonts w:ascii="Handlee" w:eastAsia="Times New Roman" w:hAnsi="Handlee" w:cs="Helvetica"/>
          <w:b/>
          <w:bCs/>
          <w:color w:val="505050"/>
          <w:spacing w:val="24"/>
          <w:sz w:val="30"/>
          <w:szCs w:val="30"/>
          <w:bdr w:val="none" w:sz="0" w:space="0" w:color="auto" w:frame="1"/>
          <w:lang w:eastAsia="es-MX"/>
        </w:rPr>
      </w:pPr>
      <w:r>
        <w:rPr>
          <w:rFonts w:ascii="Handlee" w:eastAsia="Times New Roman" w:hAnsi="Handlee" w:cs="Helvetica"/>
          <w:b/>
          <w:bCs/>
          <w:color w:val="505050"/>
          <w:spacing w:val="24"/>
          <w:sz w:val="30"/>
          <w:szCs w:val="30"/>
          <w:bdr w:val="none" w:sz="0" w:space="0" w:color="auto" w:frame="1"/>
          <w:lang w:eastAsia="es-MX"/>
        </w:rPr>
        <w:t>TARIFAS DESDE MEX</w:t>
      </w:r>
    </w:p>
    <w:tbl>
      <w:tblPr>
        <w:tblStyle w:val="Tablaconcuadrcula4-nfasis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201"/>
        <w:gridCol w:w="1134"/>
        <w:gridCol w:w="992"/>
        <w:gridCol w:w="1279"/>
      </w:tblGrid>
      <w:tr w:rsidR="00E4595C" w:rsidRPr="00C0713B" w14:paraId="742B22FE" w14:textId="77777777" w:rsidTr="00CF6D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5" w:type="dxa"/>
            <w:tcBorders>
              <w:top w:val="none" w:sz="0" w:space="0" w:color="auto"/>
              <w:left w:val="none" w:sz="0" w:space="0" w:color="auto"/>
              <w:bottom w:val="none" w:sz="0" w:space="0" w:color="auto"/>
              <w:right w:val="none" w:sz="0" w:space="0" w:color="auto"/>
            </w:tcBorders>
            <w:shd w:val="clear" w:color="auto" w:fill="auto"/>
          </w:tcPr>
          <w:p w14:paraId="4B38F2E0" w14:textId="77777777" w:rsidR="00E4595C" w:rsidRPr="00C0713B" w:rsidRDefault="00E4595C" w:rsidP="00CF6D93">
            <w:pPr>
              <w:tabs>
                <w:tab w:val="left" w:pos="2655"/>
                <w:tab w:val="center" w:pos="4252"/>
              </w:tabs>
              <w:jc w:val="center"/>
              <w:rPr>
                <w:rFonts w:ascii="Helvetica" w:eastAsia="Calibri" w:hAnsi="Helvetica" w:cs="Helvetica"/>
                <w:b w:val="0"/>
                <w:bCs w:val="0"/>
                <w:color w:val="auto"/>
                <w:sz w:val="22"/>
                <w:szCs w:val="22"/>
              </w:rPr>
            </w:pPr>
            <w:r w:rsidRPr="00C0713B">
              <w:rPr>
                <w:rFonts w:ascii="Helvetica" w:eastAsia="Calibri" w:hAnsi="Helvetica" w:cs="Helvetica"/>
                <w:color w:val="auto"/>
                <w:sz w:val="22"/>
                <w:szCs w:val="22"/>
              </w:rPr>
              <w:t xml:space="preserve">HOTEL 3* </w:t>
            </w:r>
          </w:p>
        </w:tc>
        <w:tc>
          <w:tcPr>
            <w:tcW w:w="1201" w:type="dxa"/>
            <w:tcBorders>
              <w:top w:val="none" w:sz="0" w:space="0" w:color="auto"/>
              <w:left w:val="none" w:sz="0" w:space="0" w:color="auto"/>
              <w:bottom w:val="none" w:sz="0" w:space="0" w:color="auto"/>
              <w:right w:val="none" w:sz="0" w:space="0" w:color="auto"/>
            </w:tcBorders>
            <w:shd w:val="clear" w:color="auto" w:fill="auto"/>
          </w:tcPr>
          <w:p w14:paraId="62CA6625" w14:textId="77777777" w:rsidR="00E4595C" w:rsidRPr="00C0713B" w:rsidRDefault="00E4595C" w:rsidP="00CF6D93">
            <w:pPr>
              <w:tabs>
                <w:tab w:val="left" w:pos="2655"/>
                <w:tab w:val="center" w:pos="4252"/>
              </w:tabs>
              <w:jc w:val="center"/>
              <w:cnfStyle w:val="100000000000" w:firstRow="1" w:lastRow="0" w:firstColumn="0" w:lastColumn="0" w:oddVBand="0" w:evenVBand="0" w:oddHBand="0" w:evenHBand="0" w:firstRowFirstColumn="0" w:firstRowLastColumn="0" w:lastRowFirstColumn="0" w:lastRowLastColumn="0"/>
              <w:rPr>
                <w:rFonts w:ascii="Helvetica" w:eastAsia="Calibri" w:hAnsi="Helvetica" w:cs="Helvetica"/>
                <w:b w:val="0"/>
                <w:bCs w:val="0"/>
                <w:color w:val="auto"/>
                <w:sz w:val="22"/>
                <w:szCs w:val="22"/>
              </w:rPr>
            </w:pPr>
            <w:r w:rsidRPr="00C0713B">
              <w:rPr>
                <w:rFonts w:ascii="Helvetica" w:eastAsia="Calibri" w:hAnsi="Helvetica" w:cs="Helvetica"/>
                <w:color w:val="auto"/>
                <w:sz w:val="22"/>
                <w:szCs w:val="22"/>
              </w:rPr>
              <w:t>SGL</w:t>
            </w:r>
          </w:p>
        </w:tc>
        <w:tc>
          <w:tcPr>
            <w:tcW w:w="1134" w:type="dxa"/>
            <w:tcBorders>
              <w:top w:val="none" w:sz="0" w:space="0" w:color="auto"/>
              <w:left w:val="none" w:sz="0" w:space="0" w:color="auto"/>
              <w:bottom w:val="none" w:sz="0" w:space="0" w:color="auto"/>
              <w:right w:val="none" w:sz="0" w:space="0" w:color="auto"/>
            </w:tcBorders>
            <w:shd w:val="clear" w:color="auto" w:fill="auto"/>
          </w:tcPr>
          <w:p w14:paraId="09BD936E" w14:textId="77777777" w:rsidR="00E4595C" w:rsidRPr="00C0713B" w:rsidRDefault="00E4595C" w:rsidP="00CF6D93">
            <w:pPr>
              <w:tabs>
                <w:tab w:val="left" w:pos="2655"/>
                <w:tab w:val="center" w:pos="4252"/>
              </w:tabs>
              <w:jc w:val="center"/>
              <w:cnfStyle w:val="100000000000" w:firstRow="1" w:lastRow="0" w:firstColumn="0" w:lastColumn="0" w:oddVBand="0" w:evenVBand="0" w:oddHBand="0" w:evenHBand="0" w:firstRowFirstColumn="0" w:firstRowLastColumn="0" w:lastRowFirstColumn="0" w:lastRowLastColumn="0"/>
              <w:rPr>
                <w:rFonts w:ascii="Helvetica" w:eastAsia="Calibri" w:hAnsi="Helvetica" w:cs="Helvetica"/>
                <w:b w:val="0"/>
                <w:bCs w:val="0"/>
                <w:color w:val="auto"/>
                <w:sz w:val="22"/>
                <w:szCs w:val="22"/>
              </w:rPr>
            </w:pPr>
            <w:r w:rsidRPr="00C0713B">
              <w:rPr>
                <w:rFonts w:ascii="Helvetica" w:eastAsia="Calibri" w:hAnsi="Helvetica" w:cs="Helvetica"/>
                <w:color w:val="auto"/>
                <w:sz w:val="22"/>
                <w:szCs w:val="22"/>
              </w:rPr>
              <w:t>DBL</w:t>
            </w:r>
          </w:p>
        </w:tc>
        <w:tc>
          <w:tcPr>
            <w:tcW w:w="992" w:type="dxa"/>
            <w:tcBorders>
              <w:top w:val="none" w:sz="0" w:space="0" w:color="auto"/>
              <w:left w:val="none" w:sz="0" w:space="0" w:color="auto"/>
              <w:bottom w:val="none" w:sz="0" w:space="0" w:color="auto"/>
              <w:right w:val="none" w:sz="0" w:space="0" w:color="auto"/>
            </w:tcBorders>
            <w:shd w:val="clear" w:color="auto" w:fill="auto"/>
          </w:tcPr>
          <w:p w14:paraId="48CD8B59" w14:textId="77777777" w:rsidR="00E4595C" w:rsidRPr="00C0713B" w:rsidRDefault="00E4595C" w:rsidP="00CF6D93">
            <w:pPr>
              <w:tabs>
                <w:tab w:val="left" w:pos="2655"/>
                <w:tab w:val="center" w:pos="4252"/>
              </w:tabs>
              <w:jc w:val="center"/>
              <w:cnfStyle w:val="100000000000" w:firstRow="1" w:lastRow="0" w:firstColumn="0" w:lastColumn="0" w:oddVBand="0" w:evenVBand="0" w:oddHBand="0" w:evenHBand="0" w:firstRowFirstColumn="0" w:firstRowLastColumn="0" w:lastRowFirstColumn="0" w:lastRowLastColumn="0"/>
              <w:rPr>
                <w:rFonts w:ascii="Helvetica" w:eastAsia="Calibri" w:hAnsi="Helvetica" w:cs="Helvetica"/>
                <w:b w:val="0"/>
                <w:bCs w:val="0"/>
                <w:color w:val="auto"/>
                <w:sz w:val="22"/>
                <w:szCs w:val="22"/>
              </w:rPr>
            </w:pPr>
            <w:r w:rsidRPr="00C0713B">
              <w:rPr>
                <w:rFonts w:ascii="Helvetica" w:eastAsia="Calibri" w:hAnsi="Helvetica" w:cs="Helvetica"/>
                <w:color w:val="auto"/>
                <w:sz w:val="22"/>
                <w:szCs w:val="22"/>
              </w:rPr>
              <w:t>TPL</w:t>
            </w:r>
          </w:p>
        </w:tc>
        <w:tc>
          <w:tcPr>
            <w:tcW w:w="1279" w:type="dxa"/>
            <w:tcBorders>
              <w:top w:val="none" w:sz="0" w:space="0" w:color="auto"/>
              <w:left w:val="none" w:sz="0" w:space="0" w:color="auto"/>
              <w:bottom w:val="none" w:sz="0" w:space="0" w:color="auto"/>
              <w:right w:val="none" w:sz="0" w:space="0" w:color="auto"/>
            </w:tcBorders>
            <w:shd w:val="clear" w:color="auto" w:fill="auto"/>
          </w:tcPr>
          <w:p w14:paraId="1067AB81" w14:textId="77777777" w:rsidR="00E4595C" w:rsidRPr="00C0713B" w:rsidRDefault="00E4595C" w:rsidP="00CF6D93">
            <w:pPr>
              <w:tabs>
                <w:tab w:val="left" w:pos="2655"/>
                <w:tab w:val="center" w:pos="4252"/>
              </w:tabs>
              <w:jc w:val="center"/>
              <w:cnfStyle w:val="100000000000" w:firstRow="1" w:lastRow="0" w:firstColumn="0" w:lastColumn="0" w:oddVBand="0" w:evenVBand="0" w:oddHBand="0" w:evenHBand="0" w:firstRowFirstColumn="0" w:firstRowLastColumn="0" w:lastRowFirstColumn="0" w:lastRowLastColumn="0"/>
              <w:rPr>
                <w:rFonts w:ascii="Helvetica" w:eastAsia="Calibri" w:hAnsi="Helvetica" w:cs="Helvetica"/>
                <w:b w:val="0"/>
                <w:bCs w:val="0"/>
                <w:color w:val="auto"/>
                <w:sz w:val="22"/>
                <w:szCs w:val="22"/>
              </w:rPr>
            </w:pPr>
            <w:r w:rsidRPr="00C0713B">
              <w:rPr>
                <w:rFonts w:ascii="Helvetica" w:eastAsia="Calibri" w:hAnsi="Helvetica" w:cs="Helvetica"/>
                <w:color w:val="auto"/>
                <w:sz w:val="22"/>
                <w:szCs w:val="22"/>
              </w:rPr>
              <w:t>CHD - 10</w:t>
            </w:r>
          </w:p>
        </w:tc>
      </w:tr>
      <w:tr w:rsidR="00E4595C" w:rsidRPr="00C0713B" w14:paraId="520CDA90" w14:textId="77777777" w:rsidTr="00CF6D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5" w:type="dxa"/>
            <w:shd w:val="clear" w:color="auto" w:fill="auto"/>
          </w:tcPr>
          <w:p w14:paraId="35EA4DC7" w14:textId="77777777" w:rsidR="00E4595C" w:rsidRPr="00C0713B" w:rsidRDefault="00E4595C" w:rsidP="00CF6D93">
            <w:pPr>
              <w:tabs>
                <w:tab w:val="left" w:pos="2655"/>
                <w:tab w:val="center" w:pos="4252"/>
              </w:tabs>
              <w:jc w:val="center"/>
              <w:rPr>
                <w:rFonts w:ascii="Helvetica" w:eastAsia="Calibri" w:hAnsi="Helvetica" w:cs="Helvetica"/>
                <w:b w:val="0"/>
                <w:bCs w:val="0"/>
                <w:sz w:val="22"/>
                <w:szCs w:val="22"/>
              </w:rPr>
            </w:pPr>
            <w:r w:rsidRPr="00C0713B">
              <w:rPr>
                <w:rFonts w:ascii="Helvetica" w:eastAsia="Calibri" w:hAnsi="Helvetica" w:cs="Helvetica"/>
                <w:sz w:val="22"/>
                <w:szCs w:val="22"/>
              </w:rPr>
              <w:t xml:space="preserve">DIC – NOV </w:t>
            </w:r>
          </w:p>
        </w:tc>
        <w:tc>
          <w:tcPr>
            <w:tcW w:w="1201" w:type="dxa"/>
            <w:shd w:val="clear" w:color="auto" w:fill="auto"/>
          </w:tcPr>
          <w:p w14:paraId="78B6AD85" w14:textId="5557B0E6" w:rsidR="00E4595C" w:rsidRPr="00C0713B" w:rsidRDefault="00E4595C" w:rsidP="00CF6D93">
            <w:pPr>
              <w:tabs>
                <w:tab w:val="left" w:pos="2655"/>
                <w:tab w:val="center" w:pos="4252"/>
              </w:tabs>
              <w:jc w:val="center"/>
              <w:cnfStyle w:val="000000100000" w:firstRow="0" w:lastRow="0" w:firstColumn="0" w:lastColumn="0" w:oddVBand="0" w:evenVBand="0" w:oddHBand="1" w:evenHBand="0" w:firstRowFirstColumn="0" w:firstRowLastColumn="0" w:lastRowFirstColumn="0" w:lastRowLastColumn="0"/>
              <w:rPr>
                <w:rFonts w:ascii="Helvetica" w:eastAsia="Calibri" w:hAnsi="Helvetica" w:cs="Helvetica"/>
                <w:bCs/>
                <w:sz w:val="22"/>
                <w:szCs w:val="22"/>
              </w:rPr>
            </w:pPr>
            <w:r w:rsidRPr="00C0713B">
              <w:rPr>
                <w:rFonts w:ascii="Helvetica" w:eastAsia="Calibri" w:hAnsi="Helvetica" w:cs="Helvetica"/>
                <w:bCs/>
                <w:sz w:val="22"/>
                <w:szCs w:val="22"/>
              </w:rPr>
              <w:t>$</w:t>
            </w:r>
            <w:r w:rsidR="00540C57">
              <w:rPr>
                <w:rFonts w:ascii="Helvetica" w:eastAsia="Calibri" w:hAnsi="Helvetica" w:cs="Helvetica"/>
                <w:bCs/>
                <w:sz w:val="22"/>
                <w:szCs w:val="22"/>
              </w:rPr>
              <w:t>1,189</w:t>
            </w:r>
          </w:p>
        </w:tc>
        <w:tc>
          <w:tcPr>
            <w:tcW w:w="1134" w:type="dxa"/>
            <w:shd w:val="clear" w:color="auto" w:fill="auto"/>
          </w:tcPr>
          <w:p w14:paraId="132BCC8B" w14:textId="7EDF30C0" w:rsidR="00E4595C" w:rsidRPr="00C0713B" w:rsidRDefault="00E4595C" w:rsidP="00CF6D93">
            <w:pPr>
              <w:tabs>
                <w:tab w:val="left" w:pos="2655"/>
                <w:tab w:val="center" w:pos="4252"/>
              </w:tabs>
              <w:jc w:val="center"/>
              <w:cnfStyle w:val="000000100000" w:firstRow="0" w:lastRow="0" w:firstColumn="0" w:lastColumn="0" w:oddVBand="0" w:evenVBand="0" w:oddHBand="1" w:evenHBand="0" w:firstRowFirstColumn="0" w:firstRowLastColumn="0" w:lastRowFirstColumn="0" w:lastRowLastColumn="0"/>
              <w:rPr>
                <w:rFonts w:ascii="Helvetica" w:eastAsia="Calibri" w:hAnsi="Helvetica" w:cs="Helvetica"/>
                <w:bCs/>
                <w:sz w:val="22"/>
                <w:szCs w:val="22"/>
              </w:rPr>
            </w:pPr>
            <w:r w:rsidRPr="00C0713B">
              <w:rPr>
                <w:rFonts w:ascii="Helvetica" w:eastAsia="Calibri" w:hAnsi="Helvetica" w:cs="Helvetica"/>
                <w:bCs/>
                <w:sz w:val="22"/>
                <w:szCs w:val="22"/>
              </w:rPr>
              <w:t>$</w:t>
            </w:r>
            <w:r w:rsidR="00540C57">
              <w:rPr>
                <w:rFonts w:ascii="Helvetica" w:eastAsia="Calibri" w:hAnsi="Helvetica" w:cs="Helvetica"/>
                <w:bCs/>
                <w:sz w:val="22"/>
                <w:szCs w:val="22"/>
              </w:rPr>
              <w:t>935</w:t>
            </w:r>
          </w:p>
        </w:tc>
        <w:tc>
          <w:tcPr>
            <w:tcW w:w="992" w:type="dxa"/>
            <w:shd w:val="clear" w:color="auto" w:fill="auto"/>
          </w:tcPr>
          <w:p w14:paraId="1252A27A" w14:textId="40CEC660" w:rsidR="00E4595C" w:rsidRPr="00C0713B" w:rsidRDefault="00E4595C" w:rsidP="00CF6D93">
            <w:pPr>
              <w:tabs>
                <w:tab w:val="left" w:pos="2655"/>
                <w:tab w:val="center" w:pos="4252"/>
              </w:tabs>
              <w:jc w:val="center"/>
              <w:cnfStyle w:val="000000100000" w:firstRow="0" w:lastRow="0" w:firstColumn="0" w:lastColumn="0" w:oddVBand="0" w:evenVBand="0" w:oddHBand="1" w:evenHBand="0" w:firstRowFirstColumn="0" w:firstRowLastColumn="0" w:lastRowFirstColumn="0" w:lastRowLastColumn="0"/>
              <w:rPr>
                <w:rFonts w:ascii="Helvetica" w:eastAsia="Calibri" w:hAnsi="Helvetica" w:cs="Helvetica"/>
                <w:bCs/>
                <w:sz w:val="22"/>
                <w:szCs w:val="22"/>
              </w:rPr>
            </w:pPr>
            <w:r w:rsidRPr="00C0713B">
              <w:rPr>
                <w:rFonts w:ascii="Helvetica" w:eastAsia="Calibri" w:hAnsi="Helvetica" w:cs="Helvetica"/>
                <w:bCs/>
                <w:sz w:val="22"/>
                <w:szCs w:val="22"/>
              </w:rPr>
              <w:t>$</w:t>
            </w:r>
            <w:r w:rsidR="00540C57">
              <w:rPr>
                <w:rFonts w:ascii="Helvetica" w:eastAsia="Calibri" w:hAnsi="Helvetica" w:cs="Helvetica"/>
                <w:bCs/>
                <w:sz w:val="22"/>
                <w:szCs w:val="22"/>
              </w:rPr>
              <w:t>895</w:t>
            </w:r>
          </w:p>
        </w:tc>
        <w:tc>
          <w:tcPr>
            <w:tcW w:w="1279" w:type="dxa"/>
            <w:shd w:val="clear" w:color="auto" w:fill="auto"/>
          </w:tcPr>
          <w:p w14:paraId="072FDBB8" w14:textId="4DE0505E" w:rsidR="00E4595C" w:rsidRPr="00C0713B" w:rsidRDefault="00E4595C" w:rsidP="00CF6D93">
            <w:pPr>
              <w:tabs>
                <w:tab w:val="left" w:pos="2655"/>
                <w:tab w:val="center" w:pos="4252"/>
              </w:tabs>
              <w:jc w:val="center"/>
              <w:cnfStyle w:val="000000100000" w:firstRow="0" w:lastRow="0" w:firstColumn="0" w:lastColumn="0" w:oddVBand="0" w:evenVBand="0" w:oddHBand="1" w:evenHBand="0" w:firstRowFirstColumn="0" w:firstRowLastColumn="0" w:lastRowFirstColumn="0" w:lastRowLastColumn="0"/>
              <w:rPr>
                <w:rFonts w:ascii="Helvetica" w:eastAsia="Calibri" w:hAnsi="Helvetica" w:cs="Helvetica"/>
                <w:bCs/>
                <w:sz w:val="22"/>
                <w:szCs w:val="22"/>
              </w:rPr>
            </w:pPr>
            <w:r w:rsidRPr="00C0713B">
              <w:rPr>
                <w:rFonts w:ascii="Helvetica" w:eastAsia="Calibri" w:hAnsi="Helvetica" w:cs="Helvetica"/>
                <w:bCs/>
                <w:sz w:val="22"/>
                <w:szCs w:val="22"/>
              </w:rPr>
              <w:t>$</w:t>
            </w:r>
            <w:r w:rsidR="00540C57">
              <w:rPr>
                <w:rFonts w:ascii="Helvetica" w:eastAsia="Calibri" w:hAnsi="Helvetica" w:cs="Helvetica"/>
                <w:bCs/>
                <w:sz w:val="22"/>
                <w:szCs w:val="22"/>
              </w:rPr>
              <w:t>635</w:t>
            </w:r>
          </w:p>
        </w:tc>
      </w:tr>
    </w:tbl>
    <w:p w14:paraId="5229B368" w14:textId="77777777" w:rsidR="00E4595C" w:rsidRPr="00C0713B" w:rsidRDefault="00E4595C" w:rsidP="00E4595C">
      <w:pPr>
        <w:jc w:val="both"/>
        <w:rPr>
          <w:rFonts w:ascii="Helvetica" w:hAnsi="Helvetica" w:cs="Helvetica"/>
          <w:b/>
          <w:bCs/>
          <w:i/>
          <w:sz w:val="14"/>
          <w:u w:val="single"/>
        </w:rPr>
      </w:pPr>
    </w:p>
    <w:tbl>
      <w:tblPr>
        <w:tblStyle w:val="Tablaconcuadrcula4-nfasis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201"/>
        <w:gridCol w:w="1134"/>
        <w:gridCol w:w="992"/>
        <w:gridCol w:w="1279"/>
      </w:tblGrid>
      <w:tr w:rsidR="00E4595C" w:rsidRPr="00C0713B" w14:paraId="5C1B43C0" w14:textId="77777777" w:rsidTr="00CF6D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5" w:type="dxa"/>
            <w:tcBorders>
              <w:top w:val="none" w:sz="0" w:space="0" w:color="auto"/>
              <w:left w:val="none" w:sz="0" w:space="0" w:color="auto"/>
              <w:bottom w:val="none" w:sz="0" w:space="0" w:color="auto"/>
              <w:right w:val="none" w:sz="0" w:space="0" w:color="auto"/>
            </w:tcBorders>
            <w:shd w:val="clear" w:color="auto" w:fill="auto"/>
          </w:tcPr>
          <w:p w14:paraId="24D4889B" w14:textId="77777777" w:rsidR="00E4595C" w:rsidRPr="00C0713B" w:rsidRDefault="00E4595C" w:rsidP="00CF6D93">
            <w:pPr>
              <w:tabs>
                <w:tab w:val="left" w:pos="2655"/>
                <w:tab w:val="center" w:pos="4252"/>
              </w:tabs>
              <w:jc w:val="center"/>
              <w:rPr>
                <w:rFonts w:ascii="Helvetica" w:eastAsia="Calibri" w:hAnsi="Helvetica" w:cs="Helvetica"/>
                <w:bCs w:val="0"/>
                <w:color w:val="auto"/>
                <w:sz w:val="22"/>
                <w:szCs w:val="22"/>
              </w:rPr>
            </w:pPr>
            <w:r w:rsidRPr="00C0713B">
              <w:rPr>
                <w:rFonts w:ascii="Helvetica" w:eastAsia="Calibri" w:hAnsi="Helvetica" w:cs="Helvetica"/>
                <w:bCs w:val="0"/>
                <w:color w:val="auto"/>
                <w:sz w:val="22"/>
                <w:szCs w:val="22"/>
              </w:rPr>
              <w:t xml:space="preserve">HOTEL 4* </w:t>
            </w:r>
          </w:p>
        </w:tc>
        <w:tc>
          <w:tcPr>
            <w:tcW w:w="1201" w:type="dxa"/>
            <w:tcBorders>
              <w:top w:val="none" w:sz="0" w:space="0" w:color="auto"/>
              <w:left w:val="none" w:sz="0" w:space="0" w:color="auto"/>
              <w:bottom w:val="none" w:sz="0" w:space="0" w:color="auto"/>
              <w:right w:val="none" w:sz="0" w:space="0" w:color="auto"/>
            </w:tcBorders>
            <w:shd w:val="clear" w:color="auto" w:fill="auto"/>
          </w:tcPr>
          <w:p w14:paraId="08896466" w14:textId="77777777" w:rsidR="00E4595C" w:rsidRPr="00C0713B" w:rsidRDefault="00E4595C" w:rsidP="00CF6D93">
            <w:pPr>
              <w:tabs>
                <w:tab w:val="left" w:pos="2655"/>
                <w:tab w:val="center" w:pos="4252"/>
              </w:tabs>
              <w:jc w:val="center"/>
              <w:cnfStyle w:val="100000000000" w:firstRow="1" w:lastRow="0" w:firstColumn="0" w:lastColumn="0" w:oddVBand="0" w:evenVBand="0" w:oddHBand="0" w:evenHBand="0" w:firstRowFirstColumn="0" w:firstRowLastColumn="0" w:lastRowFirstColumn="0" w:lastRowLastColumn="0"/>
              <w:rPr>
                <w:rFonts w:ascii="Helvetica" w:eastAsia="Calibri" w:hAnsi="Helvetica" w:cs="Helvetica"/>
                <w:bCs w:val="0"/>
                <w:color w:val="auto"/>
                <w:sz w:val="22"/>
                <w:szCs w:val="22"/>
              </w:rPr>
            </w:pPr>
            <w:r w:rsidRPr="00C0713B">
              <w:rPr>
                <w:rFonts w:ascii="Helvetica" w:eastAsia="Calibri" w:hAnsi="Helvetica" w:cs="Helvetica"/>
                <w:bCs w:val="0"/>
                <w:color w:val="auto"/>
                <w:sz w:val="22"/>
                <w:szCs w:val="22"/>
              </w:rPr>
              <w:t>SGL</w:t>
            </w:r>
          </w:p>
        </w:tc>
        <w:tc>
          <w:tcPr>
            <w:tcW w:w="1134" w:type="dxa"/>
            <w:tcBorders>
              <w:top w:val="none" w:sz="0" w:space="0" w:color="auto"/>
              <w:left w:val="none" w:sz="0" w:space="0" w:color="auto"/>
              <w:bottom w:val="none" w:sz="0" w:space="0" w:color="auto"/>
              <w:right w:val="none" w:sz="0" w:space="0" w:color="auto"/>
            </w:tcBorders>
            <w:shd w:val="clear" w:color="auto" w:fill="auto"/>
          </w:tcPr>
          <w:p w14:paraId="19DD587A" w14:textId="77777777" w:rsidR="00E4595C" w:rsidRPr="00C0713B" w:rsidRDefault="00E4595C" w:rsidP="00CF6D93">
            <w:pPr>
              <w:tabs>
                <w:tab w:val="left" w:pos="2655"/>
                <w:tab w:val="center" w:pos="4252"/>
              </w:tabs>
              <w:jc w:val="center"/>
              <w:cnfStyle w:val="100000000000" w:firstRow="1" w:lastRow="0" w:firstColumn="0" w:lastColumn="0" w:oddVBand="0" w:evenVBand="0" w:oddHBand="0" w:evenHBand="0" w:firstRowFirstColumn="0" w:firstRowLastColumn="0" w:lastRowFirstColumn="0" w:lastRowLastColumn="0"/>
              <w:rPr>
                <w:rFonts w:ascii="Helvetica" w:eastAsia="Calibri" w:hAnsi="Helvetica" w:cs="Helvetica"/>
                <w:bCs w:val="0"/>
                <w:color w:val="auto"/>
                <w:sz w:val="22"/>
                <w:szCs w:val="22"/>
              </w:rPr>
            </w:pPr>
            <w:r w:rsidRPr="00C0713B">
              <w:rPr>
                <w:rFonts w:ascii="Helvetica" w:eastAsia="Calibri" w:hAnsi="Helvetica" w:cs="Helvetica"/>
                <w:bCs w:val="0"/>
                <w:color w:val="auto"/>
                <w:sz w:val="22"/>
                <w:szCs w:val="22"/>
              </w:rPr>
              <w:t>DBL</w:t>
            </w:r>
          </w:p>
        </w:tc>
        <w:tc>
          <w:tcPr>
            <w:tcW w:w="992" w:type="dxa"/>
            <w:tcBorders>
              <w:top w:val="none" w:sz="0" w:space="0" w:color="auto"/>
              <w:left w:val="none" w:sz="0" w:space="0" w:color="auto"/>
              <w:bottom w:val="none" w:sz="0" w:space="0" w:color="auto"/>
              <w:right w:val="none" w:sz="0" w:space="0" w:color="auto"/>
            </w:tcBorders>
            <w:shd w:val="clear" w:color="auto" w:fill="auto"/>
          </w:tcPr>
          <w:p w14:paraId="5B97F55E" w14:textId="77777777" w:rsidR="00E4595C" w:rsidRPr="00C0713B" w:rsidRDefault="00E4595C" w:rsidP="00CF6D93">
            <w:pPr>
              <w:tabs>
                <w:tab w:val="left" w:pos="2655"/>
                <w:tab w:val="center" w:pos="4252"/>
              </w:tabs>
              <w:jc w:val="center"/>
              <w:cnfStyle w:val="100000000000" w:firstRow="1" w:lastRow="0" w:firstColumn="0" w:lastColumn="0" w:oddVBand="0" w:evenVBand="0" w:oddHBand="0" w:evenHBand="0" w:firstRowFirstColumn="0" w:firstRowLastColumn="0" w:lastRowFirstColumn="0" w:lastRowLastColumn="0"/>
              <w:rPr>
                <w:rFonts w:ascii="Helvetica" w:eastAsia="Calibri" w:hAnsi="Helvetica" w:cs="Helvetica"/>
                <w:bCs w:val="0"/>
                <w:color w:val="auto"/>
                <w:sz w:val="22"/>
                <w:szCs w:val="22"/>
              </w:rPr>
            </w:pPr>
            <w:r w:rsidRPr="00C0713B">
              <w:rPr>
                <w:rFonts w:ascii="Helvetica" w:eastAsia="Calibri" w:hAnsi="Helvetica" w:cs="Helvetica"/>
                <w:bCs w:val="0"/>
                <w:color w:val="auto"/>
                <w:sz w:val="22"/>
                <w:szCs w:val="22"/>
              </w:rPr>
              <w:t>TPL</w:t>
            </w:r>
          </w:p>
        </w:tc>
        <w:tc>
          <w:tcPr>
            <w:tcW w:w="1279" w:type="dxa"/>
            <w:tcBorders>
              <w:top w:val="none" w:sz="0" w:space="0" w:color="auto"/>
              <w:left w:val="none" w:sz="0" w:space="0" w:color="auto"/>
              <w:bottom w:val="none" w:sz="0" w:space="0" w:color="auto"/>
              <w:right w:val="none" w:sz="0" w:space="0" w:color="auto"/>
            </w:tcBorders>
            <w:shd w:val="clear" w:color="auto" w:fill="auto"/>
          </w:tcPr>
          <w:p w14:paraId="6FAD0810" w14:textId="77777777" w:rsidR="00E4595C" w:rsidRPr="00C0713B" w:rsidRDefault="00E4595C" w:rsidP="00CF6D93">
            <w:pPr>
              <w:tabs>
                <w:tab w:val="left" w:pos="2655"/>
                <w:tab w:val="center" w:pos="4252"/>
              </w:tabs>
              <w:jc w:val="center"/>
              <w:cnfStyle w:val="100000000000" w:firstRow="1" w:lastRow="0" w:firstColumn="0" w:lastColumn="0" w:oddVBand="0" w:evenVBand="0" w:oddHBand="0" w:evenHBand="0" w:firstRowFirstColumn="0" w:firstRowLastColumn="0" w:lastRowFirstColumn="0" w:lastRowLastColumn="0"/>
              <w:rPr>
                <w:rFonts w:ascii="Helvetica" w:eastAsia="Calibri" w:hAnsi="Helvetica" w:cs="Helvetica"/>
                <w:bCs w:val="0"/>
                <w:color w:val="auto"/>
                <w:sz w:val="22"/>
                <w:szCs w:val="22"/>
              </w:rPr>
            </w:pPr>
            <w:r w:rsidRPr="00C0713B">
              <w:rPr>
                <w:rFonts w:ascii="Helvetica" w:eastAsia="Calibri" w:hAnsi="Helvetica" w:cs="Helvetica"/>
                <w:bCs w:val="0"/>
                <w:color w:val="auto"/>
                <w:sz w:val="22"/>
                <w:szCs w:val="22"/>
              </w:rPr>
              <w:t>CHD - 10</w:t>
            </w:r>
          </w:p>
        </w:tc>
      </w:tr>
      <w:tr w:rsidR="00E4595C" w:rsidRPr="00C0713B" w14:paraId="44A6975D" w14:textId="77777777" w:rsidTr="00CF6D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5" w:type="dxa"/>
            <w:shd w:val="clear" w:color="auto" w:fill="auto"/>
          </w:tcPr>
          <w:p w14:paraId="1D02F2FF" w14:textId="77777777" w:rsidR="00E4595C" w:rsidRPr="00C0713B" w:rsidRDefault="00E4595C" w:rsidP="00CF6D93">
            <w:pPr>
              <w:tabs>
                <w:tab w:val="left" w:pos="2655"/>
                <w:tab w:val="center" w:pos="4252"/>
              </w:tabs>
              <w:jc w:val="center"/>
              <w:rPr>
                <w:rFonts w:ascii="Helvetica" w:eastAsia="Calibri" w:hAnsi="Helvetica" w:cs="Helvetica"/>
                <w:sz w:val="22"/>
                <w:szCs w:val="22"/>
              </w:rPr>
            </w:pPr>
            <w:r w:rsidRPr="00C0713B">
              <w:rPr>
                <w:rFonts w:ascii="Helvetica" w:eastAsia="Calibri" w:hAnsi="Helvetica" w:cs="Helvetica"/>
                <w:sz w:val="22"/>
                <w:szCs w:val="22"/>
              </w:rPr>
              <w:t>DIC – NOV</w:t>
            </w:r>
          </w:p>
        </w:tc>
        <w:tc>
          <w:tcPr>
            <w:tcW w:w="1201" w:type="dxa"/>
            <w:shd w:val="clear" w:color="auto" w:fill="auto"/>
          </w:tcPr>
          <w:p w14:paraId="1530D6BD" w14:textId="217B82ED" w:rsidR="00E4595C" w:rsidRPr="00C0713B" w:rsidRDefault="00E4595C" w:rsidP="00CF6D93">
            <w:pPr>
              <w:tabs>
                <w:tab w:val="left" w:pos="2655"/>
                <w:tab w:val="center" w:pos="4252"/>
              </w:tabs>
              <w:jc w:val="center"/>
              <w:cnfStyle w:val="000000100000" w:firstRow="0" w:lastRow="0" w:firstColumn="0" w:lastColumn="0" w:oddVBand="0" w:evenVBand="0" w:oddHBand="1" w:evenHBand="0" w:firstRowFirstColumn="0" w:firstRowLastColumn="0" w:lastRowFirstColumn="0" w:lastRowLastColumn="0"/>
              <w:rPr>
                <w:rFonts w:ascii="Helvetica" w:eastAsia="Calibri" w:hAnsi="Helvetica" w:cs="Helvetica"/>
                <w:bCs/>
                <w:sz w:val="22"/>
                <w:szCs w:val="22"/>
              </w:rPr>
            </w:pPr>
            <w:r w:rsidRPr="00C0713B">
              <w:rPr>
                <w:rFonts w:ascii="Helvetica" w:eastAsia="Calibri" w:hAnsi="Helvetica" w:cs="Helvetica"/>
                <w:bCs/>
                <w:sz w:val="22"/>
                <w:szCs w:val="22"/>
              </w:rPr>
              <w:t>$</w:t>
            </w:r>
            <w:r w:rsidR="00540C57">
              <w:rPr>
                <w:rFonts w:ascii="Helvetica" w:eastAsia="Calibri" w:hAnsi="Helvetica" w:cs="Helvetica"/>
                <w:bCs/>
                <w:sz w:val="22"/>
                <w:szCs w:val="22"/>
              </w:rPr>
              <w:t>1,325</w:t>
            </w:r>
          </w:p>
        </w:tc>
        <w:tc>
          <w:tcPr>
            <w:tcW w:w="1134" w:type="dxa"/>
            <w:shd w:val="clear" w:color="auto" w:fill="auto"/>
          </w:tcPr>
          <w:p w14:paraId="0DAAC9AF" w14:textId="22B45417" w:rsidR="00E4595C" w:rsidRPr="00C0713B" w:rsidRDefault="00E4595C" w:rsidP="00CF6D93">
            <w:pPr>
              <w:tabs>
                <w:tab w:val="left" w:pos="2655"/>
                <w:tab w:val="center" w:pos="4252"/>
              </w:tabs>
              <w:jc w:val="center"/>
              <w:cnfStyle w:val="000000100000" w:firstRow="0" w:lastRow="0" w:firstColumn="0" w:lastColumn="0" w:oddVBand="0" w:evenVBand="0" w:oddHBand="1" w:evenHBand="0" w:firstRowFirstColumn="0" w:firstRowLastColumn="0" w:lastRowFirstColumn="0" w:lastRowLastColumn="0"/>
              <w:rPr>
                <w:rFonts w:ascii="Helvetica" w:eastAsia="Calibri" w:hAnsi="Helvetica" w:cs="Helvetica"/>
                <w:bCs/>
                <w:sz w:val="22"/>
                <w:szCs w:val="22"/>
              </w:rPr>
            </w:pPr>
            <w:r w:rsidRPr="00C0713B">
              <w:rPr>
                <w:rFonts w:ascii="Helvetica" w:eastAsia="Calibri" w:hAnsi="Helvetica" w:cs="Helvetica"/>
                <w:bCs/>
                <w:sz w:val="22"/>
                <w:szCs w:val="22"/>
              </w:rPr>
              <w:t>$</w:t>
            </w:r>
            <w:r w:rsidR="00540C57">
              <w:rPr>
                <w:rFonts w:ascii="Helvetica" w:eastAsia="Calibri" w:hAnsi="Helvetica" w:cs="Helvetica"/>
                <w:bCs/>
                <w:sz w:val="22"/>
                <w:szCs w:val="22"/>
              </w:rPr>
              <w:t>1,010</w:t>
            </w:r>
          </w:p>
        </w:tc>
        <w:tc>
          <w:tcPr>
            <w:tcW w:w="992" w:type="dxa"/>
            <w:shd w:val="clear" w:color="auto" w:fill="auto"/>
          </w:tcPr>
          <w:p w14:paraId="6C07FAD0" w14:textId="304A178F" w:rsidR="00E4595C" w:rsidRPr="00C0713B" w:rsidRDefault="00E4595C" w:rsidP="00CF6D93">
            <w:pPr>
              <w:tabs>
                <w:tab w:val="left" w:pos="2655"/>
                <w:tab w:val="center" w:pos="4252"/>
              </w:tabs>
              <w:jc w:val="center"/>
              <w:cnfStyle w:val="000000100000" w:firstRow="0" w:lastRow="0" w:firstColumn="0" w:lastColumn="0" w:oddVBand="0" w:evenVBand="0" w:oddHBand="1" w:evenHBand="0" w:firstRowFirstColumn="0" w:firstRowLastColumn="0" w:lastRowFirstColumn="0" w:lastRowLastColumn="0"/>
              <w:rPr>
                <w:rFonts w:ascii="Helvetica" w:eastAsia="Calibri" w:hAnsi="Helvetica" w:cs="Helvetica"/>
                <w:bCs/>
                <w:sz w:val="22"/>
                <w:szCs w:val="22"/>
              </w:rPr>
            </w:pPr>
            <w:r w:rsidRPr="00C0713B">
              <w:rPr>
                <w:rFonts w:ascii="Helvetica" w:eastAsia="Calibri" w:hAnsi="Helvetica" w:cs="Helvetica"/>
                <w:bCs/>
                <w:sz w:val="22"/>
                <w:szCs w:val="22"/>
              </w:rPr>
              <w:t>$</w:t>
            </w:r>
            <w:r w:rsidR="00540C57">
              <w:rPr>
                <w:rFonts w:ascii="Helvetica" w:eastAsia="Calibri" w:hAnsi="Helvetica" w:cs="Helvetica"/>
                <w:bCs/>
                <w:sz w:val="22"/>
                <w:szCs w:val="22"/>
              </w:rPr>
              <w:t>945</w:t>
            </w:r>
          </w:p>
        </w:tc>
        <w:tc>
          <w:tcPr>
            <w:tcW w:w="1279" w:type="dxa"/>
            <w:shd w:val="clear" w:color="auto" w:fill="auto"/>
          </w:tcPr>
          <w:p w14:paraId="092DFF44" w14:textId="66436AE0" w:rsidR="00E4595C" w:rsidRPr="00C0713B" w:rsidRDefault="00E4595C" w:rsidP="00CF6D93">
            <w:pPr>
              <w:tabs>
                <w:tab w:val="left" w:pos="2655"/>
                <w:tab w:val="center" w:pos="4252"/>
              </w:tabs>
              <w:jc w:val="center"/>
              <w:cnfStyle w:val="000000100000" w:firstRow="0" w:lastRow="0" w:firstColumn="0" w:lastColumn="0" w:oddVBand="0" w:evenVBand="0" w:oddHBand="1" w:evenHBand="0" w:firstRowFirstColumn="0" w:firstRowLastColumn="0" w:lastRowFirstColumn="0" w:lastRowLastColumn="0"/>
              <w:rPr>
                <w:rFonts w:ascii="Helvetica" w:eastAsia="Calibri" w:hAnsi="Helvetica" w:cs="Helvetica"/>
                <w:bCs/>
                <w:sz w:val="22"/>
                <w:szCs w:val="22"/>
              </w:rPr>
            </w:pPr>
            <w:r w:rsidRPr="00C0713B">
              <w:rPr>
                <w:rFonts w:ascii="Helvetica" w:eastAsia="Calibri" w:hAnsi="Helvetica" w:cs="Helvetica"/>
                <w:bCs/>
                <w:sz w:val="22"/>
                <w:szCs w:val="22"/>
              </w:rPr>
              <w:t>$</w:t>
            </w:r>
            <w:r w:rsidR="00540C57">
              <w:rPr>
                <w:rFonts w:ascii="Helvetica" w:eastAsia="Calibri" w:hAnsi="Helvetica" w:cs="Helvetica"/>
                <w:bCs/>
                <w:sz w:val="22"/>
                <w:szCs w:val="22"/>
              </w:rPr>
              <w:t>610</w:t>
            </w:r>
          </w:p>
        </w:tc>
      </w:tr>
    </w:tbl>
    <w:p w14:paraId="4609A573" w14:textId="77777777" w:rsidR="00E4595C" w:rsidRPr="00C0713B" w:rsidRDefault="00E4595C" w:rsidP="00E4595C">
      <w:pPr>
        <w:jc w:val="both"/>
        <w:rPr>
          <w:rFonts w:ascii="Helvetica" w:hAnsi="Helvetica" w:cs="Helvetica"/>
          <w:b/>
          <w:bCs/>
          <w:sz w:val="14"/>
          <w:u w:val="single"/>
        </w:rPr>
      </w:pPr>
    </w:p>
    <w:tbl>
      <w:tblPr>
        <w:tblStyle w:val="Tablaconcuadrcula4-nfasis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201"/>
        <w:gridCol w:w="1134"/>
        <w:gridCol w:w="992"/>
        <w:gridCol w:w="1279"/>
      </w:tblGrid>
      <w:tr w:rsidR="00E4595C" w:rsidRPr="00C0713B" w14:paraId="298A5D92" w14:textId="77777777" w:rsidTr="00CF6D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5" w:type="dxa"/>
            <w:tcBorders>
              <w:top w:val="none" w:sz="0" w:space="0" w:color="auto"/>
              <w:left w:val="none" w:sz="0" w:space="0" w:color="auto"/>
              <w:bottom w:val="none" w:sz="0" w:space="0" w:color="auto"/>
              <w:right w:val="none" w:sz="0" w:space="0" w:color="auto"/>
            </w:tcBorders>
            <w:shd w:val="clear" w:color="auto" w:fill="auto"/>
          </w:tcPr>
          <w:p w14:paraId="7B1CFE5F" w14:textId="77777777" w:rsidR="00E4595C" w:rsidRPr="00C0713B" w:rsidRDefault="00E4595C" w:rsidP="00CF6D93">
            <w:pPr>
              <w:tabs>
                <w:tab w:val="left" w:pos="2655"/>
                <w:tab w:val="center" w:pos="4252"/>
              </w:tabs>
              <w:jc w:val="center"/>
              <w:rPr>
                <w:rFonts w:ascii="Helvetica" w:eastAsia="Calibri" w:hAnsi="Helvetica" w:cs="Helvetica"/>
                <w:bCs w:val="0"/>
                <w:color w:val="auto"/>
                <w:sz w:val="22"/>
                <w:szCs w:val="22"/>
              </w:rPr>
            </w:pPr>
            <w:r w:rsidRPr="00C0713B">
              <w:rPr>
                <w:rFonts w:ascii="Helvetica" w:eastAsia="Calibri" w:hAnsi="Helvetica" w:cs="Helvetica"/>
                <w:bCs w:val="0"/>
                <w:color w:val="auto"/>
                <w:sz w:val="22"/>
                <w:szCs w:val="22"/>
              </w:rPr>
              <w:t xml:space="preserve">HOTEL 5* </w:t>
            </w:r>
          </w:p>
        </w:tc>
        <w:tc>
          <w:tcPr>
            <w:tcW w:w="1201" w:type="dxa"/>
            <w:tcBorders>
              <w:top w:val="none" w:sz="0" w:space="0" w:color="auto"/>
              <w:left w:val="none" w:sz="0" w:space="0" w:color="auto"/>
              <w:bottom w:val="none" w:sz="0" w:space="0" w:color="auto"/>
              <w:right w:val="none" w:sz="0" w:space="0" w:color="auto"/>
            </w:tcBorders>
            <w:shd w:val="clear" w:color="auto" w:fill="auto"/>
          </w:tcPr>
          <w:p w14:paraId="22577B4C" w14:textId="77777777" w:rsidR="00E4595C" w:rsidRPr="00C0713B" w:rsidRDefault="00E4595C" w:rsidP="00CF6D93">
            <w:pPr>
              <w:tabs>
                <w:tab w:val="left" w:pos="2655"/>
                <w:tab w:val="center" w:pos="4252"/>
              </w:tabs>
              <w:jc w:val="center"/>
              <w:cnfStyle w:val="100000000000" w:firstRow="1" w:lastRow="0" w:firstColumn="0" w:lastColumn="0" w:oddVBand="0" w:evenVBand="0" w:oddHBand="0" w:evenHBand="0" w:firstRowFirstColumn="0" w:firstRowLastColumn="0" w:lastRowFirstColumn="0" w:lastRowLastColumn="0"/>
              <w:rPr>
                <w:rFonts w:ascii="Helvetica" w:eastAsia="Calibri" w:hAnsi="Helvetica" w:cs="Helvetica"/>
                <w:bCs w:val="0"/>
                <w:color w:val="auto"/>
                <w:sz w:val="22"/>
                <w:szCs w:val="22"/>
              </w:rPr>
            </w:pPr>
            <w:r w:rsidRPr="00C0713B">
              <w:rPr>
                <w:rFonts w:ascii="Helvetica" w:eastAsia="Calibri" w:hAnsi="Helvetica" w:cs="Helvetica"/>
                <w:bCs w:val="0"/>
                <w:color w:val="auto"/>
                <w:sz w:val="22"/>
                <w:szCs w:val="22"/>
              </w:rPr>
              <w:t>SGL</w:t>
            </w:r>
          </w:p>
        </w:tc>
        <w:tc>
          <w:tcPr>
            <w:tcW w:w="1134" w:type="dxa"/>
            <w:tcBorders>
              <w:top w:val="none" w:sz="0" w:space="0" w:color="auto"/>
              <w:left w:val="none" w:sz="0" w:space="0" w:color="auto"/>
              <w:bottom w:val="none" w:sz="0" w:space="0" w:color="auto"/>
              <w:right w:val="none" w:sz="0" w:space="0" w:color="auto"/>
            </w:tcBorders>
            <w:shd w:val="clear" w:color="auto" w:fill="auto"/>
          </w:tcPr>
          <w:p w14:paraId="1121E4F5" w14:textId="77777777" w:rsidR="00E4595C" w:rsidRPr="00C0713B" w:rsidRDefault="00E4595C" w:rsidP="00CF6D93">
            <w:pPr>
              <w:tabs>
                <w:tab w:val="left" w:pos="2655"/>
                <w:tab w:val="center" w:pos="4252"/>
              </w:tabs>
              <w:jc w:val="center"/>
              <w:cnfStyle w:val="100000000000" w:firstRow="1" w:lastRow="0" w:firstColumn="0" w:lastColumn="0" w:oddVBand="0" w:evenVBand="0" w:oddHBand="0" w:evenHBand="0" w:firstRowFirstColumn="0" w:firstRowLastColumn="0" w:lastRowFirstColumn="0" w:lastRowLastColumn="0"/>
              <w:rPr>
                <w:rFonts w:ascii="Helvetica" w:eastAsia="Calibri" w:hAnsi="Helvetica" w:cs="Helvetica"/>
                <w:bCs w:val="0"/>
                <w:color w:val="auto"/>
                <w:sz w:val="22"/>
                <w:szCs w:val="22"/>
              </w:rPr>
            </w:pPr>
            <w:r w:rsidRPr="00C0713B">
              <w:rPr>
                <w:rFonts w:ascii="Helvetica" w:eastAsia="Calibri" w:hAnsi="Helvetica" w:cs="Helvetica"/>
                <w:bCs w:val="0"/>
                <w:color w:val="auto"/>
                <w:sz w:val="22"/>
                <w:szCs w:val="22"/>
              </w:rPr>
              <w:t>DBL</w:t>
            </w:r>
          </w:p>
        </w:tc>
        <w:tc>
          <w:tcPr>
            <w:tcW w:w="992" w:type="dxa"/>
            <w:tcBorders>
              <w:top w:val="none" w:sz="0" w:space="0" w:color="auto"/>
              <w:left w:val="none" w:sz="0" w:space="0" w:color="auto"/>
              <w:bottom w:val="none" w:sz="0" w:space="0" w:color="auto"/>
              <w:right w:val="none" w:sz="0" w:space="0" w:color="auto"/>
            </w:tcBorders>
            <w:shd w:val="clear" w:color="auto" w:fill="auto"/>
          </w:tcPr>
          <w:p w14:paraId="5C595661" w14:textId="77777777" w:rsidR="00E4595C" w:rsidRPr="00C0713B" w:rsidRDefault="00E4595C" w:rsidP="00CF6D93">
            <w:pPr>
              <w:tabs>
                <w:tab w:val="left" w:pos="2655"/>
                <w:tab w:val="center" w:pos="4252"/>
              </w:tabs>
              <w:jc w:val="center"/>
              <w:cnfStyle w:val="100000000000" w:firstRow="1" w:lastRow="0" w:firstColumn="0" w:lastColumn="0" w:oddVBand="0" w:evenVBand="0" w:oddHBand="0" w:evenHBand="0" w:firstRowFirstColumn="0" w:firstRowLastColumn="0" w:lastRowFirstColumn="0" w:lastRowLastColumn="0"/>
              <w:rPr>
                <w:rFonts w:ascii="Helvetica" w:eastAsia="Calibri" w:hAnsi="Helvetica" w:cs="Helvetica"/>
                <w:bCs w:val="0"/>
                <w:color w:val="auto"/>
                <w:sz w:val="22"/>
                <w:szCs w:val="22"/>
              </w:rPr>
            </w:pPr>
            <w:r w:rsidRPr="00C0713B">
              <w:rPr>
                <w:rFonts w:ascii="Helvetica" w:eastAsia="Calibri" w:hAnsi="Helvetica" w:cs="Helvetica"/>
                <w:bCs w:val="0"/>
                <w:color w:val="auto"/>
                <w:sz w:val="22"/>
                <w:szCs w:val="22"/>
              </w:rPr>
              <w:t>TPL</w:t>
            </w:r>
          </w:p>
        </w:tc>
        <w:tc>
          <w:tcPr>
            <w:tcW w:w="1279" w:type="dxa"/>
            <w:tcBorders>
              <w:top w:val="none" w:sz="0" w:space="0" w:color="auto"/>
              <w:left w:val="none" w:sz="0" w:space="0" w:color="auto"/>
              <w:bottom w:val="none" w:sz="0" w:space="0" w:color="auto"/>
              <w:right w:val="none" w:sz="0" w:space="0" w:color="auto"/>
            </w:tcBorders>
            <w:shd w:val="clear" w:color="auto" w:fill="auto"/>
          </w:tcPr>
          <w:p w14:paraId="6A53BD19" w14:textId="77777777" w:rsidR="00E4595C" w:rsidRPr="00C0713B" w:rsidRDefault="00E4595C" w:rsidP="00CF6D93">
            <w:pPr>
              <w:tabs>
                <w:tab w:val="left" w:pos="2655"/>
                <w:tab w:val="center" w:pos="4252"/>
              </w:tabs>
              <w:jc w:val="center"/>
              <w:cnfStyle w:val="100000000000" w:firstRow="1" w:lastRow="0" w:firstColumn="0" w:lastColumn="0" w:oddVBand="0" w:evenVBand="0" w:oddHBand="0" w:evenHBand="0" w:firstRowFirstColumn="0" w:firstRowLastColumn="0" w:lastRowFirstColumn="0" w:lastRowLastColumn="0"/>
              <w:rPr>
                <w:rFonts w:ascii="Helvetica" w:eastAsia="Calibri" w:hAnsi="Helvetica" w:cs="Helvetica"/>
                <w:bCs w:val="0"/>
                <w:color w:val="auto"/>
                <w:sz w:val="22"/>
                <w:szCs w:val="22"/>
              </w:rPr>
            </w:pPr>
            <w:r w:rsidRPr="00C0713B">
              <w:rPr>
                <w:rFonts w:ascii="Helvetica" w:eastAsia="Calibri" w:hAnsi="Helvetica" w:cs="Helvetica"/>
                <w:bCs w:val="0"/>
                <w:color w:val="auto"/>
                <w:sz w:val="22"/>
                <w:szCs w:val="22"/>
              </w:rPr>
              <w:t>CHD - 10</w:t>
            </w:r>
          </w:p>
        </w:tc>
      </w:tr>
      <w:tr w:rsidR="00E4595C" w:rsidRPr="00C0713B" w14:paraId="48683149" w14:textId="77777777" w:rsidTr="00CF6D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5" w:type="dxa"/>
            <w:shd w:val="clear" w:color="auto" w:fill="auto"/>
          </w:tcPr>
          <w:p w14:paraId="3C347CAF" w14:textId="77777777" w:rsidR="00E4595C" w:rsidRPr="00C0713B" w:rsidRDefault="00E4595C" w:rsidP="00CF6D93">
            <w:pPr>
              <w:tabs>
                <w:tab w:val="left" w:pos="2655"/>
                <w:tab w:val="center" w:pos="4252"/>
              </w:tabs>
              <w:jc w:val="center"/>
              <w:rPr>
                <w:rFonts w:ascii="Helvetica" w:eastAsia="Calibri" w:hAnsi="Helvetica" w:cs="Helvetica"/>
                <w:sz w:val="22"/>
                <w:szCs w:val="22"/>
              </w:rPr>
            </w:pPr>
            <w:r w:rsidRPr="00C0713B">
              <w:rPr>
                <w:rFonts w:ascii="Helvetica" w:eastAsia="Calibri" w:hAnsi="Helvetica" w:cs="Helvetica"/>
                <w:sz w:val="22"/>
                <w:szCs w:val="22"/>
              </w:rPr>
              <w:t>DIC – NOV</w:t>
            </w:r>
          </w:p>
        </w:tc>
        <w:tc>
          <w:tcPr>
            <w:tcW w:w="1201" w:type="dxa"/>
            <w:shd w:val="clear" w:color="auto" w:fill="auto"/>
          </w:tcPr>
          <w:p w14:paraId="44A02CD3" w14:textId="205F848B" w:rsidR="00E4595C" w:rsidRPr="00C0713B" w:rsidRDefault="004A3B6E" w:rsidP="00CF6D93">
            <w:pPr>
              <w:tabs>
                <w:tab w:val="left" w:pos="2655"/>
                <w:tab w:val="center" w:pos="4252"/>
              </w:tabs>
              <w:jc w:val="center"/>
              <w:cnfStyle w:val="000000100000" w:firstRow="0" w:lastRow="0" w:firstColumn="0" w:lastColumn="0" w:oddVBand="0" w:evenVBand="0" w:oddHBand="1" w:evenHBand="0" w:firstRowFirstColumn="0" w:firstRowLastColumn="0" w:lastRowFirstColumn="0" w:lastRowLastColumn="0"/>
              <w:rPr>
                <w:rFonts w:ascii="Helvetica" w:eastAsia="Calibri" w:hAnsi="Helvetica" w:cs="Helvetica"/>
                <w:bCs/>
                <w:sz w:val="22"/>
                <w:szCs w:val="22"/>
              </w:rPr>
            </w:pPr>
            <w:r>
              <w:rPr>
                <w:rFonts w:ascii="Helvetica" w:eastAsia="Calibri" w:hAnsi="Helvetica" w:cs="Helvetica"/>
                <w:bCs/>
                <w:sz w:val="22"/>
                <w:szCs w:val="22"/>
              </w:rPr>
              <w:t>$</w:t>
            </w:r>
            <w:r w:rsidR="00540C57">
              <w:rPr>
                <w:rFonts w:ascii="Helvetica" w:eastAsia="Calibri" w:hAnsi="Helvetica" w:cs="Helvetica"/>
                <w:bCs/>
                <w:sz w:val="22"/>
                <w:szCs w:val="22"/>
              </w:rPr>
              <w:t>1,395</w:t>
            </w:r>
          </w:p>
        </w:tc>
        <w:tc>
          <w:tcPr>
            <w:tcW w:w="1134" w:type="dxa"/>
            <w:shd w:val="clear" w:color="auto" w:fill="auto"/>
          </w:tcPr>
          <w:p w14:paraId="4FE48008" w14:textId="28796312" w:rsidR="00E4595C" w:rsidRPr="00C0713B" w:rsidRDefault="00E4595C" w:rsidP="00CF6D93">
            <w:pPr>
              <w:tabs>
                <w:tab w:val="left" w:pos="2655"/>
                <w:tab w:val="center" w:pos="4252"/>
              </w:tabs>
              <w:jc w:val="center"/>
              <w:cnfStyle w:val="000000100000" w:firstRow="0" w:lastRow="0" w:firstColumn="0" w:lastColumn="0" w:oddVBand="0" w:evenVBand="0" w:oddHBand="1" w:evenHBand="0" w:firstRowFirstColumn="0" w:firstRowLastColumn="0" w:lastRowFirstColumn="0" w:lastRowLastColumn="0"/>
              <w:rPr>
                <w:rFonts w:ascii="Helvetica" w:eastAsia="Calibri" w:hAnsi="Helvetica" w:cs="Helvetica"/>
                <w:bCs/>
                <w:sz w:val="22"/>
                <w:szCs w:val="22"/>
              </w:rPr>
            </w:pPr>
            <w:r w:rsidRPr="00C0713B">
              <w:rPr>
                <w:rFonts w:ascii="Helvetica" w:eastAsia="Calibri" w:hAnsi="Helvetica" w:cs="Helvetica"/>
                <w:bCs/>
                <w:sz w:val="22"/>
                <w:szCs w:val="22"/>
              </w:rPr>
              <w:t>$</w:t>
            </w:r>
            <w:r w:rsidR="00540C57">
              <w:rPr>
                <w:rFonts w:ascii="Helvetica" w:eastAsia="Calibri" w:hAnsi="Helvetica" w:cs="Helvetica"/>
                <w:bCs/>
                <w:sz w:val="22"/>
                <w:szCs w:val="22"/>
              </w:rPr>
              <w:t>1,040</w:t>
            </w:r>
          </w:p>
        </w:tc>
        <w:tc>
          <w:tcPr>
            <w:tcW w:w="992" w:type="dxa"/>
            <w:shd w:val="clear" w:color="auto" w:fill="auto"/>
          </w:tcPr>
          <w:p w14:paraId="0C108388" w14:textId="0831714C" w:rsidR="00E4595C" w:rsidRPr="00C0713B" w:rsidRDefault="00E4595C" w:rsidP="00CF6D93">
            <w:pPr>
              <w:tabs>
                <w:tab w:val="left" w:pos="2655"/>
                <w:tab w:val="center" w:pos="4252"/>
              </w:tabs>
              <w:jc w:val="center"/>
              <w:cnfStyle w:val="000000100000" w:firstRow="0" w:lastRow="0" w:firstColumn="0" w:lastColumn="0" w:oddVBand="0" w:evenVBand="0" w:oddHBand="1" w:evenHBand="0" w:firstRowFirstColumn="0" w:firstRowLastColumn="0" w:lastRowFirstColumn="0" w:lastRowLastColumn="0"/>
              <w:rPr>
                <w:rFonts w:ascii="Helvetica" w:eastAsia="Calibri" w:hAnsi="Helvetica" w:cs="Helvetica"/>
                <w:bCs/>
                <w:sz w:val="22"/>
                <w:szCs w:val="22"/>
              </w:rPr>
            </w:pPr>
            <w:r w:rsidRPr="00C0713B">
              <w:rPr>
                <w:rFonts w:ascii="Helvetica" w:eastAsia="Calibri" w:hAnsi="Helvetica" w:cs="Helvetica"/>
                <w:bCs/>
                <w:sz w:val="22"/>
                <w:szCs w:val="22"/>
              </w:rPr>
              <w:t>$</w:t>
            </w:r>
            <w:r w:rsidR="00540C57">
              <w:rPr>
                <w:rFonts w:ascii="Helvetica" w:eastAsia="Calibri" w:hAnsi="Helvetica" w:cs="Helvetica"/>
                <w:bCs/>
                <w:sz w:val="22"/>
                <w:szCs w:val="22"/>
              </w:rPr>
              <w:t>975</w:t>
            </w:r>
          </w:p>
        </w:tc>
        <w:tc>
          <w:tcPr>
            <w:tcW w:w="1279" w:type="dxa"/>
            <w:shd w:val="clear" w:color="auto" w:fill="auto"/>
          </w:tcPr>
          <w:p w14:paraId="7092BCF7" w14:textId="3D62A386" w:rsidR="00E4595C" w:rsidRPr="00C0713B" w:rsidRDefault="00E4595C" w:rsidP="00CF6D93">
            <w:pPr>
              <w:tabs>
                <w:tab w:val="left" w:pos="2655"/>
                <w:tab w:val="center" w:pos="4252"/>
              </w:tabs>
              <w:jc w:val="center"/>
              <w:cnfStyle w:val="000000100000" w:firstRow="0" w:lastRow="0" w:firstColumn="0" w:lastColumn="0" w:oddVBand="0" w:evenVBand="0" w:oddHBand="1" w:evenHBand="0" w:firstRowFirstColumn="0" w:firstRowLastColumn="0" w:lastRowFirstColumn="0" w:lastRowLastColumn="0"/>
              <w:rPr>
                <w:rFonts w:ascii="Helvetica" w:eastAsia="Calibri" w:hAnsi="Helvetica" w:cs="Helvetica"/>
                <w:bCs/>
                <w:sz w:val="22"/>
                <w:szCs w:val="22"/>
              </w:rPr>
            </w:pPr>
            <w:r w:rsidRPr="00C0713B">
              <w:rPr>
                <w:rFonts w:ascii="Helvetica" w:eastAsia="Calibri" w:hAnsi="Helvetica" w:cs="Helvetica"/>
                <w:bCs/>
                <w:sz w:val="22"/>
                <w:szCs w:val="22"/>
              </w:rPr>
              <w:t>$</w:t>
            </w:r>
            <w:r w:rsidR="00540C57">
              <w:rPr>
                <w:rFonts w:ascii="Helvetica" w:eastAsia="Calibri" w:hAnsi="Helvetica" w:cs="Helvetica"/>
                <w:bCs/>
                <w:sz w:val="22"/>
                <w:szCs w:val="22"/>
              </w:rPr>
              <w:t>610</w:t>
            </w:r>
          </w:p>
        </w:tc>
      </w:tr>
    </w:tbl>
    <w:p w14:paraId="6037AA8A" w14:textId="77777777" w:rsidR="00E4595C" w:rsidRDefault="00E4595C" w:rsidP="00E4595C">
      <w:pPr>
        <w:shd w:val="clear" w:color="auto" w:fill="FFFFFF"/>
        <w:spacing w:after="0" w:line="240" w:lineRule="auto"/>
        <w:rPr>
          <w:rFonts w:ascii="Helvetica" w:eastAsia="Times New Roman" w:hAnsi="Helvetica" w:cs="Helvetica"/>
          <w:color w:val="000000"/>
          <w:lang w:eastAsia="es-MX"/>
        </w:rPr>
      </w:pPr>
    </w:p>
    <w:p w14:paraId="529654FC" w14:textId="77777777" w:rsidR="00E4595C" w:rsidRPr="005B508E" w:rsidRDefault="00E4595C" w:rsidP="00E4595C">
      <w:pPr>
        <w:shd w:val="clear" w:color="auto" w:fill="FFFFFF"/>
        <w:spacing w:after="0" w:line="240" w:lineRule="auto"/>
        <w:rPr>
          <w:rFonts w:ascii="Helvetica" w:eastAsia="Times New Roman" w:hAnsi="Helvetica" w:cs="Helvetica"/>
          <w:color w:val="000000"/>
          <w:lang w:eastAsia="es-MX"/>
        </w:rPr>
      </w:pPr>
    </w:p>
    <w:p w14:paraId="6C47341E" w14:textId="77777777" w:rsidR="00E4595C" w:rsidRPr="007B7F15" w:rsidRDefault="00E4595C" w:rsidP="00E4595C">
      <w:pPr>
        <w:rPr>
          <w:rFonts w:ascii="Handlee" w:eastAsia="Times New Roman" w:hAnsi="Handlee" w:cs="Helvetica"/>
          <w:b/>
          <w:bCs/>
          <w:color w:val="505050"/>
          <w:spacing w:val="24"/>
          <w:sz w:val="30"/>
          <w:szCs w:val="30"/>
          <w:bdr w:val="none" w:sz="0" w:space="0" w:color="auto" w:frame="1"/>
          <w:lang w:eastAsia="es-MX"/>
        </w:rPr>
      </w:pPr>
      <w:r w:rsidRPr="00555575">
        <w:rPr>
          <w:rFonts w:ascii="Handlee" w:eastAsia="Times New Roman" w:hAnsi="Handlee" w:cs="Helvetica"/>
          <w:b/>
          <w:bCs/>
          <w:color w:val="505050"/>
          <w:spacing w:val="24"/>
          <w:sz w:val="28"/>
          <w:szCs w:val="30"/>
          <w:bdr w:val="none" w:sz="0" w:space="0" w:color="auto" w:frame="1"/>
          <w:lang w:eastAsia="es-MX"/>
        </w:rPr>
        <w:t>IMPUESTOS</w:t>
      </w:r>
      <w:r w:rsidRPr="007B7F15">
        <w:rPr>
          <w:rFonts w:ascii="Handlee" w:eastAsia="Times New Roman" w:hAnsi="Handlee" w:cs="Helvetica"/>
          <w:b/>
          <w:bCs/>
          <w:color w:val="505050"/>
          <w:spacing w:val="24"/>
          <w:sz w:val="30"/>
          <w:szCs w:val="30"/>
          <w:bdr w:val="none" w:sz="0" w:space="0" w:color="auto" w:frame="1"/>
          <w:lang w:eastAsia="es-MX"/>
        </w:rPr>
        <w:t xml:space="preserve"> </w:t>
      </w:r>
    </w:p>
    <w:tbl>
      <w:tblPr>
        <w:tblStyle w:val="Tablaconcuadrcula"/>
        <w:tblW w:w="7371" w:type="dxa"/>
        <w:tblInd w:w="704" w:type="dxa"/>
        <w:tblLook w:val="04A0" w:firstRow="1" w:lastRow="0" w:firstColumn="1" w:lastColumn="0" w:noHBand="0" w:noVBand="1"/>
      </w:tblPr>
      <w:tblGrid>
        <w:gridCol w:w="3542"/>
        <w:gridCol w:w="3829"/>
      </w:tblGrid>
      <w:tr w:rsidR="00E4595C" w14:paraId="66C58D3A" w14:textId="77777777" w:rsidTr="00CF6D93">
        <w:trPr>
          <w:trHeight w:val="265"/>
        </w:trPr>
        <w:tc>
          <w:tcPr>
            <w:tcW w:w="3542" w:type="dxa"/>
          </w:tcPr>
          <w:p w14:paraId="02A7444F" w14:textId="77777777" w:rsidR="00E4595C" w:rsidRPr="00EA133F" w:rsidRDefault="00E4595C" w:rsidP="004A3B6E">
            <w:pPr>
              <w:pStyle w:val="Sinespaciado"/>
              <w:jc w:val="center"/>
              <w:rPr>
                <w:rFonts w:ascii="Helvetica" w:hAnsi="Helvetica" w:cs="Helvetica"/>
                <w:sz w:val="24"/>
                <w:szCs w:val="24"/>
                <w:lang w:eastAsia="es-MX"/>
              </w:rPr>
            </w:pPr>
            <w:r w:rsidRPr="00EA133F">
              <w:rPr>
                <w:rFonts w:ascii="Helvetica" w:hAnsi="Helvetica" w:cs="Helvetica"/>
                <w:sz w:val="24"/>
                <w:szCs w:val="24"/>
                <w:lang w:eastAsia="es-MX"/>
              </w:rPr>
              <w:t>Impuestos Aéreos</w:t>
            </w:r>
          </w:p>
        </w:tc>
        <w:tc>
          <w:tcPr>
            <w:tcW w:w="3829" w:type="dxa"/>
          </w:tcPr>
          <w:p w14:paraId="65F44345" w14:textId="6A6428B1" w:rsidR="00E4595C" w:rsidRPr="00EA133F" w:rsidRDefault="00E4595C" w:rsidP="004A3B6E">
            <w:pPr>
              <w:pStyle w:val="Sinespaciado"/>
              <w:jc w:val="center"/>
              <w:rPr>
                <w:rFonts w:ascii="Helvetica" w:hAnsi="Helvetica" w:cs="Helvetica"/>
                <w:sz w:val="24"/>
                <w:szCs w:val="24"/>
                <w:lang w:eastAsia="es-MX"/>
              </w:rPr>
            </w:pPr>
            <w:r w:rsidRPr="00EA133F">
              <w:rPr>
                <w:rFonts w:ascii="Helvetica" w:hAnsi="Helvetica" w:cs="Helvetica"/>
                <w:sz w:val="24"/>
                <w:szCs w:val="24"/>
                <w:lang w:eastAsia="es-MX"/>
              </w:rPr>
              <w:t>$3</w:t>
            </w:r>
            <w:r w:rsidR="004A3B6E">
              <w:rPr>
                <w:rFonts w:ascii="Helvetica" w:hAnsi="Helvetica" w:cs="Helvetica"/>
                <w:sz w:val="24"/>
                <w:szCs w:val="24"/>
                <w:lang w:eastAsia="es-MX"/>
              </w:rPr>
              <w:t>80</w:t>
            </w:r>
          </w:p>
        </w:tc>
      </w:tr>
    </w:tbl>
    <w:p w14:paraId="43C7CEC6" w14:textId="77777777" w:rsidR="00E4595C" w:rsidRDefault="00E4595C" w:rsidP="00E4595C">
      <w:pPr>
        <w:shd w:val="clear" w:color="auto" w:fill="FFFFFF"/>
        <w:spacing w:after="0" w:line="240" w:lineRule="auto"/>
        <w:rPr>
          <w:rFonts w:ascii="Helvetica" w:eastAsia="Times New Roman" w:hAnsi="Helvetica" w:cs="Helvetica"/>
          <w:color w:val="000000"/>
          <w:lang w:eastAsia="es-MX"/>
        </w:rPr>
      </w:pPr>
    </w:p>
    <w:p w14:paraId="63546090" w14:textId="77777777" w:rsidR="00E4595C" w:rsidRPr="005B508E" w:rsidRDefault="00E4595C" w:rsidP="00E4595C">
      <w:pPr>
        <w:shd w:val="clear" w:color="auto" w:fill="FFFFFF"/>
        <w:spacing w:after="0" w:line="240" w:lineRule="auto"/>
        <w:rPr>
          <w:rFonts w:ascii="Helvetica" w:eastAsia="Times New Roman" w:hAnsi="Helvetica" w:cs="Helvetica"/>
          <w:color w:val="000000"/>
          <w:sz w:val="4"/>
          <w:lang w:eastAsia="es-MX"/>
        </w:rPr>
      </w:pPr>
    </w:p>
    <w:p w14:paraId="37095DF6" w14:textId="77777777" w:rsidR="00E4595C" w:rsidRPr="002B2F64" w:rsidRDefault="00E4595C" w:rsidP="00E4595C">
      <w:pPr>
        <w:shd w:val="clear" w:color="auto" w:fill="FFFFFF"/>
        <w:spacing w:after="0" w:line="240" w:lineRule="auto"/>
        <w:rPr>
          <w:rFonts w:ascii="Helvetica" w:eastAsia="Times New Roman" w:hAnsi="Helvetica" w:cs="Helvetica"/>
          <w:color w:val="000000"/>
          <w:sz w:val="10"/>
          <w:lang w:eastAsia="es-MX"/>
        </w:rPr>
      </w:pPr>
    </w:p>
    <w:p w14:paraId="7D66848C" w14:textId="77777777" w:rsidR="00E4595C" w:rsidRPr="00652CE3" w:rsidRDefault="00E4595C" w:rsidP="00E4595C">
      <w:pPr>
        <w:shd w:val="clear" w:color="auto" w:fill="FFFFFF"/>
        <w:spacing w:after="0" w:line="240" w:lineRule="auto"/>
        <w:rPr>
          <w:rFonts w:ascii="Helvetica" w:eastAsia="Times New Roman" w:hAnsi="Helvetica" w:cs="Helvetica"/>
          <w:color w:val="000000"/>
          <w:sz w:val="32"/>
          <w:lang w:eastAsia="es-MX"/>
        </w:rPr>
      </w:pPr>
      <w:r w:rsidRPr="00ED6083">
        <w:rPr>
          <w:rFonts w:ascii="Helvetica" w:eastAsia="Times New Roman" w:hAnsi="Helvetica" w:cs="Helvetica"/>
          <w:noProof/>
          <w:color w:val="000000"/>
          <w:lang w:eastAsia="es-MX"/>
        </w:rPr>
        <w:drawing>
          <wp:inline distT="0" distB="0" distL="0" distR="0" wp14:anchorId="7591E47A" wp14:editId="78F70CDC">
            <wp:extent cx="5612130" cy="175895"/>
            <wp:effectExtent l="0" t="0" r="7620" b="0"/>
            <wp:docPr id="4" name="Imagen 4" descr="C:\Users\Internacional 4\AppData\Local\Microsoft\Windows\INetCache\Content.Outlook\44KHE0TU\TEXTO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acional 4\AppData\Local\Microsoft\Windows\INetCache\Content.Outlook\44KHE0TU\TEXTO 1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175895"/>
                    </a:xfrm>
                    <a:prstGeom prst="rect">
                      <a:avLst/>
                    </a:prstGeom>
                    <a:noFill/>
                    <a:ln>
                      <a:noFill/>
                    </a:ln>
                  </pic:spPr>
                </pic:pic>
              </a:graphicData>
            </a:graphic>
          </wp:inline>
        </w:drawing>
      </w:r>
    </w:p>
    <w:p w14:paraId="60F7FB6C" w14:textId="77777777" w:rsidR="00E4595C" w:rsidRDefault="00E4595C" w:rsidP="00E4595C">
      <w:pPr>
        <w:shd w:val="clear" w:color="auto" w:fill="FFFFFF"/>
        <w:spacing w:after="0" w:line="240" w:lineRule="auto"/>
        <w:rPr>
          <w:rFonts w:ascii="Helvetica" w:eastAsia="Times New Roman" w:hAnsi="Helvetica" w:cs="Helvetica"/>
          <w:b/>
          <w:bCs/>
          <w:color w:val="000000"/>
          <w:shd w:val="clear" w:color="auto" w:fill="FFFFFF"/>
          <w:lang w:eastAsia="es-MX"/>
        </w:rPr>
      </w:pPr>
    </w:p>
    <w:p w14:paraId="24755526" w14:textId="26C2311A" w:rsidR="00E4595C" w:rsidRPr="00005E68" w:rsidRDefault="00E4595C" w:rsidP="00E4595C">
      <w:pPr>
        <w:shd w:val="clear" w:color="auto" w:fill="FFFFFF"/>
        <w:spacing w:after="0" w:line="240" w:lineRule="auto"/>
        <w:jc w:val="center"/>
        <w:rPr>
          <w:rFonts w:ascii="Helvetica" w:eastAsia="Times New Roman" w:hAnsi="Helvetica" w:cs="Helvetica"/>
          <w:color w:val="000000"/>
          <w:lang w:eastAsia="es-MX"/>
        </w:rPr>
      </w:pPr>
      <w:r w:rsidRPr="009145A1">
        <w:rPr>
          <w:rFonts w:ascii="Helvetica" w:eastAsia="Times New Roman" w:hAnsi="Helvetica" w:cs="Helvetica"/>
          <w:b/>
          <w:bCs/>
          <w:color w:val="000000"/>
          <w:shd w:val="clear" w:color="auto" w:fill="FFFFFF"/>
          <w:lang w:eastAsia="es-MX"/>
        </w:rPr>
        <w:t>Precios vige</w:t>
      </w:r>
      <w:r>
        <w:rPr>
          <w:rFonts w:ascii="Helvetica" w:eastAsia="Times New Roman" w:hAnsi="Helvetica" w:cs="Helvetica"/>
          <w:b/>
          <w:bCs/>
          <w:color w:val="000000"/>
          <w:shd w:val="clear" w:color="auto" w:fill="FFFFFF"/>
          <w:lang w:eastAsia="es-MX"/>
        </w:rPr>
        <w:t>ntes hasta el 30/Noviembre/202</w:t>
      </w:r>
      <w:r w:rsidR="004A3B6E">
        <w:rPr>
          <w:rFonts w:ascii="Helvetica" w:eastAsia="Times New Roman" w:hAnsi="Helvetica" w:cs="Helvetica"/>
          <w:b/>
          <w:bCs/>
          <w:color w:val="000000"/>
          <w:shd w:val="clear" w:color="auto" w:fill="FFFFFF"/>
          <w:lang w:eastAsia="es-MX"/>
        </w:rPr>
        <w:t>4</w:t>
      </w:r>
      <w:r>
        <w:rPr>
          <w:rFonts w:ascii="Helvetica" w:eastAsia="Times New Roman" w:hAnsi="Helvetica" w:cs="Helvetica"/>
          <w:b/>
          <w:bCs/>
          <w:color w:val="000000"/>
          <w:shd w:val="clear" w:color="auto" w:fill="FFFFFF"/>
          <w:lang w:eastAsia="es-MX"/>
        </w:rPr>
        <w:t>, sujeto a disponibilidad.</w:t>
      </w:r>
    </w:p>
    <w:p w14:paraId="44505065" w14:textId="77777777" w:rsidR="00E4595C" w:rsidRDefault="00E4595C" w:rsidP="00E4595C"/>
    <w:p w14:paraId="5829185E" w14:textId="77777777" w:rsidR="00E4595C" w:rsidRPr="007474E5" w:rsidRDefault="00E4595C" w:rsidP="00E4595C">
      <w:pPr>
        <w:pStyle w:val="Sinespaciado"/>
        <w:rPr>
          <w:rFonts w:ascii="Helvetica" w:hAnsi="Helvetica" w:cs="Helvetica"/>
          <w:lang w:eastAsia="es-MX"/>
        </w:rPr>
      </w:pPr>
      <w:r w:rsidRPr="007474E5">
        <w:rPr>
          <w:rFonts w:ascii="Helvetica" w:hAnsi="Helvetica" w:cs="Helvetica"/>
          <w:lang w:eastAsia="es-MX"/>
        </w:rPr>
        <w:t>– Precios no aplican en</w:t>
      </w:r>
      <w:r>
        <w:rPr>
          <w:rFonts w:ascii="Helvetica" w:hAnsi="Helvetica" w:cs="Helvetica"/>
          <w:lang w:eastAsia="es-MX"/>
        </w:rPr>
        <w:t xml:space="preserve"> temporada alta,</w:t>
      </w:r>
      <w:r w:rsidRPr="007474E5">
        <w:rPr>
          <w:rFonts w:ascii="Helvetica" w:hAnsi="Helvetica" w:cs="Helvetica"/>
          <w:lang w:eastAsia="es-MX"/>
        </w:rPr>
        <w:t xml:space="preserve"> navidad, año nuevo, eventos especiales.</w:t>
      </w:r>
    </w:p>
    <w:p w14:paraId="208195F7" w14:textId="77777777" w:rsidR="00C17034" w:rsidRDefault="00E4595C" w:rsidP="00E4595C">
      <w:pPr>
        <w:pStyle w:val="Sinespaciado"/>
        <w:rPr>
          <w:rFonts w:ascii="Helvetica" w:hAnsi="Helvetica" w:cs="Helvetica"/>
          <w:lang w:eastAsia="es-MX"/>
        </w:rPr>
      </w:pPr>
      <w:r w:rsidRPr="007474E5">
        <w:rPr>
          <w:rFonts w:ascii="Helvetica" w:hAnsi="Helvetica" w:cs="Helvetica"/>
          <w:lang w:eastAsia="es-MX"/>
        </w:rPr>
        <w:t>–</w:t>
      </w:r>
      <w:r>
        <w:rPr>
          <w:rFonts w:ascii="Helvetica" w:hAnsi="Helvetica" w:cs="Helvetica"/>
          <w:lang w:eastAsia="es-MX"/>
        </w:rPr>
        <w:t xml:space="preserve"> Consultar tarifa de infantes.</w:t>
      </w:r>
    </w:p>
    <w:p w14:paraId="267186D2" w14:textId="00BE52F8" w:rsidR="00E4595C" w:rsidRDefault="00E4595C" w:rsidP="00E4595C">
      <w:pPr>
        <w:pStyle w:val="Sinespaciado"/>
        <w:rPr>
          <w:rFonts w:ascii="Helvetica" w:hAnsi="Helvetica" w:cs="Helvetica"/>
          <w:lang w:eastAsia="es-MX"/>
        </w:rPr>
      </w:pPr>
      <w:r w:rsidRPr="007474E5">
        <w:rPr>
          <w:rFonts w:ascii="Helvetica" w:hAnsi="Helvetica" w:cs="Helvetica"/>
          <w:lang w:eastAsia="es-MX"/>
        </w:rPr>
        <w:t>–</w:t>
      </w:r>
      <w:r>
        <w:rPr>
          <w:rFonts w:ascii="Helvetica" w:hAnsi="Helvetica" w:cs="Helvetica"/>
          <w:lang w:eastAsia="es-MX"/>
        </w:rPr>
        <w:t xml:space="preserve"> Mínimo dos pasajeros viajando juntos.</w:t>
      </w:r>
      <w:r w:rsidRPr="007474E5">
        <w:rPr>
          <w:rFonts w:ascii="Helvetica" w:hAnsi="Helvetica" w:cs="Helvetica"/>
          <w:lang w:eastAsia="es-MX"/>
        </w:rPr>
        <w:br/>
        <w:t>– Los precios cambian constantemente, así que te sugerimos la verificación de estos, y no utilizar este documento como definitivo.</w:t>
      </w:r>
    </w:p>
    <w:p w14:paraId="6C4DE8C0" w14:textId="77777777" w:rsidR="00E4595C" w:rsidRDefault="00E4595C" w:rsidP="00E4595C">
      <w:pPr>
        <w:pStyle w:val="Sinespaciado"/>
        <w:jc w:val="both"/>
        <w:rPr>
          <w:rFonts w:ascii="Helvetica" w:hAnsi="Helvetica" w:cs="Helvetica"/>
          <w:lang w:eastAsia="es-MX"/>
        </w:rPr>
      </w:pPr>
      <w:r w:rsidRPr="007474E5">
        <w:rPr>
          <w:rFonts w:ascii="Helvetica" w:hAnsi="Helvetica" w:cs="Helvetica"/>
          <w:lang w:eastAsia="es-MX"/>
        </w:rPr>
        <w:t>–</w:t>
      </w:r>
      <w:r>
        <w:rPr>
          <w:rFonts w:ascii="Helvetica" w:hAnsi="Helvetica" w:cs="Helvetica"/>
          <w:lang w:eastAsia="es-MX"/>
        </w:rPr>
        <w:t xml:space="preserve"> </w:t>
      </w:r>
      <w:r w:rsidRPr="00625C69">
        <w:rPr>
          <w:rFonts w:ascii="Helvetica" w:hAnsi="Helvetica" w:cs="Helvetica"/>
          <w:lang w:eastAsia="es-MX"/>
        </w:rPr>
        <w:t xml:space="preserve">Las camas extras tienen un costo adicional y dependen de la disponibilidad del hotel, en ocupación TPL o CUA deben compartir cama, ya que son habitaciones con 2 camas </w:t>
      </w:r>
      <w:proofErr w:type="spellStart"/>
      <w:r w:rsidRPr="00625C69">
        <w:rPr>
          <w:rFonts w:ascii="Helvetica" w:hAnsi="Helvetica" w:cs="Helvetica"/>
          <w:lang w:eastAsia="es-MX"/>
        </w:rPr>
        <w:t>queen</w:t>
      </w:r>
      <w:proofErr w:type="spellEnd"/>
      <w:r w:rsidRPr="00625C69">
        <w:rPr>
          <w:rFonts w:ascii="Helvetica" w:hAnsi="Helvetica" w:cs="Helvetica"/>
          <w:lang w:eastAsia="es-MX"/>
        </w:rPr>
        <w:t xml:space="preserve"> o full</w:t>
      </w:r>
      <w:r>
        <w:rPr>
          <w:rFonts w:ascii="Helvetica" w:hAnsi="Helvetica" w:cs="Helvetica"/>
          <w:lang w:eastAsia="es-MX"/>
        </w:rPr>
        <w:t>.</w:t>
      </w:r>
    </w:p>
    <w:p w14:paraId="03E6EC04" w14:textId="77777777" w:rsidR="00E4595C" w:rsidRDefault="00E4595C" w:rsidP="00E4595C">
      <w:pPr>
        <w:pStyle w:val="Sinespaciado"/>
        <w:rPr>
          <w:rFonts w:ascii="Helvetica" w:hAnsi="Helvetica" w:cs="Helvetica"/>
          <w:lang w:eastAsia="es-MX"/>
        </w:rPr>
      </w:pPr>
    </w:p>
    <w:p w14:paraId="4CF8F60C" w14:textId="77777777" w:rsidR="00E4595C" w:rsidRDefault="00E4595C" w:rsidP="00E4595C">
      <w:pPr>
        <w:jc w:val="both"/>
        <w:rPr>
          <w:rStyle w:val="Textoennegrita"/>
          <w:rFonts w:ascii="Helvetica" w:hAnsi="Helvetica" w:cs="Helvetica"/>
        </w:rPr>
      </w:pPr>
      <w:r w:rsidRPr="00845401">
        <w:rPr>
          <w:rStyle w:val="Textoennegrita"/>
          <w:rFonts w:ascii="Helvetica" w:hAnsi="Helvetica" w:cs="Helvetica"/>
        </w:rPr>
        <w:lastRenderedPageBreak/>
        <w:t>Importante:</w:t>
      </w:r>
    </w:p>
    <w:p w14:paraId="060404BA" w14:textId="77777777" w:rsidR="00E4595C" w:rsidRPr="00A352F3" w:rsidRDefault="00E4595C" w:rsidP="00E4595C">
      <w:pPr>
        <w:pStyle w:val="Prrafodelista"/>
        <w:numPr>
          <w:ilvl w:val="0"/>
          <w:numId w:val="3"/>
        </w:numPr>
        <w:spacing w:after="160" w:line="259" w:lineRule="auto"/>
        <w:contextualSpacing/>
        <w:jc w:val="both"/>
        <w:rPr>
          <w:rFonts w:ascii="Helvetica" w:eastAsia="Times New Roman" w:hAnsi="Helvetica" w:cs="Helvetica"/>
          <w:color w:val="000000"/>
        </w:rPr>
      </w:pPr>
      <w:r w:rsidRPr="00A352F3">
        <w:rPr>
          <w:rFonts w:ascii="Helvetica" w:hAnsi="Helvetica" w:cs="Helvetica"/>
        </w:rPr>
        <w:t>En caso de viajar con un menor de edad en cualquiera de los siguientes casos: Sin alguno de sus Padres o con algún familiar. Sera requisito indispensable para línea aérea presentar carta notariada.</w:t>
      </w:r>
    </w:p>
    <w:p w14:paraId="6336094B" w14:textId="77777777" w:rsidR="00E4595C" w:rsidRPr="000354E9" w:rsidRDefault="00E4595C" w:rsidP="00E4595C">
      <w:pPr>
        <w:pStyle w:val="Prrafodelista"/>
        <w:numPr>
          <w:ilvl w:val="0"/>
          <w:numId w:val="3"/>
        </w:numPr>
        <w:spacing w:after="160" w:line="259" w:lineRule="auto"/>
        <w:contextualSpacing/>
        <w:jc w:val="both"/>
        <w:rPr>
          <w:rFonts w:ascii="Helvetica" w:eastAsia="Times New Roman" w:hAnsi="Helvetica" w:cs="Helvetica"/>
          <w:color w:val="000000"/>
        </w:rPr>
      </w:pPr>
      <w:r>
        <w:rPr>
          <w:rFonts w:ascii="Helvetica" w:hAnsi="Helvetica" w:cs="Helvetica"/>
        </w:rPr>
        <w:t>Por regulaciones internas del aeropuerto Internacional Juan Santamaría los pasajeros deben estar mínimo 03:00 horas antes de la salida de los vuelos internacionales.</w:t>
      </w:r>
    </w:p>
    <w:p w14:paraId="08A85A05" w14:textId="77777777" w:rsidR="00E4595C" w:rsidRPr="00C40DF8" w:rsidRDefault="00E4595C" w:rsidP="00E4595C">
      <w:pPr>
        <w:rPr>
          <w:rFonts w:ascii="Handlee" w:eastAsia="Times New Roman" w:hAnsi="Handlee" w:cs="Helvetica"/>
          <w:b/>
          <w:bCs/>
          <w:color w:val="505050"/>
          <w:spacing w:val="24"/>
          <w:sz w:val="30"/>
          <w:szCs w:val="30"/>
          <w:bdr w:val="none" w:sz="0" w:space="0" w:color="auto" w:frame="1"/>
          <w:lang w:eastAsia="es-MX"/>
        </w:rPr>
      </w:pPr>
      <w:r w:rsidRPr="00C40DF8">
        <w:rPr>
          <w:rFonts w:ascii="Handlee" w:eastAsia="Times New Roman" w:hAnsi="Handlee" w:cs="Helvetica"/>
          <w:b/>
          <w:bCs/>
          <w:color w:val="505050"/>
          <w:spacing w:val="24"/>
          <w:sz w:val="30"/>
          <w:szCs w:val="30"/>
          <w:bdr w:val="none" w:sz="0" w:space="0" w:color="auto" w:frame="1"/>
          <w:lang w:eastAsia="es-MX"/>
        </w:rPr>
        <w:t xml:space="preserve">HOTELES PREVISTOS </w:t>
      </w:r>
    </w:p>
    <w:tbl>
      <w:tblPr>
        <w:tblStyle w:val="Tablaconcuadrcula"/>
        <w:tblW w:w="0" w:type="auto"/>
        <w:tblLook w:val="04A0" w:firstRow="1" w:lastRow="0" w:firstColumn="1" w:lastColumn="0" w:noHBand="0" w:noVBand="1"/>
      </w:tblPr>
      <w:tblGrid>
        <w:gridCol w:w="2207"/>
        <w:gridCol w:w="2041"/>
        <w:gridCol w:w="2373"/>
        <w:gridCol w:w="2207"/>
      </w:tblGrid>
      <w:tr w:rsidR="00E4595C" w14:paraId="6761B915" w14:textId="77777777" w:rsidTr="007D4039">
        <w:tc>
          <w:tcPr>
            <w:tcW w:w="2207" w:type="dxa"/>
          </w:tcPr>
          <w:p w14:paraId="3D9224EB" w14:textId="77777777" w:rsidR="00E4595C" w:rsidRPr="00C40DF8" w:rsidRDefault="00E4595C" w:rsidP="00CF6D93">
            <w:pPr>
              <w:jc w:val="center"/>
              <w:rPr>
                <w:rFonts w:ascii="Helvetica" w:eastAsia="Times New Roman" w:hAnsi="Helvetica" w:cs="Helvetica"/>
                <w:b/>
                <w:bCs/>
                <w:color w:val="000000"/>
                <w:sz w:val="28"/>
                <w:szCs w:val="24"/>
                <w:shd w:val="clear" w:color="auto" w:fill="FFFFFF"/>
                <w:lang w:eastAsia="es-MX"/>
              </w:rPr>
            </w:pPr>
            <w:r w:rsidRPr="00C40DF8">
              <w:rPr>
                <w:rFonts w:ascii="Helvetica" w:eastAsia="Times New Roman" w:hAnsi="Helvetica" w:cs="Helvetica"/>
                <w:b/>
                <w:bCs/>
                <w:color w:val="000000"/>
                <w:sz w:val="28"/>
                <w:szCs w:val="24"/>
                <w:shd w:val="clear" w:color="auto" w:fill="FFFFFF"/>
                <w:lang w:eastAsia="es-MX"/>
              </w:rPr>
              <w:t>CIUDAD</w:t>
            </w:r>
          </w:p>
        </w:tc>
        <w:tc>
          <w:tcPr>
            <w:tcW w:w="2041" w:type="dxa"/>
          </w:tcPr>
          <w:p w14:paraId="2A9F2091" w14:textId="77777777" w:rsidR="00E4595C" w:rsidRPr="00C40DF8" w:rsidRDefault="00E4595C" w:rsidP="00CF6D93">
            <w:pPr>
              <w:jc w:val="center"/>
              <w:rPr>
                <w:rFonts w:ascii="Helvetica" w:eastAsia="Times New Roman" w:hAnsi="Helvetica" w:cs="Helvetica"/>
                <w:b/>
                <w:bCs/>
                <w:color w:val="000000"/>
                <w:sz w:val="28"/>
                <w:szCs w:val="24"/>
                <w:shd w:val="clear" w:color="auto" w:fill="FFFFFF"/>
                <w:lang w:eastAsia="es-MX"/>
              </w:rPr>
            </w:pPr>
            <w:r w:rsidRPr="00C40DF8">
              <w:rPr>
                <w:rFonts w:ascii="Helvetica" w:eastAsia="Times New Roman" w:hAnsi="Helvetica" w:cs="Helvetica"/>
                <w:b/>
                <w:bCs/>
                <w:color w:val="000000"/>
                <w:sz w:val="28"/>
                <w:szCs w:val="24"/>
                <w:shd w:val="clear" w:color="auto" w:fill="FFFFFF"/>
                <w:lang w:eastAsia="es-MX"/>
              </w:rPr>
              <w:t>3*</w:t>
            </w:r>
          </w:p>
        </w:tc>
        <w:tc>
          <w:tcPr>
            <w:tcW w:w="2373" w:type="dxa"/>
          </w:tcPr>
          <w:p w14:paraId="35B1224F" w14:textId="77777777" w:rsidR="00E4595C" w:rsidRPr="00C40DF8" w:rsidRDefault="00E4595C" w:rsidP="00CF6D93">
            <w:pPr>
              <w:jc w:val="center"/>
              <w:rPr>
                <w:rFonts w:ascii="Helvetica" w:eastAsia="Times New Roman" w:hAnsi="Helvetica" w:cs="Helvetica"/>
                <w:b/>
                <w:bCs/>
                <w:color w:val="000000"/>
                <w:sz w:val="28"/>
                <w:szCs w:val="24"/>
                <w:shd w:val="clear" w:color="auto" w:fill="FFFFFF"/>
                <w:lang w:eastAsia="es-MX"/>
              </w:rPr>
            </w:pPr>
            <w:r w:rsidRPr="00C40DF8">
              <w:rPr>
                <w:rFonts w:ascii="Helvetica" w:eastAsia="Times New Roman" w:hAnsi="Helvetica" w:cs="Helvetica"/>
                <w:b/>
                <w:bCs/>
                <w:color w:val="000000"/>
                <w:sz w:val="28"/>
                <w:szCs w:val="24"/>
                <w:shd w:val="clear" w:color="auto" w:fill="FFFFFF"/>
                <w:lang w:eastAsia="es-MX"/>
              </w:rPr>
              <w:t>4*</w:t>
            </w:r>
          </w:p>
        </w:tc>
        <w:tc>
          <w:tcPr>
            <w:tcW w:w="2207" w:type="dxa"/>
          </w:tcPr>
          <w:p w14:paraId="677DFD0D" w14:textId="77777777" w:rsidR="00E4595C" w:rsidRPr="00C40DF8" w:rsidRDefault="00E4595C" w:rsidP="00CF6D93">
            <w:pPr>
              <w:jc w:val="center"/>
              <w:rPr>
                <w:rFonts w:ascii="Helvetica" w:eastAsia="Times New Roman" w:hAnsi="Helvetica" w:cs="Helvetica"/>
                <w:b/>
                <w:bCs/>
                <w:color w:val="000000"/>
                <w:sz w:val="28"/>
                <w:szCs w:val="24"/>
                <w:shd w:val="clear" w:color="auto" w:fill="FFFFFF"/>
                <w:lang w:eastAsia="es-MX"/>
              </w:rPr>
            </w:pPr>
            <w:r w:rsidRPr="00C40DF8">
              <w:rPr>
                <w:rFonts w:ascii="Helvetica" w:eastAsia="Times New Roman" w:hAnsi="Helvetica" w:cs="Helvetica"/>
                <w:b/>
                <w:bCs/>
                <w:color w:val="000000"/>
                <w:sz w:val="28"/>
                <w:szCs w:val="24"/>
                <w:shd w:val="clear" w:color="auto" w:fill="FFFFFF"/>
                <w:lang w:eastAsia="es-MX"/>
              </w:rPr>
              <w:t>5*</w:t>
            </w:r>
          </w:p>
        </w:tc>
      </w:tr>
      <w:tr w:rsidR="00E4595C" w14:paraId="16CD13EC" w14:textId="77777777" w:rsidTr="007D4039">
        <w:tc>
          <w:tcPr>
            <w:tcW w:w="2207" w:type="dxa"/>
          </w:tcPr>
          <w:p w14:paraId="2B0640E8" w14:textId="77777777" w:rsidR="00E4595C" w:rsidRPr="00BE473D" w:rsidRDefault="00E4595C" w:rsidP="00CF6D93">
            <w:pPr>
              <w:jc w:val="center"/>
              <w:rPr>
                <w:rFonts w:ascii="Helvetica" w:eastAsia="Times New Roman" w:hAnsi="Helvetica" w:cs="Helvetica"/>
                <w:b/>
                <w:bCs/>
                <w:color w:val="000000"/>
                <w:sz w:val="24"/>
                <w:szCs w:val="24"/>
                <w:shd w:val="clear" w:color="auto" w:fill="FFFFFF"/>
                <w:lang w:eastAsia="es-MX"/>
              </w:rPr>
            </w:pPr>
            <w:r w:rsidRPr="00BE473D">
              <w:rPr>
                <w:rFonts w:ascii="Helvetica" w:hAnsi="Helvetica" w:cs="Helvetica"/>
              </w:rPr>
              <w:t>SAN JOSE</w:t>
            </w:r>
          </w:p>
        </w:tc>
        <w:tc>
          <w:tcPr>
            <w:tcW w:w="2041" w:type="dxa"/>
          </w:tcPr>
          <w:p w14:paraId="29F4DBCD" w14:textId="59C2681A" w:rsidR="00E4595C" w:rsidRPr="00BE473D" w:rsidRDefault="00C17034" w:rsidP="00CF6D93">
            <w:pPr>
              <w:jc w:val="center"/>
              <w:rPr>
                <w:rFonts w:ascii="Helvetica" w:hAnsi="Helvetica" w:cs="Helvetica"/>
              </w:rPr>
            </w:pPr>
            <w:r>
              <w:rPr>
                <w:rFonts w:ascii="Helvetica" w:hAnsi="Helvetica" w:cs="Helvetica"/>
              </w:rPr>
              <w:t>VILLAS TOURNON</w:t>
            </w:r>
          </w:p>
        </w:tc>
        <w:tc>
          <w:tcPr>
            <w:tcW w:w="2373" w:type="dxa"/>
          </w:tcPr>
          <w:p w14:paraId="31A100F2" w14:textId="2B559FEC" w:rsidR="00E4595C" w:rsidRPr="00BE473D" w:rsidRDefault="00C17034" w:rsidP="00CF6D93">
            <w:pPr>
              <w:jc w:val="center"/>
              <w:rPr>
                <w:rFonts w:ascii="Helvetica" w:hAnsi="Helvetica" w:cs="Helvetica"/>
              </w:rPr>
            </w:pPr>
            <w:r>
              <w:rPr>
                <w:rFonts w:ascii="Helvetica" w:hAnsi="Helvetica" w:cs="Helvetica"/>
              </w:rPr>
              <w:t>PARK INN</w:t>
            </w:r>
          </w:p>
        </w:tc>
        <w:tc>
          <w:tcPr>
            <w:tcW w:w="2207" w:type="dxa"/>
          </w:tcPr>
          <w:p w14:paraId="08AE039B" w14:textId="5FCC9A01" w:rsidR="00E4595C" w:rsidRPr="00BE473D" w:rsidRDefault="007D4039" w:rsidP="00CF6D93">
            <w:pPr>
              <w:jc w:val="center"/>
              <w:rPr>
                <w:rFonts w:ascii="Helvetica" w:hAnsi="Helvetica" w:cs="Helvetica"/>
              </w:rPr>
            </w:pPr>
            <w:r>
              <w:rPr>
                <w:rFonts w:ascii="Helvetica" w:hAnsi="Helvetica" w:cs="Helvetica"/>
              </w:rPr>
              <w:t xml:space="preserve">CROWN PLAZA </w:t>
            </w:r>
          </w:p>
        </w:tc>
      </w:tr>
    </w:tbl>
    <w:p w14:paraId="54820A91" w14:textId="77777777" w:rsidR="00E4595C" w:rsidRPr="00A22DB6" w:rsidRDefault="00E4595C" w:rsidP="00E4595C">
      <w:pPr>
        <w:rPr>
          <w:rFonts w:ascii="Arial" w:eastAsia="Times New Roman" w:hAnsi="Arial" w:cs="Arial"/>
          <w:b/>
          <w:bCs/>
          <w:color w:val="000000"/>
          <w:sz w:val="8"/>
          <w:szCs w:val="24"/>
          <w:shd w:val="clear" w:color="auto" w:fill="FFFFFF"/>
          <w:lang w:eastAsia="es-MX"/>
        </w:rPr>
      </w:pPr>
    </w:p>
    <w:p w14:paraId="1BDC419B" w14:textId="77777777" w:rsidR="00E4595C" w:rsidRDefault="00E4595C" w:rsidP="00E4595C">
      <w:pPr>
        <w:jc w:val="center"/>
        <w:rPr>
          <w:rFonts w:ascii="Helvetica" w:hAnsi="Helvetica" w:cs="Helvetica"/>
        </w:rPr>
      </w:pPr>
      <w:r>
        <w:rPr>
          <w:rFonts w:ascii="Helvetica" w:eastAsia="Times New Roman" w:hAnsi="Helvetica" w:cs="Helvetica"/>
          <w:b/>
          <w:bCs/>
          <w:color w:val="000000"/>
          <w:szCs w:val="24"/>
          <w:shd w:val="clear" w:color="auto" w:fill="FFFFFF"/>
          <w:lang w:eastAsia="es-MX"/>
        </w:rPr>
        <w:t xml:space="preserve">Lista de hoteles más utilizados. Los pasajeros pueden ser alojados en hoteles descritos o similares de igual categoría. </w:t>
      </w:r>
    </w:p>
    <w:p w14:paraId="4B2C0655" w14:textId="77777777" w:rsidR="00E4595C" w:rsidRPr="008825E4" w:rsidRDefault="00E4595C" w:rsidP="00E4595C">
      <w:pPr>
        <w:jc w:val="both"/>
        <w:rPr>
          <w:rFonts w:ascii="Handlee" w:eastAsia="Times New Roman" w:hAnsi="Handlee" w:cs="Helvetica"/>
          <w:b/>
          <w:bCs/>
          <w:color w:val="505050"/>
          <w:spacing w:val="24"/>
          <w:sz w:val="28"/>
          <w:szCs w:val="30"/>
          <w:bdr w:val="none" w:sz="0" w:space="0" w:color="auto" w:frame="1"/>
          <w:lang w:eastAsia="es-MX"/>
        </w:rPr>
      </w:pPr>
      <w:r w:rsidRPr="008825E4">
        <w:rPr>
          <w:rFonts w:ascii="Handlee" w:eastAsia="Times New Roman" w:hAnsi="Handlee" w:cs="Helvetica"/>
          <w:b/>
          <w:bCs/>
          <w:color w:val="505050"/>
          <w:spacing w:val="24"/>
          <w:sz w:val="28"/>
          <w:szCs w:val="30"/>
          <w:bdr w:val="none" w:sz="0" w:space="0" w:color="auto" w:frame="1"/>
          <w:lang w:eastAsia="es-MX"/>
        </w:rPr>
        <w:t>INCLUYE</w:t>
      </w:r>
    </w:p>
    <w:p w14:paraId="72FBCA43" w14:textId="77777777" w:rsidR="00E4595C" w:rsidRPr="00B760C5" w:rsidRDefault="00E4595C" w:rsidP="00E4595C">
      <w:pPr>
        <w:pStyle w:val="Sinespaciado"/>
        <w:numPr>
          <w:ilvl w:val="0"/>
          <w:numId w:val="1"/>
        </w:numPr>
        <w:rPr>
          <w:rFonts w:ascii="Helvetica" w:hAnsi="Helvetica" w:cs="Helvetica"/>
        </w:rPr>
      </w:pPr>
      <w:r w:rsidRPr="00B760C5">
        <w:rPr>
          <w:rFonts w:ascii="Helvetica" w:hAnsi="Helvetica" w:cs="Helvetica"/>
        </w:rPr>
        <w:t>Boleto de avión redondo clase turista México – San José – México.</w:t>
      </w:r>
    </w:p>
    <w:p w14:paraId="408B4EF2" w14:textId="0E758ACB" w:rsidR="00E4595C" w:rsidRPr="00B760C5" w:rsidRDefault="00C17034" w:rsidP="00E4595C">
      <w:pPr>
        <w:pStyle w:val="Sinespaciado"/>
        <w:numPr>
          <w:ilvl w:val="0"/>
          <w:numId w:val="1"/>
        </w:numPr>
        <w:rPr>
          <w:rFonts w:ascii="Helvetica" w:hAnsi="Helvetica" w:cs="Helvetica"/>
        </w:rPr>
      </w:pPr>
      <w:r>
        <w:rPr>
          <w:rFonts w:ascii="Helvetica" w:hAnsi="Helvetica" w:cs="Helvetica"/>
        </w:rPr>
        <w:t>4</w:t>
      </w:r>
      <w:r w:rsidR="00E4595C" w:rsidRPr="00B760C5">
        <w:rPr>
          <w:rFonts w:ascii="Helvetica" w:hAnsi="Helvetica" w:cs="Helvetica"/>
        </w:rPr>
        <w:t xml:space="preserve"> noches de alojamiento en San José en hotel de categoría elegida con desayunos. </w:t>
      </w:r>
    </w:p>
    <w:p w14:paraId="3B607541" w14:textId="77777777" w:rsidR="00E4595C" w:rsidRDefault="00E4595C" w:rsidP="00E4595C">
      <w:pPr>
        <w:pStyle w:val="Sinespaciado"/>
        <w:numPr>
          <w:ilvl w:val="0"/>
          <w:numId w:val="1"/>
        </w:numPr>
        <w:rPr>
          <w:rFonts w:ascii="Helvetica" w:hAnsi="Helvetica" w:cs="Helvetica"/>
        </w:rPr>
      </w:pPr>
      <w:r w:rsidRPr="00B760C5">
        <w:rPr>
          <w:rFonts w:ascii="Helvetica" w:hAnsi="Helvetica" w:cs="Helvetica"/>
        </w:rPr>
        <w:t>Traslados en servicio regular Aeropuerto – Hot</w:t>
      </w:r>
      <w:r>
        <w:rPr>
          <w:rFonts w:ascii="Helvetica" w:hAnsi="Helvetica" w:cs="Helvetica"/>
        </w:rPr>
        <w:t>el – Aeropuerto</w:t>
      </w:r>
      <w:r w:rsidRPr="00B760C5">
        <w:rPr>
          <w:rFonts w:ascii="Helvetica" w:hAnsi="Helvetica" w:cs="Helvetica"/>
        </w:rPr>
        <w:t>.</w:t>
      </w:r>
    </w:p>
    <w:p w14:paraId="7E7F0232" w14:textId="77777777" w:rsidR="00E4595C" w:rsidRPr="00C0713B" w:rsidRDefault="00E4595C" w:rsidP="00E4595C">
      <w:pPr>
        <w:pStyle w:val="Sinespaciado"/>
        <w:numPr>
          <w:ilvl w:val="0"/>
          <w:numId w:val="1"/>
        </w:numPr>
        <w:rPr>
          <w:rFonts w:ascii="Helvetica" w:hAnsi="Helvetica" w:cs="Helvetica"/>
        </w:rPr>
      </w:pPr>
      <w:r>
        <w:rPr>
          <w:rFonts w:ascii="Helvetica" w:hAnsi="Helvetica" w:cs="Helvetica"/>
        </w:rPr>
        <w:t>City Tour de San José con compras de artesanías y almuerzo.</w:t>
      </w:r>
    </w:p>
    <w:p w14:paraId="69843238" w14:textId="77777777" w:rsidR="00E4595C" w:rsidRDefault="00E4595C" w:rsidP="00E4595C">
      <w:pPr>
        <w:pStyle w:val="Sinespaciado"/>
        <w:numPr>
          <w:ilvl w:val="0"/>
          <w:numId w:val="1"/>
        </w:numPr>
        <w:rPr>
          <w:rFonts w:ascii="Helvetica" w:hAnsi="Helvetica" w:cs="Helvetica"/>
        </w:rPr>
      </w:pPr>
      <w:r w:rsidRPr="00B760C5">
        <w:rPr>
          <w:rFonts w:ascii="Helvetica" w:hAnsi="Helvetica" w:cs="Helvetica"/>
        </w:rPr>
        <w:t>Guía de habla hispana.</w:t>
      </w:r>
    </w:p>
    <w:p w14:paraId="0B8B3E5D" w14:textId="77777777" w:rsidR="00C17034" w:rsidRPr="00C17034" w:rsidRDefault="00C17034" w:rsidP="00C17034">
      <w:pPr>
        <w:numPr>
          <w:ilvl w:val="0"/>
          <w:numId w:val="1"/>
        </w:numPr>
        <w:spacing w:after="0" w:line="240" w:lineRule="auto"/>
        <w:rPr>
          <w:rFonts w:ascii="Helvetica" w:hAnsi="Helvetica" w:cs="Helvetica"/>
        </w:rPr>
      </w:pPr>
      <w:r w:rsidRPr="00C17034">
        <w:rPr>
          <w:rFonts w:ascii="Helvetica" w:hAnsi="Helvetica" w:cs="Helvetica"/>
        </w:rPr>
        <w:t xml:space="preserve">Volcán Irazú, Valle Orosi y Jardín </w:t>
      </w:r>
      <w:proofErr w:type="spellStart"/>
      <w:r w:rsidRPr="00C17034">
        <w:rPr>
          <w:rFonts w:ascii="Helvetica" w:hAnsi="Helvetica" w:cs="Helvetica"/>
        </w:rPr>
        <w:t>Lankester</w:t>
      </w:r>
      <w:proofErr w:type="spellEnd"/>
      <w:r w:rsidRPr="00C17034">
        <w:rPr>
          <w:rFonts w:ascii="Helvetica" w:hAnsi="Helvetica" w:cs="Helvetica"/>
        </w:rPr>
        <w:t>: transporte, guía y almuerzo.</w:t>
      </w:r>
    </w:p>
    <w:p w14:paraId="77E43D7D" w14:textId="77777777" w:rsidR="00C17034" w:rsidRDefault="00C17034" w:rsidP="00C17034">
      <w:pPr>
        <w:numPr>
          <w:ilvl w:val="0"/>
          <w:numId w:val="1"/>
        </w:numPr>
        <w:spacing w:after="0" w:line="240" w:lineRule="auto"/>
        <w:rPr>
          <w:rFonts w:ascii="Helvetica" w:hAnsi="Helvetica" w:cs="Helvetica"/>
        </w:rPr>
      </w:pPr>
      <w:r w:rsidRPr="00C17034">
        <w:rPr>
          <w:rFonts w:ascii="Helvetica" w:hAnsi="Helvetica" w:cs="Helvetica"/>
        </w:rPr>
        <w:t>Isla tortuga: transporte, guía y almuerzo.</w:t>
      </w:r>
    </w:p>
    <w:p w14:paraId="617DED7C" w14:textId="77777777" w:rsidR="00C17034" w:rsidRPr="00C17034" w:rsidRDefault="00C17034" w:rsidP="00C17034">
      <w:pPr>
        <w:numPr>
          <w:ilvl w:val="0"/>
          <w:numId w:val="1"/>
        </w:numPr>
        <w:spacing w:after="0" w:line="240" w:lineRule="auto"/>
        <w:rPr>
          <w:rFonts w:ascii="Helvetica" w:hAnsi="Helvetica" w:cs="Helvetica"/>
        </w:rPr>
      </w:pPr>
      <w:r w:rsidRPr="00C17034">
        <w:rPr>
          <w:rFonts w:ascii="Helvetica" w:hAnsi="Helvetica" w:cs="Helvetica"/>
        </w:rPr>
        <w:t xml:space="preserve">Teleférico: transporte, almuerzo, guía naturalista bilingüe, teleférico, Sendero temático (Jardín de Orquídeas, Jardín de Colibríes, </w:t>
      </w:r>
      <w:proofErr w:type="spellStart"/>
      <w:r w:rsidRPr="00C17034">
        <w:rPr>
          <w:rFonts w:ascii="Helvetica" w:hAnsi="Helvetica" w:cs="Helvetica"/>
        </w:rPr>
        <w:t>Herpetario</w:t>
      </w:r>
      <w:proofErr w:type="spellEnd"/>
      <w:r w:rsidRPr="00C17034">
        <w:rPr>
          <w:rFonts w:ascii="Helvetica" w:hAnsi="Helvetica" w:cs="Helvetica"/>
        </w:rPr>
        <w:t xml:space="preserve"> y Mariposario).</w:t>
      </w:r>
    </w:p>
    <w:p w14:paraId="0F878A81" w14:textId="77777777" w:rsidR="00E4595C" w:rsidRPr="00B760C5" w:rsidRDefault="00E4595C" w:rsidP="00E4595C">
      <w:pPr>
        <w:pStyle w:val="Sinespaciado"/>
        <w:numPr>
          <w:ilvl w:val="0"/>
          <w:numId w:val="1"/>
        </w:numPr>
        <w:rPr>
          <w:rFonts w:ascii="Helvetica" w:hAnsi="Helvetica" w:cs="Helvetica"/>
        </w:rPr>
      </w:pPr>
      <w:r w:rsidRPr="00B760C5">
        <w:rPr>
          <w:rFonts w:ascii="Helvetica" w:hAnsi="Helvetica" w:cs="Helvetica"/>
        </w:rPr>
        <w:t>Seguro de Asistencia AC35 para pasajeros de hasta 69 años.</w:t>
      </w:r>
    </w:p>
    <w:p w14:paraId="5DD92983" w14:textId="77777777" w:rsidR="00E4595C" w:rsidRDefault="00E4595C" w:rsidP="00E4595C">
      <w:pPr>
        <w:pStyle w:val="Sinespaciado"/>
        <w:numPr>
          <w:ilvl w:val="0"/>
          <w:numId w:val="1"/>
        </w:numPr>
        <w:rPr>
          <w:rFonts w:ascii="Helvetica" w:hAnsi="Helvetica" w:cs="Helvetica"/>
        </w:rPr>
      </w:pPr>
      <w:r w:rsidRPr="00B760C5">
        <w:rPr>
          <w:rFonts w:ascii="Helvetica" w:hAnsi="Helvetica" w:cs="Helvetica"/>
        </w:rPr>
        <w:t>Documentos de viaje se entregarán en formato digital.</w:t>
      </w:r>
    </w:p>
    <w:p w14:paraId="6F1A7EB3" w14:textId="77777777" w:rsidR="00E4595C" w:rsidRPr="00C0713B" w:rsidRDefault="00E4595C" w:rsidP="00E4595C">
      <w:pPr>
        <w:rPr>
          <w:rFonts w:ascii="Helvetica" w:eastAsia="Times New Roman" w:hAnsi="Helvetica" w:cs="Helvetica"/>
          <w:b/>
          <w:bCs/>
          <w:color w:val="505050"/>
          <w:spacing w:val="24"/>
          <w:szCs w:val="30"/>
          <w:bdr w:val="none" w:sz="0" w:space="0" w:color="auto" w:frame="1"/>
          <w:lang w:eastAsia="es-MX"/>
        </w:rPr>
      </w:pPr>
    </w:p>
    <w:p w14:paraId="667B7962" w14:textId="77777777" w:rsidR="00E4595C" w:rsidRPr="00C0090A" w:rsidRDefault="00E4595C" w:rsidP="00E4595C">
      <w:pPr>
        <w:rPr>
          <w:rFonts w:ascii="Handlee" w:eastAsia="Times New Roman" w:hAnsi="Handlee" w:cs="Helvetica"/>
          <w:b/>
          <w:bCs/>
          <w:color w:val="505050"/>
          <w:spacing w:val="24"/>
          <w:sz w:val="30"/>
          <w:szCs w:val="30"/>
          <w:bdr w:val="none" w:sz="0" w:space="0" w:color="auto" w:frame="1"/>
          <w:lang w:eastAsia="es-MX"/>
        </w:rPr>
      </w:pPr>
      <w:r w:rsidRPr="00C0090A">
        <w:rPr>
          <w:rFonts w:ascii="Handlee" w:eastAsia="Times New Roman" w:hAnsi="Handlee" w:cs="Helvetica"/>
          <w:b/>
          <w:bCs/>
          <w:color w:val="505050"/>
          <w:spacing w:val="24"/>
          <w:sz w:val="30"/>
          <w:szCs w:val="30"/>
          <w:bdr w:val="none" w:sz="0" w:space="0" w:color="auto" w:frame="1"/>
          <w:lang w:eastAsia="es-MX"/>
        </w:rPr>
        <w:t>NO INCLUYE</w:t>
      </w:r>
    </w:p>
    <w:p w14:paraId="29EC9538" w14:textId="77777777" w:rsidR="00E4595C" w:rsidRPr="00B760C5" w:rsidRDefault="00E4595C" w:rsidP="00E4595C">
      <w:pPr>
        <w:pStyle w:val="Sinespaciado"/>
        <w:numPr>
          <w:ilvl w:val="0"/>
          <w:numId w:val="2"/>
        </w:numPr>
        <w:rPr>
          <w:rFonts w:ascii="Helvetica" w:hAnsi="Helvetica" w:cs="Helvetica"/>
        </w:rPr>
      </w:pPr>
      <w:r w:rsidRPr="00B760C5">
        <w:rPr>
          <w:rFonts w:ascii="Helvetica" w:hAnsi="Helvetica" w:cs="Helvetica"/>
        </w:rPr>
        <w:t>Ningún servicio no especificado.</w:t>
      </w:r>
    </w:p>
    <w:p w14:paraId="74255F68" w14:textId="77777777" w:rsidR="00E4595C" w:rsidRPr="00B760C5" w:rsidRDefault="00E4595C" w:rsidP="00E4595C">
      <w:pPr>
        <w:pStyle w:val="Sinespaciado"/>
        <w:numPr>
          <w:ilvl w:val="0"/>
          <w:numId w:val="2"/>
        </w:numPr>
        <w:rPr>
          <w:rFonts w:ascii="Helvetica" w:hAnsi="Helvetica" w:cs="Helvetica"/>
        </w:rPr>
      </w:pPr>
      <w:r w:rsidRPr="00B760C5">
        <w:rPr>
          <w:rFonts w:ascii="Helvetica" w:hAnsi="Helvetica" w:cs="Helvetica"/>
        </w:rPr>
        <w:t>Pasajeros mayores de 70 años consultar suplemento para seguro de asistencia.</w:t>
      </w:r>
    </w:p>
    <w:p w14:paraId="58C9FF5B" w14:textId="77777777" w:rsidR="00E4595C" w:rsidRPr="00B760C5" w:rsidRDefault="00E4595C" w:rsidP="00E4595C">
      <w:pPr>
        <w:pStyle w:val="Sinespaciado"/>
        <w:numPr>
          <w:ilvl w:val="0"/>
          <w:numId w:val="2"/>
        </w:numPr>
        <w:rPr>
          <w:rFonts w:ascii="Helvetica" w:hAnsi="Helvetica" w:cs="Helvetica"/>
        </w:rPr>
      </w:pPr>
      <w:r w:rsidRPr="00B760C5">
        <w:rPr>
          <w:rFonts w:ascii="Helvetica" w:hAnsi="Helvetica" w:cs="Helvetica"/>
        </w:rPr>
        <w:t>Gastos personales y propinas a maleteros, trasladistas, meseros y guías.</w:t>
      </w:r>
    </w:p>
    <w:p w14:paraId="58563986" w14:textId="77777777" w:rsidR="00E4595C" w:rsidRDefault="00E4595C" w:rsidP="00E4595C">
      <w:pPr>
        <w:pStyle w:val="Sinespaciado"/>
        <w:numPr>
          <w:ilvl w:val="0"/>
          <w:numId w:val="2"/>
        </w:numPr>
        <w:rPr>
          <w:rFonts w:ascii="Helvetica" w:hAnsi="Helvetica" w:cs="Helvetica"/>
        </w:rPr>
      </w:pPr>
      <w:r w:rsidRPr="00B760C5">
        <w:rPr>
          <w:rFonts w:ascii="Helvetica" w:hAnsi="Helvetica" w:cs="Helvetica"/>
        </w:rPr>
        <w:t>Impuesto de Salida de Costa Rica $29.00 USD por persona. (se paga directamente en destino)</w:t>
      </w:r>
      <w:r>
        <w:rPr>
          <w:rFonts w:ascii="Helvetica" w:hAnsi="Helvetica" w:cs="Helvetica"/>
        </w:rPr>
        <w:t>.</w:t>
      </w:r>
    </w:p>
    <w:p w14:paraId="7EE99FFE" w14:textId="77777777" w:rsidR="00E4595C" w:rsidRPr="0069764C" w:rsidRDefault="00E4595C" w:rsidP="00E4595C">
      <w:pPr>
        <w:pStyle w:val="Sinespaciado"/>
        <w:numPr>
          <w:ilvl w:val="0"/>
          <w:numId w:val="2"/>
        </w:numPr>
        <w:rPr>
          <w:rFonts w:ascii="Helvetica" w:hAnsi="Helvetica" w:cs="Helvetica"/>
        </w:rPr>
      </w:pPr>
      <w:r>
        <w:rPr>
          <w:rFonts w:ascii="Helvetica" w:hAnsi="Helvetica" w:cs="Helvetica"/>
        </w:rPr>
        <w:t>La excursión panorámica por San Jose, no incluye las entradas de museos, teatros etc.</w:t>
      </w:r>
    </w:p>
    <w:p w14:paraId="63ABDD11" w14:textId="77777777" w:rsidR="00E4595C" w:rsidRPr="006758DA" w:rsidRDefault="00E4595C" w:rsidP="00E4595C">
      <w:pPr>
        <w:pStyle w:val="Sinespaciado"/>
        <w:numPr>
          <w:ilvl w:val="0"/>
          <w:numId w:val="2"/>
        </w:numPr>
        <w:rPr>
          <w:rFonts w:ascii="Helvetica" w:hAnsi="Helvetica" w:cs="Helvetica"/>
        </w:rPr>
      </w:pPr>
      <w:r w:rsidRPr="006758DA">
        <w:rPr>
          <w:rFonts w:ascii="Helvetica" w:hAnsi="Helvetica" w:cs="Helvetica"/>
        </w:rPr>
        <w:t>Impuestos aéreos.</w:t>
      </w:r>
    </w:p>
    <w:p w14:paraId="436AA058" w14:textId="37907AB3" w:rsidR="00E4595C" w:rsidRDefault="00C17034" w:rsidP="00C17034">
      <w:pPr>
        <w:spacing w:after="0" w:line="240" w:lineRule="auto"/>
        <w:jc w:val="center"/>
        <w:rPr>
          <w:rFonts w:ascii="Handlee" w:eastAsia="Times New Roman" w:hAnsi="Handlee" w:cs="Helvetica"/>
          <w:b/>
          <w:bCs/>
          <w:color w:val="505050"/>
          <w:spacing w:val="24"/>
          <w:szCs w:val="30"/>
          <w:bdr w:val="none" w:sz="0" w:space="0" w:color="auto" w:frame="1"/>
          <w:lang w:eastAsia="es-MX"/>
        </w:rPr>
      </w:pPr>
      <w:r>
        <w:rPr>
          <w:rFonts w:ascii="Handlee" w:eastAsia="Times New Roman" w:hAnsi="Handlee" w:cs="Helvetica"/>
          <w:b/>
          <w:bCs/>
          <w:color w:val="505050"/>
          <w:spacing w:val="24"/>
          <w:szCs w:val="30"/>
          <w:bdr w:val="none" w:sz="0" w:space="0" w:color="auto" w:frame="1"/>
          <w:lang w:eastAsia="es-MX"/>
        </w:rPr>
        <w:br/>
      </w:r>
      <w:r w:rsidR="00E4595C" w:rsidRPr="00A33F2E">
        <w:rPr>
          <w:rFonts w:ascii="Handlee" w:eastAsia="Times New Roman" w:hAnsi="Handlee" w:cs="Helvetica"/>
          <w:b/>
          <w:bCs/>
          <w:noProof/>
          <w:color w:val="505050"/>
          <w:spacing w:val="24"/>
          <w:szCs w:val="30"/>
          <w:bdr w:val="none" w:sz="0" w:space="0" w:color="auto" w:frame="1"/>
          <w:lang w:eastAsia="es-MX"/>
        </w:rPr>
        <w:drawing>
          <wp:inline distT="0" distB="0" distL="0" distR="0" wp14:anchorId="38B54D88" wp14:editId="1E6C2CC1">
            <wp:extent cx="3204376" cy="208055"/>
            <wp:effectExtent l="0" t="0" r="0" b="1905"/>
            <wp:docPr id="8" name="Imagen 8" descr="C:\Users\Internacional 4\AppData\Local\Microsoft\Windows\INetCache\Content.Outlook\44KHE0TU\TEXTO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ternacional 4\AppData\Local\Microsoft\Windows\INetCache\Content.Outlook\44KHE0TU\TEXTO 1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9189" cy="227846"/>
                    </a:xfrm>
                    <a:prstGeom prst="rect">
                      <a:avLst/>
                    </a:prstGeom>
                    <a:noFill/>
                    <a:ln>
                      <a:noFill/>
                    </a:ln>
                  </pic:spPr>
                </pic:pic>
              </a:graphicData>
            </a:graphic>
          </wp:inline>
        </w:drawing>
      </w:r>
    </w:p>
    <w:p w14:paraId="409909C4" w14:textId="77777777" w:rsidR="00E4595C" w:rsidRPr="00924E3B" w:rsidRDefault="00E4595C" w:rsidP="00E4595C">
      <w:pPr>
        <w:rPr>
          <w:rFonts w:ascii="Helvetica" w:hAnsi="Helvetica" w:cs="Helvetica"/>
        </w:rPr>
      </w:pPr>
    </w:p>
    <w:sectPr w:rsidR="00E4595C" w:rsidRPr="00924E3B" w:rsidSect="00EA10D9">
      <w:headerReference w:type="default" r:id="rId10"/>
      <w:footerReference w:type="default" r:id="rId11"/>
      <w:pgSz w:w="12240" w:h="15840"/>
      <w:pgMar w:top="1417" w:right="1701" w:bottom="1417" w:left="1701"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7813C" w14:textId="77777777" w:rsidR="00EA10D9" w:rsidRDefault="00EA10D9" w:rsidP="002E05FB">
      <w:pPr>
        <w:spacing w:after="0" w:line="240" w:lineRule="auto"/>
      </w:pPr>
      <w:r>
        <w:separator/>
      </w:r>
    </w:p>
  </w:endnote>
  <w:endnote w:type="continuationSeparator" w:id="0">
    <w:p w14:paraId="7CEDFDFC" w14:textId="77777777" w:rsidR="00EA10D9" w:rsidRDefault="00EA10D9" w:rsidP="002E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andlee">
    <w:panose1 w:val="02000000000000000000"/>
    <w:charset w:val="00"/>
    <w:family w:val="auto"/>
    <w:pitch w:val="variable"/>
    <w:sig w:usb0="A0000027" w:usb1="4000004A" w:usb2="00000000" w:usb3="00000000" w:csb0="0000011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F186" w14:textId="316ADF4B" w:rsidR="004B3343" w:rsidRDefault="004B3343">
    <w:pPr>
      <w:pStyle w:val="Piedepgina"/>
    </w:pPr>
    <w:r>
      <w:rPr>
        <w:noProof/>
      </w:rPr>
      <w:drawing>
        <wp:anchor distT="0" distB="0" distL="114300" distR="114300" simplePos="0" relativeHeight="251661312" behindDoc="1" locked="0" layoutInCell="1" allowOverlap="1" wp14:anchorId="15848BDC" wp14:editId="620C8D1C">
          <wp:simplePos x="0" y="0"/>
          <wp:positionH relativeFrom="page">
            <wp:align>right</wp:align>
          </wp:positionH>
          <wp:positionV relativeFrom="paragraph">
            <wp:posOffset>-851535</wp:posOffset>
          </wp:positionV>
          <wp:extent cx="7743825" cy="1213485"/>
          <wp:effectExtent l="0" t="0" r="9525" b="5715"/>
          <wp:wrapNone/>
          <wp:docPr id="13" name="Imagen 13"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Flech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43825" cy="1213485"/>
                  </a:xfrm>
                  <a:prstGeom prst="rect">
                    <a:avLst/>
                  </a:prstGeom>
                </pic:spPr>
              </pic:pic>
            </a:graphicData>
          </a:graphic>
          <wp14:sizeRelH relativeFrom="margin">
            <wp14:pctWidth>0</wp14:pctWidth>
          </wp14:sizeRelH>
          <wp14:sizeRelV relativeFrom="margin">
            <wp14:pctHeight>0</wp14:pctHeight>
          </wp14:sizeRelV>
        </wp:anchor>
      </w:drawing>
    </w:r>
  </w:p>
  <w:p w14:paraId="6BA097CA" w14:textId="00243A73" w:rsidR="00FD0930" w:rsidRPr="00935B92" w:rsidRDefault="00FD0930" w:rsidP="00151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B4218" w14:textId="77777777" w:rsidR="00EA10D9" w:rsidRDefault="00EA10D9" w:rsidP="002E05FB">
      <w:pPr>
        <w:spacing w:after="0" w:line="240" w:lineRule="auto"/>
      </w:pPr>
      <w:r>
        <w:separator/>
      </w:r>
    </w:p>
  </w:footnote>
  <w:footnote w:type="continuationSeparator" w:id="0">
    <w:p w14:paraId="7B316E00" w14:textId="77777777" w:rsidR="00EA10D9" w:rsidRDefault="00EA10D9" w:rsidP="002E0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898B" w14:textId="551C3D9B" w:rsidR="002E05FB" w:rsidRDefault="0015171B" w:rsidP="00C5603A">
    <w:pPr>
      <w:pStyle w:val="Encabezado"/>
    </w:pPr>
    <w:r>
      <w:rPr>
        <w:noProof/>
      </w:rPr>
      <w:drawing>
        <wp:anchor distT="0" distB="0" distL="114300" distR="114300" simplePos="0" relativeHeight="251660288" behindDoc="1" locked="0" layoutInCell="1" allowOverlap="1" wp14:anchorId="614F398F" wp14:editId="08908B4E">
          <wp:simplePos x="0" y="0"/>
          <wp:positionH relativeFrom="page">
            <wp:align>left</wp:align>
          </wp:positionH>
          <wp:positionV relativeFrom="paragraph">
            <wp:posOffset>9525</wp:posOffset>
          </wp:positionV>
          <wp:extent cx="7749540" cy="1552575"/>
          <wp:effectExtent l="0" t="0" r="3810" b="9525"/>
          <wp:wrapNone/>
          <wp:docPr id="7" name="Imagen 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749540" cy="1552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13.25pt;height:241.5pt" o:bullet="t">
        <v:imagedata r:id="rId1" o:title="firma"/>
      </v:shape>
    </w:pict>
  </w:numPicBullet>
  <w:abstractNum w:abstractNumId="0" w15:restartNumberingAfterBreak="0">
    <w:nsid w:val="19D81D68"/>
    <w:multiLevelType w:val="hybridMultilevel"/>
    <w:tmpl w:val="C262B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38457FE"/>
    <w:multiLevelType w:val="hybridMultilevel"/>
    <w:tmpl w:val="E266E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E0681D"/>
    <w:multiLevelType w:val="hybridMultilevel"/>
    <w:tmpl w:val="EB022E9C"/>
    <w:lvl w:ilvl="0" w:tplc="EB6E6656">
      <w:start w:val="1"/>
      <w:numFmt w:val="bullet"/>
      <w:lvlText w:val=""/>
      <w:lvlPicBulletId w:val="0"/>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6F9B6708"/>
    <w:multiLevelType w:val="hybridMultilevel"/>
    <w:tmpl w:val="F89E5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22566107">
    <w:abstractNumId w:val="1"/>
  </w:num>
  <w:num w:numId="2" w16cid:durableId="825784379">
    <w:abstractNumId w:val="3"/>
  </w:num>
  <w:num w:numId="3" w16cid:durableId="935744374">
    <w:abstractNumId w:val="0"/>
  </w:num>
  <w:num w:numId="4" w16cid:durableId="3171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CR" w:vendorID="64" w:dllVersion="6" w:nlCheck="1" w:checkStyle="0"/>
  <w:activeWritingStyle w:appName="MSWord" w:lang="pt-BR" w:vendorID="64" w:dllVersion="0" w:nlCheck="1" w:checkStyle="0"/>
  <w:activeWritingStyle w:appName="MSWord" w:lang="es-MX" w:vendorID="64" w:dllVersion="0" w:nlCheck="1" w:checkStyle="0"/>
  <w:activeWritingStyle w:appName="MSWord" w:lang="es-CR" w:vendorID="64" w:dllVersion="0" w:nlCheck="1" w:checkStyle="0"/>
  <w:activeWritingStyle w:appName="MSWord" w:lang="es-ES_tradnl" w:vendorID="64" w:dllVersion="0" w:nlCheck="1" w:checkStyle="0"/>
  <w:activeWritingStyle w:appName="MSWord" w:lang="es-ES"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FB"/>
    <w:rsid w:val="000022DA"/>
    <w:rsid w:val="000C45F7"/>
    <w:rsid w:val="000E00EB"/>
    <w:rsid w:val="000E46B4"/>
    <w:rsid w:val="000F5A2E"/>
    <w:rsid w:val="001051EF"/>
    <w:rsid w:val="0015171B"/>
    <w:rsid w:val="00180891"/>
    <w:rsid w:val="001905C3"/>
    <w:rsid w:val="00190CA1"/>
    <w:rsid w:val="001D7212"/>
    <w:rsid w:val="002B4A26"/>
    <w:rsid w:val="002E05FB"/>
    <w:rsid w:val="0036502B"/>
    <w:rsid w:val="003F495F"/>
    <w:rsid w:val="00451379"/>
    <w:rsid w:val="00483B2B"/>
    <w:rsid w:val="004A3B6E"/>
    <w:rsid w:val="004B05D6"/>
    <w:rsid w:val="004B2D99"/>
    <w:rsid w:val="004B3343"/>
    <w:rsid w:val="004C17D6"/>
    <w:rsid w:val="00515318"/>
    <w:rsid w:val="00523F31"/>
    <w:rsid w:val="00540C57"/>
    <w:rsid w:val="005B258C"/>
    <w:rsid w:val="005C4D61"/>
    <w:rsid w:val="006A5B68"/>
    <w:rsid w:val="007D4039"/>
    <w:rsid w:val="007F1452"/>
    <w:rsid w:val="00807B7C"/>
    <w:rsid w:val="00846799"/>
    <w:rsid w:val="00857F22"/>
    <w:rsid w:val="009356D6"/>
    <w:rsid w:val="00935B92"/>
    <w:rsid w:val="009A1949"/>
    <w:rsid w:val="009F6C31"/>
    <w:rsid w:val="00A2717A"/>
    <w:rsid w:val="00BC4A99"/>
    <w:rsid w:val="00BC6CD7"/>
    <w:rsid w:val="00C17034"/>
    <w:rsid w:val="00C5603A"/>
    <w:rsid w:val="00CB6C08"/>
    <w:rsid w:val="00CD3002"/>
    <w:rsid w:val="00D17C4C"/>
    <w:rsid w:val="00D23017"/>
    <w:rsid w:val="00DA54D9"/>
    <w:rsid w:val="00E05733"/>
    <w:rsid w:val="00E4595C"/>
    <w:rsid w:val="00E54EDD"/>
    <w:rsid w:val="00EA10D9"/>
    <w:rsid w:val="00EE1B0C"/>
    <w:rsid w:val="00F42A0A"/>
    <w:rsid w:val="00FD09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465DE"/>
  <w15:chartTrackingRefBased/>
  <w15:docId w15:val="{7E8F4E6C-D345-463D-A199-60EA6A42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7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05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5FB"/>
  </w:style>
  <w:style w:type="paragraph" w:styleId="Piedepgina">
    <w:name w:val="footer"/>
    <w:basedOn w:val="Normal"/>
    <w:link w:val="PiedepginaCar"/>
    <w:uiPriority w:val="99"/>
    <w:unhideWhenUsed/>
    <w:rsid w:val="002E05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5FB"/>
  </w:style>
  <w:style w:type="paragraph" w:styleId="Textodeglobo">
    <w:name w:val="Balloon Text"/>
    <w:basedOn w:val="Normal"/>
    <w:link w:val="TextodegloboCar"/>
    <w:uiPriority w:val="99"/>
    <w:semiHidden/>
    <w:unhideWhenUsed/>
    <w:rsid w:val="005C4D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D61"/>
    <w:rPr>
      <w:rFonts w:ascii="Segoe UI" w:hAnsi="Segoe UI" w:cs="Segoe UI"/>
      <w:sz w:val="18"/>
      <w:szCs w:val="18"/>
    </w:rPr>
  </w:style>
  <w:style w:type="paragraph" w:styleId="Prrafodelista">
    <w:name w:val="List Paragraph"/>
    <w:basedOn w:val="Normal"/>
    <w:uiPriority w:val="34"/>
    <w:qFormat/>
    <w:rsid w:val="005B258C"/>
    <w:pPr>
      <w:spacing w:after="0" w:line="240" w:lineRule="auto"/>
      <w:ind w:left="720"/>
    </w:pPr>
    <w:rPr>
      <w:rFonts w:ascii="Times New Roman" w:hAnsi="Times New Roman" w:cs="Times New Roman"/>
      <w:sz w:val="24"/>
      <w:szCs w:val="24"/>
      <w:lang w:eastAsia="es-MX"/>
    </w:rPr>
  </w:style>
  <w:style w:type="table" w:styleId="Tablaconcuadrcula">
    <w:name w:val="Table Grid"/>
    <w:basedOn w:val="Tablanormal"/>
    <w:uiPriority w:val="39"/>
    <w:rsid w:val="00E45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4595C"/>
    <w:pPr>
      <w:spacing w:after="0" w:line="240" w:lineRule="auto"/>
    </w:pPr>
  </w:style>
  <w:style w:type="character" w:styleId="Textoennegrita">
    <w:name w:val="Strong"/>
    <w:basedOn w:val="Fuentedeprrafopredeter"/>
    <w:uiPriority w:val="22"/>
    <w:qFormat/>
    <w:rsid w:val="00E4595C"/>
    <w:rPr>
      <w:b/>
      <w:bCs/>
    </w:rPr>
  </w:style>
  <w:style w:type="table" w:styleId="Tablaconcuadrcula4-nfasis6">
    <w:name w:val="Grid Table 4 Accent 6"/>
    <w:basedOn w:val="Tablanormal"/>
    <w:uiPriority w:val="49"/>
    <w:rsid w:val="00E4595C"/>
    <w:pPr>
      <w:spacing w:after="0" w:line="240" w:lineRule="auto"/>
    </w:pPr>
    <w:rPr>
      <w:rFonts w:ascii="Times New Roman" w:eastAsia="Times New Roman" w:hAnsi="Times New Roman" w:cs="Times New Roman"/>
      <w:sz w:val="20"/>
      <w:szCs w:val="20"/>
      <w:lang w:val="es-CR" w:eastAsia="es-ES_tradn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807B7C"/>
    <w:pPr>
      <w:autoSpaceDE w:val="0"/>
      <w:autoSpaceDN w:val="0"/>
      <w:adjustRightInd w:val="0"/>
      <w:spacing w:after="0" w:line="240" w:lineRule="auto"/>
    </w:pPr>
    <w:rPr>
      <w:rFonts w:ascii="Comic Sans MS" w:eastAsia="Calibri" w:hAnsi="Comic Sans MS" w:cs="Comic Sans MS"/>
      <w:color w:val="000000"/>
      <w:sz w:val="24"/>
      <w:szCs w:val="24"/>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1306</Words>
  <Characters>7183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Operaciones Internacional</cp:lastModifiedBy>
  <cp:revision>2</cp:revision>
  <cp:lastPrinted>2024-01-16T17:36:00Z</cp:lastPrinted>
  <dcterms:created xsi:type="dcterms:W3CDTF">2024-01-16T18:50:00Z</dcterms:created>
  <dcterms:modified xsi:type="dcterms:W3CDTF">2024-01-16T18:50:00Z</dcterms:modified>
</cp:coreProperties>
</file>